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B28" w:rsidRDefault="00006B28" w:rsidP="00006B28">
      <w:pPr>
        <w:jc w:val="center"/>
        <w:rPr>
          <w:rFonts w:ascii="Arial Narrow" w:hAnsi="Arial Narrow"/>
          <w:b/>
          <w:sz w:val="60"/>
          <w:szCs w:val="60"/>
        </w:rPr>
      </w:pPr>
    </w:p>
    <w:p w:rsidR="00006B28" w:rsidRDefault="00006B28" w:rsidP="00006B28">
      <w:pPr>
        <w:jc w:val="center"/>
        <w:rPr>
          <w:rFonts w:ascii="Arial Narrow" w:hAnsi="Arial Narrow"/>
          <w:b/>
          <w:sz w:val="60"/>
          <w:szCs w:val="60"/>
        </w:rPr>
      </w:pPr>
      <w:r w:rsidRPr="00F85C0F">
        <w:rPr>
          <w:rFonts w:ascii="Arial Narrow" w:hAnsi="Arial Narrow"/>
          <w:b/>
          <w:sz w:val="60"/>
          <w:szCs w:val="60"/>
        </w:rPr>
        <w:t xml:space="preserve">INFORME DE LA EVALUACIÓN INTERNA 2014 </w:t>
      </w:r>
    </w:p>
    <w:p w:rsidR="00006B28" w:rsidRDefault="00006B28" w:rsidP="00006B28">
      <w:pPr>
        <w:jc w:val="center"/>
        <w:rPr>
          <w:rFonts w:ascii="Arial Narrow" w:hAnsi="Arial Narrow"/>
          <w:b/>
          <w:sz w:val="60"/>
          <w:szCs w:val="60"/>
        </w:rPr>
      </w:pPr>
      <w:r w:rsidRPr="00F85C0F">
        <w:rPr>
          <w:rFonts w:ascii="Arial Narrow" w:hAnsi="Arial Narrow"/>
          <w:b/>
          <w:sz w:val="60"/>
          <w:szCs w:val="60"/>
        </w:rPr>
        <w:t xml:space="preserve">DE DISEÑO, OPERACIÓN Y MONITOREO DEL PROGRAMA SOCIAL </w:t>
      </w:r>
      <w:r>
        <w:rPr>
          <w:rFonts w:ascii="Arial Narrow" w:hAnsi="Arial Narrow"/>
          <w:b/>
          <w:sz w:val="60"/>
          <w:szCs w:val="60"/>
        </w:rPr>
        <w:t>REINSERCIÓN SOCIAL PARA MUJERES VÍCTIMAS DE VIOLENCIA FAMILIAR DE LA CIUDAD DE MÉXICO</w:t>
      </w:r>
    </w:p>
    <w:p w:rsidR="00006B28" w:rsidRPr="00F85C0F" w:rsidRDefault="00006B28" w:rsidP="00006B28">
      <w:pPr>
        <w:jc w:val="center"/>
        <w:rPr>
          <w:rFonts w:ascii="Arial Narrow" w:hAnsi="Arial Narrow"/>
          <w:b/>
          <w:sz w:val="60"/>
          <w:szCs w:val="60"/>
        </w:rPr>
      </w:pPr>
      <w:r w:rsidRPr="00F85C0F">
        <w:rPr>
          <w:rFonts w:ascii="Arial Narrow" w:hAnsi="Arial Narrow"/>
          <w:b/>
          <w:sz w:val="60"/>
          <w:szCs w:val="60"/>
        </w:rPr>
        <w:t>OPERADO EN 2013</w:t>
      </w:r>
    </w:p>
    <w:p w:rsidR="00006B28" w:rsidRDefault="000008F9" w:rsidP="00006B28">
      <w:pPr>
        <w:jc w:val="center"/>
        <w:rPr>
          <w:rFonts w:ascii="Arial Narrow" w:hAnsi="Arial Narrow"/>
          <w:b/>
        </w:rPr>
      </w:pPr>
      <w:r>
        <w:rPr>
          <w:noProof/>
          <w:lang w:val="es-MX" w:eastAsia="es-MX"/>
        </w:rPr>
        <w:drawing>
          <wp:anchor distT="0" distB="0" distL="114300" distR="114300" simplePos="0" relativeHeight="251656704" behindDoc="1" locked="0" layoutInCell="1" allowOverlap="1">
            <wp:simplePos x="0" y="0"/>
            <wp:positionH relativeFrom="column">
              <wp:posOffset>2407285</wp:posOffset>
            </wp:positionH>
            <wp:positionV relativeFrom="paragraph">
              <wp:posOffset>177165</wp:posOffset>
            </wp:positionV>
            <wp:extent cx="808355" cy="829310"/>
            <wp:effectExtent l="0" t="0" r="0" b="8890"/>
            <wp:wrapNone/>
            <wp:docPr id="48" name="11 Imagen" descr="Descripción: DGIDS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 Imagen" descr="Descripción: DGIDS_Colo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8355" cy="829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6B28" w:rsidRDefault="00006B28" w:rsidP="00006B28">
      <w:pPr>
        <w:jc w:val="center"/>
        <w:rPr>
          <w:rFonts w:ascii="Arial Narrow" w:hAnsi="Arial Narrow"/>
          <w:b/>
        </w:rPr>
      </w:pPr>
    </w:p>
    <w:p w:rsidR="00006B28" w:rsidRDefault="00006B28" w:rsidP="00006B28">
      <w:pPr>
        <w:jc w:val="center"/>
        <w:rPr>
          <w:rFonts w:ascii="Arial Narrow" w:hAnsi="Arial Narrow"/>
          <w:b/>
        </w:rPr>
      </w:pPr>
    </w:p>
    <w:p w:rsidR="00963E43" w:rsidRDefault="00963E43" w:rsidP="00CB102D">
      <w:pPr>
        <w:rPr>
          <w:rFonts w:ascii="Arial Narrow" w:eastAsia="Arial Unicode MS" w:hAnsi="Arial Narrow"/>
          <w:sz w:val="22"/>
          <w:szCs w:val="22"/>
          <w:lang w:val="es-MX"/>
        </w:rPr>
      </w:pPr>
    </w:p>
    <w:p w:rsidR="00006B28" w:rsidRDefault="00006B28" w:rsidP="00CB102D">
      <w:pPr>
        <w:rPr>
          <w:rFonts w:ascii="Arial Narrow" w:eastAsia="Arial Unicode MS" w:hAnsi="Arial Narrow"/>
          <w:sz w:val="22"/>
          <w:szCs w:val="22"/>
          <w:lang w:val="es-MX"/>
        </w:rPr>
      </w:pPr>
    </w:p>
    <w:p w:rsidR="00006B28" w:rsidRDefault="00006B28" w:rsidP="00CB102D">
      <w:pPr>
        <w:rPr>
          <w:rFonts w:ascii="Arial Narrow" w:eastAsia="Arial Unicode MS" w:hAnsi="Arial Narrow"/>
          <w:sz w:val="22"/>
          <w:szCs w:val="22"/>
          <w:lang w:val="es-MX"/>
        </w:rPr>
      </w:pPr>
    </w:p>
    <w:p w:rsidR="00006B28" w:rsidRDefault="00006B28" w:rsidP="00CB102D">
      <w:pPr>
        <w:rPr>
          <w:rFonts w:ascii="Arial Narrow" w:eastAsia="Arial Unicode MS" w:hAnsi="Arial Narrow"/>
          <w:sz w:val="22"/>
          <w:szCs w:val="22"/>
          <w:lang w:val="es-MX"/>
        </w:rPr>
      </w:pPr>
    </w:p>
    <w:p w:rsidR="00006B28" w:rsidRDefault="00006B28" w:rsidP="00CB102D">
      <w:pPr>
        <w:rPr>
          <w:rFonts w:ascii="Arial Narrow" w:eastAsia="Arial Unicode MS" w:hAnsi="Arial Narrow"/>
          <w:sz w:val="22"/>
          <w:szCs w:val="22"/>
          <w:lang w:val="es-MX"/>
        </w:rPr>
      </w:pPr>
    </w:p>
    <w:p w:rsidR="00006B28" w:rsidRDefault="00006B28" w:rsidP="00CB102D">
      <w:pPr>
        <w:rPr>
          <w:rFonts w:ascii="Arial Narrow" w:eastAsia="Arial Unicode MS" w:hAnsi="Arial Narrow"/>
          <w:sz w:val="22"/>
          <w:szCs w:val="22"/>
          <w:lang w:val="es-MX"/>
        </w:rPr>
      </w:pPr>
    </w:p>
    <w:p w:rsidR="00006B28" w:rsidRPr="00CB102D" w:rsidRDefault="00006B28" w:rsidP="00CB102D">
      <w:pPr>
        <w:rPr>
          <w:rFonts w:ascii="Arial Narrow" w:eastAsia="Arial Unicode MS" w:hAnsi="Arial Narrow"/>
          <w:sz w:val="22"/>
          <w:szCs w:val="22"/>
          <w:lang w:val="es-MX"/>
        </w:rPr>
      </w:pPr>
    </w:p>
    <w:p w:rsidR="00CB102D" w:rsidRPr="00CB102D" w:rsidRDefault="00CB102D" w:rsidP="00CB102D">
      <w:pPr>
        <w:rPr>
          <w:rFonts w:ascii="Arial Narrow" w:eastAsia="Arial Unicode MS" w:hAnsi="Arial Narrow"/>
          <w:sz w:val="22"/>
          <w:szCs w:val="22"/>
          <w:lang w:val="es-MX"/>
        </w:rPr>
      </w:pPr>
    </w:p>
    <w:p w:rsidR="00CB102D" w:rsidRPr="00CB102D" w:rsidRDefault="00CB102D">
      <w:pPr>
        <w:rPr>
          <w:rFonts w:ascii="Arial Narrow" w:eastAsia="Arial Unicode MS" w:hAnsi="Arial Narrow"/>
          <w:sz w:val="22"/>
          <w:szCs w:val="22"/>
          <w:lang w:val="es-MX"/>
        </w:rPr>
      </w:pPr>
      <w:r w:rsidRPr="00CB102D">
        <w:rPr>
          <w:rFonts w:ascii="Arial Narrow" w:eastAsia="Arial Unicode MS" w:hAnsi="Arial Narrow"/>
          <w:sz w:val="22"/>
          <w:szCs w:val="22"/>
          <w:lang w:val="es-MX"/>
        </w:rPr>
        <w:br w:type="page"/>
      </w:r>
    </w:p>
    <w:p w:rsidR="00CB102D" w:rsidRPr="00CB102D" w:rsidRDefault="00CB102D" w:rsidP="00CB102D">
      <w:pPr>
        <w:rPr>
          <w:rFonts w:ascii="Arial Narrow" w:eastAsia="Arial Unicode MS" w:hAnsi="Arial Narrow"/>
          <w:sz w:val="22"/>
          <w:szCs w:val="22"/>
          <w:lang w:val="es-MX"/>
        </w:rPr>
      </w:pPr>
    </w:p>
    <w:p w:rsidR="00CB102D" w:rsidRPr="00CB102D" w:rsidRDefault="00CB102D" w:rsidP="00CB102D">
      <w:pPr>
        <w:rPr>
          <w:rFonts w:ascii="Arial Narrow" w:hAnsi="Arial Narrow"/>
          <w:b/>
          <w:sz w:val="22"/>
          <w:szCs w:val="22"/>
        </w:rPr>
      </w:pPr>
      <w:r w:rsidRPr="00CB102D">
        <w:rPr>
          <w:rFonts w:ascii="Arial Narrow" w:hAnsi="Arial Narrow"/>
          <w:b/>
          <w:sz w:val="22"/>
          <w:szCs w:val="22"/>
        </w:rPr>
        <w:t>ÍNDICE</w:t>
      </w:r>
    </w:p>
    <w:p w:rsidR="00CB102D" w:rsidRPr="00CB102D" w:rsidRDefault="00CB102D" w:rsidP="00CB102D">
      <w:pPr>
        <w:rPr>
          <w:rFonts w:ascii="Arial Narrow" w:hAnsi="Arial Narrow"/>
          <w:sz w:val="22"/>
          <w:szCs w:val="22"/>
        </w:rPr>
      </w:pPr>
    </w:p>
    <w:p w:rsidR="00CB102D" w:rsidRPr="00CB102D" w:rsidRDefault="00CB102D" w:rsidP="00CB102D">
      <w:pPr>
        <w:rPr>
          <w:rFonts w:ascii="Arial Narrow" w:hAnsi="Arial Narrow"/>
          <w:sz w:val="22"/>
          <w:szCs w:val="22"/>
        </w:rPr>
      </w:pPr>
      <w:r w:rsidRPr="00CB102D">
        <w:rPr>
          <w:rFonts w:ascii="Arial Narrow" w:hAnsi="Arial Narrow"/>
          <w:sz w:val="22"/>
          <w:szCs w:val="22"/>
        </w:rPr>
        <w:t>I. INTRODUCCIÓN</w:t>
      </w:r>
    </w:p>
    <w:p w:rsidR="00CB102D" w:rsidRPr="00CB102D" w:rsidRDefault="00CB102D" w:rsidP="00CB102D">
      <w:pPr>
        <w:rPr>
          <w:rFonts w:ascii="Arial Narrow" w:hAnsi="Arial Narrow"/>
          <w:sz w:val="22"/>
          <w:szCs w:val="22"/>
        </w:rPr>
      </w:pPr>
    </w:p>
    <w:p w:rsidR="00CB102D" w:rsidRPr="00CB102D" w:rsidRDefault="00CB102D" w:rsidP="00CB102D">
      <w:pPr>
        <w:rPr>
          <w:rFonts w:ascii="Arial Narrow" w:hAnsi="Arial Narrow"/>
          <w:sz w:val="22"/>
          <w:szCs w:val="22"/>
        </w:rPr>
      </w:pPr>
      <w:r w:rsidRPr="00CB102D">
        <w:rPr>
          <w:rFonts w:ascii="Arial Narrow" w:hAnsi="Arial Narrow"/>
          <w:sz w:val="22"/>
          <w:szCs w:val="22"/>
        </w:rPr>
        <w:t>II. METODOLOGÍA DE LA EVALUACIÓN</w:t>
      </w:r>
    </w:p>
    <w:p w:rsidR="00CB102D" w:rsidRPr="00CB102D" w:rsidRDefault="00CB102D" w:rsidP="00CB102D">
      <w:pPr>
        <w:rPr>
          <w:rFonts w:ascii="Arial Narrow" w:hAnsi="Arial Narrow"/>
          <w:sz w:val="22"/>
          <w:szCs w:val="22"/>
        </w:rPr>
      </w:pPr>
      <w:r w:rsidRPr="00CB102D">
        <w:rPr>
          <w:rFonts w:ascii="Arial Narrow" w:hAnsi="Arial Narrow"/>
          <w:sz w:val="22"/>
          <w:szCs w:val="22"/>
        </w:rPr>
        <w:t>II.1 DESCRIPCIÓN DEL OBJETO DE LA EVALUACIÓN</w:t>
      </w:r>
    </w:p>
    <w:p w:rsidR="00CB102D" w:rsidRPr="00CB102D" w:rsidRDefault="00CB102D" w:rsidP="00CB102D">
      <w:pPr>
        <w:rPr>
          <w:rFonts w:ascii="Arial Narrow" w:hAnsi="Arial Narrow"/>
          <w:sz w:val="22"/>
          <w:szCs w:val="22"/>
        </w:rPr>
      </w:pPr>
      <w:r w:rsidRPr="00CB102D">
        <w:rPr>
          <w:rFonts w:ascii="Arial Narrow" w:hAnsi="Arial Narrow"/>
          <w:sz w:val="22"/>
          <w:szCs w:val="22"/>
        </w:rPr>
        <w:t>II.2 ÁREA ENCARGADA DE LA EVALUACIÓN</w:t>
      </w:r>
    </w:p>
    <w:p w:rsidR="00CB102D" w:rsidRPr="00CB102D" w:rsidRDefault="00CB102D" w:rsidP="00CB102D">
      <w:pPr>
        <w:rPr>
          <w:rFonts w:ascii="Arial Narrow" w:hAnsi="Arial Narrow"/>
          <w:sz w:val="22"/>
          <w:szCs w:val="22"/>
        </w:rPr>
      </w:pPr>
      <w:r w:rsidRPr="00CB102D">
        <w:rPr>
          <w:rFonts w:ascii="Arial Narrow" w:hAnsi="Arial Narrow"/>
          <w:sz w:val="22"/>
          <w:szCs w:val="22"/>
        </w:rPr>
        <w:t>II.3 PARÁMETROS Y METODOLOGÍA DE LA EVALUACIÓN</w:t>
      </w:r>
    </w:p>
    <w:p w:rsidR="00CB102D" w:rsidRPr="00CB102D" w:rsidRDefault="00CB102D" w:rsidP="00CB102D">
      <w:pPr>
        <w:rPr>
          <w:rFonts w:ascii="Arial Narrow" w:hAnsi="Arial Narrow"/>
          <w:sz w:val="22"/>
          <w:szCs w:val="22"/>
        </w:rPr>
      </w:pPr>
    </w:p>
    <w:p w:rsidR="00CB102D" w:rsidRPr="00CB102D" w:rsidRDefault="00CB102D" w:rsidP="00CB102D">
      <w:pPr>
        <w:rPr>
          <w:rFonts w:ascii="Arial Narrow" w:hAnsi="Arial Narrow"/>
          <w:sz w:val="22"/>
          <w:szCs w:val="22"/>
        </w:rPr>
      </w:pPr>
      <w:r w:rsidRPr="00CB102D">
        <w:rPr>
          <w:rFonts w:ascii="Arial Narrow" w:hAnsi="Arial Narrow"/>
          <w:sz w:val="22"/>
          <w:szCs w:val="22"/>
        </w:rPr>
        <w:t>III. EVALUACIÓN DEL DISEÑO DEL PROGRAMA</w:t>
      </w:r>
    </w:p>
    <w:p w:rsidR="00CB102D" w:rsidRPr="00CB102D" w:rsidRDefault="00CB102D" w:rsidP="00CB102D">
      <w:pPr>
        <w:rPr>
          <w:rFonts w:ascii="Arial Narrow" w:hAnsi="Arial Narrow"/>
          <w:sz w:val="22"/>
          <w:szCs w:val="22"/>
        </w:rPr>
      </w:pPr>
      <w:r w:rsidRPr="00CB102D">
        <w:rPr>
          <w:rFonts w:ascii="Arial Narrow" w:hAnsi="Arial Narrow"/>
          <w:sz w:val="22"/>
          <w:szCs w:val="22"/>
        </w:rPr>
        <w:t>III.1 PROBLEMA O NECESIDAD SOCIAL PRIORITARIA QUE ATIENDE EL PROGRAMA (LÍNEA BASE)</w:t>
      </w:r>
    </w:p>
    <w:p w:rsidR="00CB102D" w:rsidRPr="00CB102D" w:rsidRDefault="00CB102D" w:rsidP="00CB102D">
      <w:pPr>
        <w:rPr>
          <w:rFonts w:ascii="Arial Narrow" w:hAnsi="Arial Narrow"/>
          <w:sz w:val="22"/>
          <w:szCs w:val="22"/>
        </w:rPr>
      </w:pPr>
      <w:r w:rsidRPr="00CB102D">
        <w:rPr>
          <w:rFonts w:ascii="Arial Narrow" w:hAnsi="Arial Narrow"/>
          <w:sz w:val="22"/>
          <w:szCs w:val="22"/>
        </w:rPr>
        <w:t>III.2 LA POBLACIÓN POTENCIAL, OBJETIVO Y BENEFICIARIA DEL PROGRAMA</w:t>
      </w:r>
    </w:p>
    <w:p w:rsidR="00CB102D" w:rsidRPr="00CB102D" w:rsidRDefault="00CB102D" w:rsidP="00CB102D">
      <w:pPr>
        <w:rPr>
          <w:rFonts w:ascii="Arial Narrow" w:hAnsi="Arial Narrow"/>
          <w:sz w:val="22"/>
          <w:szCs w:val="22"/>
        </w:rPr>
      </w:pPr>
      <w:r w:rsidRPr="00CB102D">
        <w:rPr>
          <w:rFonts w:ascii="Arial Narrow" w:hAnsi="Arial Narrow"/>
          <w:sz w:val="22"/>
          <w:szCs w:val="22"/>
        </w:rPr>
        <w:t>III.3 OBJETIVOS DE CORTO, MEDIANO Y LARGO PLAZO DEL PROGRAMA</w:t>
      </w:r>
    </w:p>
    <w:p w:rsidR="00CB102D" w:rsidRPr="00CB102D" w:rsidRDefault="00CB102D" w:rsidP="00CB102D">
      <w:pPr>
        <w:rPr>
          <w:rFonts w:ascii="Arial Narrow" w:hAnsi="Arial Narrow"/>
          <w:sz w:val="22"/>
          <w:szCs w:val="22"/>
        </w:rPr>
      </w:pPr>
      <w:r w:rsidRPr="00CB102D">
        <w:rPr>
          <w:rFonts w:ascii="Arial Narrow" w:hAnsi="Arial Narrow"/>
          <w:sz w:val="22"/>
          <w:szCs w:val="22"/>
        </w:rPr>
        <w:t>III.4 ANÁLISIS DE INVOLUCRADOS DEL PROGRAMA</w:t>
      </w:r>
    </w:p>
    <w:p w:rsidR="00CB102D" w:rsidRPr="00CB102D" w:rsidRDefault="00CB102D" w:rsidP="00CB102D">
      <w:pPr>
        <w:rPr>
          <w:rFonts w:ascii="Arial Narrow" w:hAnsi="Arial Narrow"/>
          <w:sz w:val="22"/>
          <w:szCs w:val="22"/>
        </w:rPr>
      </w:pPr>
      <w:r w:rsidRPr="00CB102D">
        <w:rPr>
          <w:rFonts w:ascii="Arial Narrow" w:hAnsi="Arial Narrow"/>
          <w:sz w:val="22"/>
          <w:szCs w:val="22"/>
        </w:rPr>
        <w:t>III.5 CONSISTENCIA INTERNA DEL PROGRAMA (VINCULACIÓN DEL PROGRAMA CON EL PROBLEMA SOCIAL IDENTIFICADO)</w:t>
      </w:r>
    </w:p>
    <w:p w:rsidR="00CB102D" w:rsidRPr="00CB102D" w:rsidRDefault="00CB102D" w:rsidP="00CB102D">
      <w:pPr>
        <w:rPr>
          <w:rFonts w:ascii="Arial Narrow" w:hAnsi="Arial Narrow"/>
          <w:sz w:val="22"/>
          <w:szCs w:val="22"/>
        </w:rPr>
      </w:pPr>
      <w:r w:rsidRPr="00CB102D">
        <w:rPr>
          <w:rFonts w:ascii="Arial Narrow" w:hAnsi="Arial Narrow"/>
          <w:sz w:val="22"/>
          <w:szCs w:val="22"/>
        </w:rPr>
        <w:t>III.6 ALINEACIÓN DEL PROGRAMA CON LA POLÍTICA SOCIAL DEL DISTRITO FEDERAL</w:t>
      </w:r>
    </w:p>
    <w:p w:rsidR="00CB102D" w:rsidRPr="00CB102D" w:rsidRDefault="00CB102D" w:rsidP="00CB102D">
      <w:pPr>
        <w:rPr>
          <w:rFonts w:ascii="Arial Narrow" w:hAnsi="Arial Narrow"/>
          <w:sz w:val="22"/>
          <w:szCs w:val="22"/>
        </w:rPr>
      </w:pPr>
      <w:r w:rsidRPr="00CB102D">
        <w:rPr>
          <w:rFonts w:ascii="Arial Narrow" w:hAnsi="Arial Narrow"/>
          <w:sz w:val="22"/>
          <w:szCs w:val="22"/>
        </w:rPr>
        <w:t>III.7 MATRIZ FODA DEL DISEÑO DEL PROGRAMA</w:t>
      </w:r>
    </w:p>
    <w:p w:rsidR="00CB102D" w:rsidRPr="00CB102D" w:rsidRDefault="00CB102D" w:rsidP="00CB102D">
      <w:pPr>
        <w:rPr>
          <w:rFonts w:ascii="Arial Narrow" w:hAnsi="Arial Narrow"/>
          <w:sz w:val="22"/>
          <w:szCs w:val="22"/>
        </w:rPr>
      </w:pPr>
    </w:p>
    <w:p w:rsidR="00CB102D" w:rsidRPr="00CB102D" w:rsidRDefault="00CB102D" w:rsidP="00CB102D">
      <w:pPr>
        <w:rPr>
          <w:rFonts w:ascii="Arial Narrow" w:hAnsi="Arial Narrow"/>
          <w:sz w:val="22"/>
          <w:szCs w:val="22"/>
        </w:rPr>
      </w:pPr>
      <w:r w:rsidRPr="00CB102D">
        <w:rPr>
          <w:rFonts w:ascii="Arial Narrow" w:hAnsi="Arial Narrow"/>
          <w:sz w:val="22"/>
          <w:szCs w:val="22"/>
        </w:rPr>
        <w:t>IV. EVALUACIÓN DE LA OPERACIÓN DEL PROGRAMA</w:t>
      </w:r>
    </w:p>
    <w:p w:rsidR="00CB102D" w:rsidRPr="00CB102D" w:rsidRDefault="00CB102D" w:rsidP="00CB102D">
      <w:pPr>
        <w:rPr>
          <w:rFonts w:ascii="Arial Narrow" w:hAnsi="Arial Narrow"/>
          <w:sz w:val="22"/>
          <w:szCs w:val="22"/>
        </w:rPr>
      </w:pPr>
      <w:r w:rsidRPr="00CB102D">
        <w:rPr>
          <w:rFonts w:ascii="Arial Narrow" w:hAnsi="Arial Narrow"/>
          <w:sz w:val="22"/>
          <w:szCs w:val="22"/>
        </w:rPr>
        <w:t>IV.1 LOS RECURSOS EMPLEADOS POR EL PROGRAMA</w:t>
      </w:r>
    </w:p>
    <w:p w:rsidR="00CB102D" w:rsidRPr="00CB102D" w:rsidRDefault="00CB102D" w:rsidP="00CB102D">
      <w:pPr>
        <w:rPr>
          <w:rFonts w:ascii="Arial Narrow" w:hAnsi="Arial Narrow"/>
          <w:sz w:val="22"/>
          <w:szCs w:val="22"/>
        </w:rPr>
      </w:pPr>
      <w:r w:rsidRPr="00CB102D">
        <w:rPr>
          <w:rFonts w:ascii="Arial Narrow" w:hAnsi="Arial Narrow"/>
          <w:sz w:val="22"/>
          <w:szCs w:val="22"/>
        </w:rPr>
        <w:t>IV.2 CONGRUENCIA DE LA OPERACIÓN DEL PROGRAMA CON SU DISEÑO</w:t>
      </w:r>
    </w:p>
    <w:p w:rsidR="00CB102D" w:rsidRPr="00CB102D" w:rsidRDefault="00CB102D" w:rsidP="00CB102D">
      <w:pPr>
        <w:rPr>
          <w:rFonts w:ascii="Arial Narrow" w:hAnsi="Arial Narrow"/>
          <w:sz w:val="22"/>
          <w:szCs w:val="22"/>
        </w:rPr>
      </w:pPr>
      <w:r w:rsidRPr="00CB102D">
        <w:rPr>
          <w:rFonts w:ascii="Arial Narrow" w:hAnsi="Arial Narrow"/>
          <w:sz w:val="22"/>
          <w:szCs w:val="22"/>
        </w:rPr>
        <w:t>IV.3 SEGUIMIENTO DEL PADRÓN DE BENEFICIARIOS O DERECHOHABIENTES</w:t>
      </w:r>
    </w:p>
    <w:p w:rsidR="00CB102D" w:rsidRPr="00CB102D" w:rsidRDefault="00CB102D" w:rsidP="00CB102D">
      <w:pPr>
        <w:rPr>
          <w:rFonts w:ascii="Arial Narrow" w:hAnsi="Arial Narrow"/>
          <w:sz w:val="22"/>
          <w:szCs w:val="22"/>
        </w:rPr>
      </w:pPr>
      <w:r w:rsidRPr="00CB102D">
        <w:rPr>
          <w:rFonts w:ascii="Arial Narrow" w:hAnsi="Arial Narrow"/>
          <w:sz w:val="22"/>
          <w:szCs w:val="22"/>
        </w:rPr>
        <w:t>IV.4 COBERTURA DEL PROGRAMA</w:t>
      </w:r>
    </w:p>
    <w:p w:rsidR="00CB102D" w:rsidRPr="00CB102D" w:rsidRDefault="00CB102D" w:rsidP="00CB102D">
      <w:pPr>
        <w:rPr>
          <w:rFonts w:ascii="Arial Narrow" w:hAnsi="Arial Narrow"/>
          <w:sz w:val="22"/>
          <w:szCs w:val="22"/>
        </w:rPr>
      </w:pPr>
      <w:r w:rsidRPr="00CB102D">
        <w:rPr>
          <w:rFonts w:ascii="Arial Narrow" w:hAnsi="Arial Narrow"/>
          <w:sz w:val="22"/>
          <w:szCs w:val="22"/>
        </w:rPr>
        <w:t>IV.5 MECANISMOS DE PARTICIPACIÓN CIUDADANA</w:t>
      </w:r>
    </w:p>
    <w:p w:rsidR="00CB102D" w:rsidRPr="00CB102D" w:rsidRDefault="00CB102D" w:rsidP="00CB102D">
      <w:pPr>
        <w:rPr>
          <w:rFonts w:ascii="Arial Narrow" w:hAnsi="Arial Narrow"/>
          <w:sz w:val="22"/>
          <w:szCs w:val="22"/>
        </w:rPr>
      </w:pPr>
      <w:r w:rsidRPr="00CB102D">
        <w:rPr>
          <w:rFonts w:ascii="Arial Narrow" w:hAnsi="Arial Narrow"/>
          <w:sz w:val="22"/>
          <w:szCs w:val="22"/>
        </w:rPr>
        <w:t>IV.6 MATRIZ FODA DE LA OPERACIÓN DEL PROGRAMA</w:t>
      </w:r>
    </w:p>
    <w:p w:rsidR="00CB102D" w:rsidRPr="00CB102D" w:rsidRDefault="00CB102D" w:rsidP="00CB102D">
      <w:pPr>
        <w:rPr>
          <w:rFonts w:ascii="Arial Narrow" w:hAnsi="Arial Narrow"/>
          <w:sz w:val="22"/>
          <w:szCs w:val="22"/>
        </w:rPr>
      </w:pPr>
    </w:p>
    <w:p w:rsidR="00CB102D" w:rsidRPr="00CB102D" w:rsidRDefault="00CB102D" w:rsidP="00CB102D">
      <w:pPr>
        <w:rPr>
          <w:rFonts w:ascii="Arial Narrow" w:hAnsi="Arial Narrow"/>
          <w:sz w:val="22"/>
          <w:szCs w:val="22"/>
        </w:rPr>
      </w:pPr>
      <w:r w:rsidRPr="00CB102D">
        <w:rPr>
          <w:rFonts w:ascii="Arial Narrow" w:hAnsi="Arial Narrow"/>
          <w:sz w:val="22"/>
          <w:szCs w:val="22"/>
        </w:rPr>
        <w:t>V. EVALUACIÓN DEL MONITOREO DEL PROGRAMA</w:t>
      </w:r>
    </w:p>
    <w:p w:rsidR="00CB102D" w:rsidRPr="00CB102D" w:rsidRDefault="00CB102D" w:rsidP="00CB102D">
      <w:pPr>
        <w:rPr>
          <w:rFonts w:ascii="Arial Narrow" w:hAnsi="Arial Narrow"/>
          <w:sz w:val="22"/>
          <w:szCs w:val="22"/>
        </w:rPr>
      </w:pPr>
      <w:r w:rsidRPr="00CB102D">
        <w:rPr>
          <w:rFonts w:ascii="Arial Narrow" w:hAnsi="Arial Narrow"/>
          <w:sz w:val="22"/>
          <w:szCs w:val="22"/>
        </w:rPr>
        <w:t>V.1 SISTEMA DE INDICADORES DE MONITOREO DEL PROGRAMA</w:t>
      </w:r>
    </w:p>
    <w:p w:rsidR="00CB102D" w:rsidRPr="00CB102D" w:rsidRDefault="00CB102D" w:rsidP="00CB102D">
      <w:pPr>
        <w:rPr>
          <w:rFonts w:ascii="Arial Narrow" w:hAnsi="Arial Narrow"/>
          <w:sz w:val="22"/>
          <w:szCs w:val="22"/>
        </w:rPr>
      </w:pPr>
      <w:r w:rsidRPr="00CB102D">
        <w:rPr>
          <w:rFonts w:ascii="Arial Narrow" w:hAnsi="Arial Narrow"/>
          <w:sz w:val="22"/>
          <w:szCs w:val="22"/>
        </w:rPr>
        <w:t>V.2 VALORACIÓN DE LA CONSISTENCIA DEL SISTEMA DE INDICADORES</w:t>
      </w:r>
    </w:p>
    <w:p w:rsidR="00CB102D" w:rsidRPr="00CB102D" w:rsidRDefault="00CB102D" w:rsidP="00CB102D">
      <w:pPr>
        <w:rPr>
          <w:rFonts w:ascii="Arial Narrow" w:hAnsi="Arial Narrow"/>
          <w:sz w:val="22"/>
          <w:szCs w:val="22"/>
        </w:rPr>
      </w:pPr>
      <w:r w:rsidRPr="00CB102D">
        <w:rPr>
          <w:rFonts w:ascii="Arial Narrow" w:hAnsi="Arial Narrow"/>
          <w:sz w:val="22"/>
          <w:szCs w:val="22"/>
        </w:rPr>
        <w:t>V.3 MECANISMOS DE SEGUIMIENTO DE INDICADORES</w:t>
      </w:r>
    </w:p>
    <w:p w:rsidR="00CB102D" w:rsidRPr="00CB102D" w:rsidRDefault="00CB102D" w:rsidP="00CB102D">
      <w:pPr>
        <w:rPr>
          <w:rFonts w:ascii="Arial Narrow" w:hAnsi="Arial Narrow"/>
          <w:sz w:val="22"/>
          <w:szCs w:val="22"/>
        </w:rPr>
      </w:pPr>
      <w:r w:rsidRPr="00CB102D">
        <w:rPr>
          <w:rFonts w:ascii="Arial Narrow" w:hAnsi="Arial Narrow"/>
          <w:sz w:val="22"/>
          <w:szCs w:val="22"/>
        </w:rPr>
        <w:t>V.4 PRINCIPALES RESULTADOS DEL PROGRAMA</w:t>
      </w:r>
    </w:p>
    <w:p w:rsidR="00CB102D" w:rsidRPr="00CB102D" w:rsidRDefault="00CB102D" w:rsidP="00CB102D">
      <w:pPr>
        <w:rPr>
          <w:rFonts w:ascii="Arial Narrow" w:hAnsi="Arial Narrow"/>
          <w:sz w:val="22"/>
          <w:szCs w:val="22"/>
        </w:rPr>
      </w:pPr>
      <w:r w:rsidRPr="00CB102D">
        <w:rPr>
          <w:rFonts w:ascii="Arial Narrow" w:hAnsi="Arial Narrow"/>
          <w:sz w:val="22"/>
          <w:szCs w:val="22"/>
        </w:rPr>
        <w:t>V.5 MATRIZ FODA DEL MONITOREO DEL PROGRAMA</w:t>
      </w:r>
    </w:p>
    <w:p w:rsidR="00CB102D" w:rsidRPr="00CB102D" w:rsidRDefault="00CB102D" w:rsidP="00CB102D">
      <w:pPr>
        <w:rPr>
          <w:rFonts w:ascii="Arial Narrow" w:hAnsi="Arial Narrow"/>
          <w:sz w:val="22"/>
          <w:szCs w:val="22"/>
        </w:rPr>
      </w:pPr>
    </w:p>
    <w:p w:rsidR="00CB102D" w:rsidRPr="00CB102D" w:rsidRDefault="00CB102D" w:rsidP="00CB102D">
      <w:pPr>
        <w:rPr>
          <w:rFonts w:ascii="Arial Narrow" w:hAnsi="Arial Narrow"/>
          <w:sz w:val="22"/>
          <w:szCs w:val="22"/>
        </w:rPr>
      </w:pPr>
      <w:r w:rsidRPr="00CB102D">
        <w:rPr>
          <w:rFonts w:ascii="Arial Narrow" w:hAnsi="Arial Narrow"/>
          <w:sz w:val="22"/>
          <w:szCs w:val="22"/>
        </w:rPr>
        <w:t>VI. RESULTADOS DE LA EVALUACIÓN</w:t>
      </w:r>
    </w:p>
    <w:p w:rsidR="00CB102D" w:rsidRPr="00CB102D" w:rsidRDefault="00CB102D" w:rsidP="00CB102D">
      <w:pPr>
        <w:rPr>
          <w:rFonts w:ascii="Arial Narrow" w:hAnsi="Arial Narrow"/>
          <w:sz w:val="22"/>
          <w:szCs w:val="22"/>
        </w:rPr>
      </w:pPr>
      <w:r w:rsidRPr="00CB102D">
        <w:rPr>
          <w:rFonts w:ascii="Arial Narrow" w:hAnsi="Arial Narrow"/>
          <w:sz w:val="22"/>
          <w:szCs w:val="22"/>
        </w:rPr>
        <w:t>VI.1 CONCLUSIONES DE LA EVALUACIÓN (FODA GENERAL DE LA EVALUACIÓN)</w:t>
      </w:r>
    </w:p>
    <w:p w:rsidR="00CB102D" w:rsidRPr="00CB102D" w:rsidRDefault="00CB102D" w:rsidP="00CB102D">
      <w:pPr>
        <w:rPr>
          <w:rFonts w:ascii="Arial Narrow" w:hAnsi="Arial Narrow"/>
          <w:sz w:val="22"/>
          <w:szCs w:val="22"/>
        </w:rPr>
      </w:pPr>
      <w:r w:rsidRPr="00CB102D">
        <w:rPr>
          <w:rFonts w:ascii="Arial Narrow" w:hAnsi="Arial Narrow"/>
          <w:sz w:val="22"/>
          <w:szCs w:val="22"/>
        </w:rPr>
        <w:t>VI.2 MEDIDAS CORRECTIVAS O DE REORIENTACIÓN PROPUESTAS (SUGERENCIAS Y/O RECOMENDACIONES)</w:t>
      </w:r>
    </w:p>
    <w:p w:rsidR="00CB102D" w:rsidRPr="00CB102D" w:rsidRDefault="00CB102D" w:rsidP="00CB102D">
      <w:pPr>
        <w:rPr>
          <w:rFonts w:ascii="Arial Narrow" w:hAnsi="Arial Narrow"/>
          <w:sz w:val="22"/>
          <w:szCs w:val="22"/>
        </w:rPr>
      </w:pPr>
      <w:r w:rsidRPr="00CB102D">
        <w:rPr>
          <w:rFonts w:ascii="Arial Narrow" w:hAnsi="Arial Narrow"/>
          <w:sz w:val="22"/>
          <w:szCs w:val="22"/>
        </w:rPr>
        <w:t>VI.3 CRONOGRAMA DE SEGUIMIENTO</w:t>
      </w:r>
    </w:p>
    <w:p w:rsidR="00CB102D" w:rsidRPr="00CB102D" w:rsidRDefault="00CB102D" w:rsidP="00CB102D">
      <w:pPr>
        <w:rPr>
          <w:rFonts w:ascii="Arial Narrow" w:hAnsi="Arial Narrow"/>
          <w:sz w:val="22"/>
          <w:szCs w:val="22"/>
        </w:rPr>
      </w:pPr>
    </w:p>
    <w:p w:rsidR="00CB102D" w:rsidRPr="00CB102D" w:rsidRDefault="00CB102D" w:rsidP="00CB102D">
      <w:pPr>
        <w:rPr>
          <w:rFonts w:ascii="Arial Narrow" w:hAnsi="Arial Narrow"/>
          <w:sz w:val="22"/>
          <w:szCs w:val="22"/>
        </w:rPr>
      </w:pPr>
      <w:r w:rsidRPr="00CB102D">
        <w:rPr>
          <w:rFonts w:ascii="Arial Narrow" w:hAnsi="Arial Narrow"/>
          <w:sz w:val="22"/>
          <w:szCs w:val="22"/>
        </w:rPr>
        <w:t>VII. REFERENCIAS DOCUMENTALES</w:t>
      </w:r>
    </w:p>
    <w:p w:rsidR="00CB102D" w:rsidRPr="00CB102D" w:rsidRDefault="00CB102D" w:rsidP="00CB102D">
      <w:pPr>
        <w:rPr>
          <w:rFonts w:ascii="Arial Narrow" w:eastAsia="Arial Unicode MS" w:hAnsi="Arial Narrow"/>
          <w:sz w:val="22"/>
          <w:szCs w:val="22"/>
        </w:rPr>
      </w:pPr>
    </w:p>
    <w:p w:rsidR="00CB102D" w:rsidRPr="00CB102D" w:rsidRDefault="00CB102D" w:rsidP="00CB102D">
      <w:pPr>
        <w:rPr>
          <w:rFonts w:ascii="Arial Narrow" w:hAnsi="Arial Narrow"/>
          <w:b/>
          <w:sz w:val="22"/>
          <w:szCs w:val="22"/>
        </w:rPr>
      </w:pPr>
    </w:p>
    <w:p w:rsidR="00CB102D" w:rsidRDefault="00CB102D" w:rsidP="00CB102D">
      <w:pPr>
        <w:rPr>
          <w:rFonts w:ascii="Arial Narrow" w:hAnsi="Arial Narrow"/>
          <w:sz w:val="22"/>
          <w:szCs w:val="22"/>
        </w:rPr>
      </w:pPr>
    </w:p>
    <w:p w:rsidR="00CB102D" w:rsidRDefault="00CB102D" w:rsidP="00CB102D">
      <w:pPr>
        <w:rPr>
          <w:rFonts w:ascii="Arial Narrow" w:hAnsi="Arial Narrow"/>
          <w:sz w:val="22"/>
          <w:szCs w:val="22"/>
        </w:rPr>
      </w:pPr>
    </w:p>
    <w:p w:rsidR="00CB102D" w:rsidRDefault="00CB102D" w:rsidP="00CB102D">
      <w:pPr>
        <w:rPr>
          <w:rFonts w:ascii="Arial Narrow" w:hAnsi="Arial Narrow"/>
          <w:sz w:val="22"/>
          <w:szCs w:val="22"/>
        </w:rPr>
      </w:pPr>
    </w:p>
    <w:p w:rsidR="00CB102D" w:rsidRDefault="00CB102D" w:rsidP="00CB102D">
      <w:pPr>
        <w:rPr>
          <w:rFonts w:ascii="Arial Narrow" w:hAnsi="Arial Narrow"/>
          <w:sz w:val="22"/>
          <w:szCs w:val="22"/>
        </w:rPr>
      </w:pPr>
    </w:p>
    <w:p w:rsidR="00CB102D" w:rsidRPr="00CB102D" w:rsidRDefault="00CB102D" w:rsidP="00CB102D">
      <w:pPr>
        <w:rPr>
          <w:rFonts w:ascii="Arial Narrow" w:hAnsi="Arial Narrow"/>
          <w:sz w:val="22"/>
          <w:szCs w:val="22"/>
        </w:rPr>
      </w:pPr>
    </w:p>
    <w:p w:rsidR="00F42904" w:rsidRDefault="00F42904" w:rsidP="00CB102D">
      <w:pPr>
        <w:rPr>
          <w:rFonts w:ascii="Arial Narrow" w:hAnsi="Arial Narrow"/>
          <w:b/>
          <w:sz w:val="22"/>
          <w:szCs w:val="22"/>
        </w:rPr>
      </w:pPr>
    </w:p>
    <w:p w:rsidR="00CB102D" w:rsidRPr="00CB102D" w:rsidRDefault="00CB102D" w:rsidP="00CB102D">
      <w:pPr>
        <w:rPr>
          <w:rFonts w:ascii="Arial Narrow" w:hAnsi="Arial Narrow"/>
          <w:b/>
          <w:sz w:val="22"/>
          <w:szCs w:val="22"/>
        </w:rPr>
      </w:pPr>
      <w:r w:rsidRPr="00CB102D">
        <w:rPr>
          <w:rFonts w:ascii="Arial Narrow" w:hAnsi="Arial Narrow"/>
          <w:b/>
          <w:sz w:val="22"/>
          <w:szCs w:val="22"/>
        </w:rPr>
        <w:t>I. INTRODUCCIÓN</w:t>
      </w:r>
    </w:p>
    <w:p w:rsidR="00CB102D" w:rsidRPr="00F42904" w:rsidRDefault="00CB102D" w:rsidP="00CB102D">
      <w:pPr>
        <w:rPr>
          <w:rFonts w:ascii="Arial Narrow" w:eastAsia="Arial Unicode MS" w:hAnsi="Arial Narrow"/>
          <w:sz w:val="22"/>
          <w:szCs w:val="22"/>
        </w:rPr>
      </w:pPr>
    </w:p>
    <w:p w:rsidR="00CB102D" w:rsidRPr="00F42904" w:rsidRDefault="00CB102D" w:rsidP="00CB102D">
      <w:pPr>
        <w:jc w:val="both"/>
        <w:rPr>
          <w:rFonts w:ascii="Arial Narrow" w:hAnsi="Arial Narrow"/>
          <w:sz w:val="22"/>
          <w:szCs w:val="22"/>
        </w:rPr>
      </w:pPr>
      <w:r w:rsidRPr="00F42904">
        <w:rPr>
          <w:rFonts w:ascii="Arial Narrow" w:hAnsi="Arial Narrow"/>
          <w:sz w:val="22"/>
          <w:szCs w:val="22"/>
        </w:rPr>
        <w:t>La evaluación es una fase del proceso de planeación que busca, a partir del análisis sistemático y con criterios metodológicos definidos, valorar los resultados y el cumplimiento de objetivos de los programas y políticas públicas. Este análisis incluye la revisión del diseño, implementación, seguimiento, control y retroalimentación de la acción pública</w:t>
      </w:r>
    </w:p>
    <w:p w:rsidR="00CB102D" w:rsidRPr="00F42904" w:rsidRDefault="00CB102D" w:rsidP="00CB102D">
      <w:pPr>
        <w:jc w:val="both"/>
        <w:rPr>
          <w:rFonts w:ascii="Arial Narrow" w:hAnsi="Arial Narrow"/>
          <w:sz w:val="22"/>
          <w:szCs w:val="22"/>
        </w:rPr>
      </w:pPr>
    </w:p>
    <w:p w:rsidR="00CB102D" w:rsidRPr="00F42904" w:rsidRDefault="00CB102D" w:rsidP="00CB102D">
      <w:pPr>
        <w:jc w:val="both"/>
        <w:rPr>
          <w:rFonts w:ascii="Arial Narrow" w:hAnsi="Arial Narrow"/>
          <w:sz w:val="22"/>
          <w:szCs w:val="22"/>
        </w:rPr>
      </w:pPr>
      <w:r w:rsidRPr="00F42904">
        <w:rPr>
          <w:rFonts w:ascii="Arial Narrow" w:hAnsi="Arial Narrow"/>
          <w:sz w:val="22"/>
          <w:szCs w:val="22"/>
        </w:rPr>
        <w:t xml:space="preserve">Conforme al artículo 42 de la Ley de Desarrollo Social para el Distrito Federal, </w:t>
      </w:r>
      <w:r w:rsidRPr="00F42904">
        <w:rPr>
          <w:rFonts w:ascii="Arial Narrow" w:hAnsi="Arial Narrow"/>
          <w:i/>
          <w:sz w:val="22"/>
          <w:szCs w:val="22"/>
        </w:rPr>
        <w:t>las evaluaciones constituyen procesos de aplicación de un método sistemático que permite conocer, explicar y valorar al menos, el diseño, la operación, los resultados y el impacto de la política y programas de Desarrollo Social.</w:t>
      </w:r>
    </w:p>
    <w:p w:rsidR="00CB102D" w:rsidRPr="00F42904" w:rsidRDefault="00CB102D" w:rsidP="00CB102D">
      <w:pPr>
        <w:jc w:val="both"/>
        <w:rPr>
          <w:rFonts w:ascii="Arial Narrow" w:hAnsi="Arial Narrow"/>
          <w:sz w:val="22"/>
          <w:szCs w:val="22"/>
        </w:rPr>
      </w:pPr>
    </w:p>
    <w:p w:rsidR="00CB102D" w:rsidRPr="00F42904" w:rsidRDefault="00CB102D" w:rsidP="00CB102D">
      <w:pPr>
        <w:jc w:val="both"/>
        <w:rPr>
          <w:rFonts w:ascii="Arial Narrow" w:hAnsi="Arial Narrow"/>
          <w:sz w:val="22"/>
          <w:szCs w:val="22"/>
        </w:rPr>
      </w:pPr>
      <w:r w:rsidRPr="00F42904">
        <w:rPr>
          <w:rFonts w:ascii="Arial Narrow" w:hAnsi="Arial Narrow"/>
          <w:sz w:val="22"/>
          <w:szCs w:val="22"/>
        </w:rPr>
        <w:t>El fin último de la evaluación es contribuir a mejorar el diseño e implementación de los programas y políticas públicas, identificando aquellos aspectos que requieren ser modificados, además de los que deben mantenerse y fortalecerse.</w:t>
      </w:r>
    </w:p>
    <w:p w:rsidR="00CB102D" w:rsidRPr="00F42904" w:rsidRDefault="00CB102D" w:rsidP="00CB102D">
      <w:pPr>
        <w:jc w:val="both"/>
        <w:rPr>
          <w:rFonts w:ascii="Arial Narrow" w:hAnsi="Arial Narrow"/>
          <w:sz w:val="22"/>
          <w:szCs w:val="22"/>
        </w:rPr>
      </w:pPr>
    </w:p>
    <w:p w:rsidR="00CB102D" w:rsidRPr="00F42904" w:rsidRDefault="00CB102D" w:rsidP="00CB102D">
      <w:pPr>
        <w:jc w:val="both"/>
        <w:rPr>
          <w:rFonts w:ascii="Arial Narrow" w:hAnsi="Arial Narrow"/>
          <w:sz w:val="22"/>
          <w:szCs w:val="22"/>
        </w:rPr>
      </w:pPr>
      <w:r w:rsidRPr="00F42904">
        <w:rPr>
          <w:rFonts w:ascii="Arial Narrow" w:hAnsi="Arial Narrow"/>
          <w:sz w:val="22"/>
          <w:szCs w:val="22"/>
        </w:rPr>
        <w:t xml:space="preserve">Esta Evaluación Interna del </w:t>
      </w:r>
      <w:r w:rsidRPr="00F42904">
        <w:rPr>
          <w:rFonts w:ascii="Arial Narrow" w:hAnsi="Arial Narrow"/>
          <w:b/>
          <w:sz w:val="22"/>
          <w:szCs w:val="22"/>
        </w:rPr>
        <w:t>Programa Reinserción Social para Mujeres Víctimas de Violencia Familiar</w:t>
      </w:r>
      <w:r w:rsidRPr="00F42904">
        <w:rPr>
          <w:rFonts w:ascii="Arial Narrow" w:hAnsi="Arial Narrow"/>
          <w:sz w:val="22"/>
          <w:szCs w:val="22"/>
        </w:rPr>
        <w:t xml:space="preserve">, se deriva de lo establecido en la </w:t>
      </w:r>
      <w:r w:rsidRPr="00F42904">
        <w:rPr>
          <w:rFonts w:ascii="Arial Narrow" w:hAnsi="Arial Narrow"/>
          <w:i/>
          <w:sz w:val="22"/>
          <w:szCs w:val="22"/>
        </w:rPr>
        <w:t>Ley de Desarrollo Social para el Distrito Federal</w:t>
      </w:r>
      <w:r w:rsidRPr="00F42904">
        <w:rPr>
          <w:rFonts w:ascii="Arial Narrow" w:hAnsi="Arial Narrow"/>
          <w:sz w:val="22"/>
          <w:szCs w:val="22"/>
        </w:rPr>
        <w:t xml:space="preserve"> y particularmente, de los </w:t>
      </w:r>
      <w:r w:rsidRPr="00F42904">
        <w:rPr>
          <w:rFonts w:ascii="Arial Narrow" w:hAnsi="Arial Narrow"/>
          <w:i/>
          <w:sz w:val="22"/>
          <w:szCs w:val="22"/>
        </w:rPr>
        <w:t>Lineamientos para la Evaluación Interna 2014 de los Programas Sociales del Distrito Federal Operados en 2013</w:t>
      </w:r>
      <w:r w:rsidRPr="00F42904">
        <w:rPr>
          <w:rFonts w:ascii="Arial Narrow" w:hAnsi="Arial Narrow"/>
          <w:sz w:val="22"/>
          <w:szCs w:val="22"/>
        </w:rPr>
        <w:t xml:space="preserve">, publicados en la Gaceta Oficial del Distrito Federal el 15 de abril de 2014; y tiene por objeto realizar un ejercicio de evaluación interna con énfasis en </w:t>
      </w:r>
      <w:r w:rsidRPr="00F42904">
        <w:rPr>
          <w:rFonts w:ascii="Arial Narrow" w:hAnsi="Arial Narrow"/>
          <w:b/>
          <w:sz w:val="22"/>
          <w:szCs w:val="22"/>
        </w:rPr>
        <w:t xml:space="preserve">el Diseño, Operación y Monitoreo </w:t>
      </w:r>
      <w:r w:rsidRPr="00F42904">
        <w:rPr>
          <w:rFonts w:ascii="Arial Narrow" w:hAnsi="Arial Narrow"/>
          <w:sz w:val="22"/>
          <w:szCs w:val="22"/>
        </w:rPr>
        <w:t>de los programas sociales a través de los cuales se buscan resolver los problemas detectados, cuyos resultados sean de utilidad para la toma de decisiones con el fin de introducir ajustes, potenciar aciertos o reorientarlo, ello para la mejor atención y servicio que se brinda a la población para su desarrollo y pleno ejercicio de derechos</w:t>
      </w:r>
      <w:r w:rsidRPr="00F42904">
        <w:rPr>
          <w:rStyle w:val="Refdenotaalpie"/>
          <w:rFonts w:ascii="Arial Narrow" w:hAnsi="Arial Narrow"/>
          <w:sz w:val="22"/>
          <w:szCs w:val="22"/>
        </w:rPr>
        <w:footnoteReference w:id="1"/>
      </w:r>
      <w:r w:rsidRPr="00F42904">
        <w:rPr>
          <w:rFonts w:ascii="Arial Narrow" w:hAnsi="Arial Narrow"/>
          <w:sz w:val="22"/>
          <w:szCs w:val="22"/>
        </w:rPr>
        <w:t>.</w:t>
      </w:r>
    </w:p>
    <w:p w:rsidR="00CB102D" w:rsidRPr="00F42904" w:rsidRDefault="00CB102D" w:rsidP="00CB102D">
      <w:pPr>
        <w:jc w:val="both"/>
        <w:rPr>
          <w:rFonts w:ascii="Arial Narrow" w:eastAsia="Arial Unicode MS" w:hAnsi="Arial Narrow"/>
          <w:sz w:val="22"/>
          <w:szCs w:val="22"/>
        </w:rPr>
      </w:pPr>
    </w:p>
    <w:p w:rsidR="00CB102D" w:rsidRPr="00F42904" w:rsidRDefault="00CB102D" w:rsidP="00CB102D">
      <w:pPr>
        <w:jc w:val="both"/>
        <w:rPr>
          <w:rFonts w:ascii="Arial Narrow" w:eastAsia="Arial Unicode MS" w:hAnsi="Arial Narrow"/>
          <w:sz w:val="22"/>
          <w:szCs w:val="22"/>
        </w:rPr>
      </w:pPr>
      <w:r w:rsidRPr="00F42904">
        <w:rPr>
          <w:rFonts w:ascii="Arial Narrow" w:eastAsia="Arial Unicode MS" w:hAnsi="Arial Narrow"/>
          <w:sz w:val="22"/>
          <w:szCs w:val="22"/>
        </w:rPr>
        <w:t xml:space="preserve">La violencia familiar es la expresión más cotidiana y naturalizada de la violencia contra las mujeres en todos los ciclos de su vida, es el reflejo de relaciones de desigualdad social que tiene un origen multifactorial, su raíz más profunda proviene de las relaciones de subordinación, los roles sociales, la distribución del poder, la educación, la cultura, el acceso a la justicia e incluso las posturas político-religiosas dominantes en la sociedad. </w:t>
      </w:r>
    </w:p>
    <w:p w:rsidR="00CB102D" w:rsidRPr="00F42904" w:rsidRDefault="00CB102D" w:rsidP="00CB102D">
      <w:pPr>
        <w:jc w:val="both"/>
        <w:rPr>
          <w:rFonts w:ascii="Arial Narrow" w:eastAsia="Arial Unicode MS" w:hAnsi="Arial Narrow"/>
          <w:sz w:val="22"/>
          <w:szCs w:val="22"/>
        </w:rPr>
      </w:pPr>
    </w:p>
    <w:p w:rsidR="00CB102D" w:rsidRPr="00F42904" w:rsidRDefault="00CB102D" w:rsidP="00CB102D">
      <w:pPr>
        <w:jc w:val="both"/>
        <w:rPr>
          <w:rFonts w:ascii="Arial Narrow" w:eastAsia="Arial Unicode MS" w:hAnsi="Arial Narrow"/>
          <w:sz w:val="22"/>
          <w:szCs w:val="22"/>
        </w:rPr>
      </w:pPr>
      <w:r w:rsidRPr="00F42904">
        <w:rPr>
          <w:rFonts w:ascii="Arial Narrow" w:eastAsia="Arial Unicode MS" w:hAnsi="Arial Narrow"/>
          <w:sz w:val="22"/>
          <w:szCs w:val="22"/>
        </w:rPr>
        <w:t xml:space="preserve">La construcción cultural de roles tradicionales que integran la identidad genérica de hombres y mujeres propicia relaciones asimétricas en cuanto al acceso a los derechos y oportunidades en el caso de las mujeres y que a partir de esta desigualdad e inequidad, se establezcan formas de relaciones violentas, lo que coloca a las mujeres en una posición de vulnerabilidad que se refuerza en el círculo de pobreza-violencia-baja productividad-bajos ingresos-pobreza. Esta perspectiva se debe romper con la intervención del Estado. </w:t>
      </w:r>
    </w:p>
    <w:p w:rsidR="00CB102D" w:rsidRPr="00F42904" w:rsidRDefault="00CB102D" w:rsidP="00CB102D">
      <w:pPr>
        <w:jc w:val="both"/>
        <w:rPr>
          <w:rFonts w:ascii="Arial Narrow" w:eastAsia="Arial Unicode MS" w:hAnsi="Arial Narrow"/>
          <w:sz w:val="22"/>
          <w:szCs w:val="22"/>
        </w:rPr>
      </w:pPr>
    </w:p>
    <w:p w:rsidR="00CB102D" w:rsidRPr="00F42904" w:rsidRDefault="00CB102D" w:rsidP="00CB102D">
      <w:pPr>
        <w:jc w:val="both"/>
        <w:rPr>
          <w:rFonts w:ascii="Arial Narrow" w:eastAsia="Arial Unicode MS" w:hAnsi="Arial Narrow"/>
          <w:sz w:val="22"/>
          <w:szCs w:val="22"/>
        </w:rPr>
      </w:pPr>
      <w:r w:rsidRPr="00F42904">
        <w:rPr>
          <w:rFonts w:ascii="Arial Narrow" w:eastAsia="Arial Unicode MS" w:hAnsi="Arial Narrow"/>
          <w:sz w:val="22"/>
          <w:szCs w:val="22"/>
        </w:rPr>
        <w:t>En el caso del Distrito Federal, desde abril de 1996 se cuenta con la Ley de Asistencia y Prevención de la Violencia Familiar. El Distrito Federal cuenta con una Red de Atención y Prevención de la Violencia Familiar con la operación de 16 Unidades de Atención y Prevención de la Violencia Familiar (UAPVIF) en cada una de las Delegaciones; además de la operación de un Refugio para Mujeres que Viven Violencia Familiar y sus hijas e hijos y una Casa de Emergencia para Mujeres Víctimas de Violencia Familiar.</w:t>
      </w:r>
    </w:p>
    <w:p w:rsidR="00CB102D" w:rsidRPr="00F42904" w:rsidRDefault="00CB102D" w:rsidP="00CB102D">
      <w:pPr>
        <w:jc w:val="both"/>
        <w:rPr>
          <w:rFonts w:ascii="Arial Narrow" w:eastAsia="Arial Unicode MS" w:hAnsi="Arial Narrow"/>
          <w:sz w:val="22"/>
          <w:szCs w:val="22"/>
        </w:rPr>
      </w:pPr>
    </w:p>
    <w:p w:rsidR="00CB102D" w:rsidRPr="00F42904" w:rsidRDefault="00CB102D" w:rsidP="00CB102D">
      <w:pPr>
        <w:jc w:val="both"/>
        <w:rPr>
          <w:rFonts w:ascii="Arial Narrow" w:eastAsia="Arial Unicode MS" w:hAnsi="Arial Narrow"/>
          <w:sz w:val="22"/>
          <w:szCs w:val="22"/>
        </w:rPr>
      </w:pPr>
      <w:r w:rsidRPr="00F42904">
        <w:rPr>
          <w:rFonts w:ascii="Arial Narrow" w:eastAsia="Arial Unicode MS" w:hAnsi="Arial Narrow"/>
          <w:sz w:val="22"/>
          <w:szCs w:val="22"/>
        </w:rPr>
        <w:t xml:space="preserve">Además, en 2008 se suscribió el Convenio para la Reinserción Social para mujeres víctimas de violencia familiar que da origen a este Programa y que junto con el Programa de Seguro contra la Violencia Familiar, se </w:t>
      </w:r>
      <w:r w:rsidRPr="00F42904">
        <w:rPr>
          <w:rFonts w:ascii="Arial Narrow" w:eastAsia="Arial Unicode MS" w:hAnsi="Arial Narrow"/>
          <w:sz w:val="22"/>
          <w:szCs w:val="22"/>
        </w:rPr>
        <w:lastRenderedPageBreak/>
        <w:t>establecen las condiciones básicas de autonomía para que las mujeres puedan iniciar una vida libre de violencia.</w:t>
      </w:r>
    </w:p>
    <w:p w:rsidR="00CB102D" w:rsidRPr="00F42904" w:rsidRDefault="00CB102D" w:rsidP="00CB102D">
      <w:pPr>
        <w:jc w:val="both"/>
        <w:rPr>
          <w:rFonts w:ascii="Arial Narrow" w:eastAsia="Arial Unicode MS" w:hAnsi="Arial Narrow"/>
          <w:sz w:val="22"/>
          <w:szCs w:val="22"/>
        </w:rPr>
      </w:pPr>
    </w:p>
    <w:p w:rsidR="00CB102D" w:rsidRPr="00F42904" w:rsidRDefault="00CB102D" w:rsidP="00CB102D">
      <w:pPr>
        <w:jc w:val="both"/>
        <w:rPr>
          <w:rFonts w:ascii="Arial Narrow" w:hAnsi="Arial Narrow"/>
          <w:i/>
          <w:sz w:val="22"/>
          <w:szCs w:val="22"/>
        </w:rPr>
      </w:pPr>
      <w:r w:rsidRPr="00F42904">
        <w:rPr>
          <w:rFonts w:ascii="Arial Narrow" w:hAnsi="Arial Narrow"/>
          <w:sz w:val="22"/>
          <w:szCs w:val="22"/>
        </w:rPr>
        <w:t xml:space="preserve">El problema central que da origen a esta acción de gobierno es, por tanto, la violencia que sufren las mujeres, niñas y niños al interior del seno familiar, misma que es definida en la Ley de Asistencia y Prevención de la Violencia Familiar establece en su artículo 3, fracción III como </w:t>
      </w:r>
      <w:r w:rsidRPr="00F42904">
        <w:rPr>
          <w:rFonts w:ascii="Arial Narrow" w:hAnsi="Arial Narrow"/>
          <w:i/>
          <w:sz w:val="22"/>
          <w:szCs w:val="22"/>
        </w:rPr>
        <w:t xml:space="preserve">aquel acto de poder u omisión intencional, recurrente o cíclico dirigido a dominar, someter, controlar o agredir física, verbal, </w:t>
      </w:r>
      <w:proofErr w:type="spellStart"/>
      <w:r w:rsidRPr="00F42904">
        <w:rPr>
          <w:rFonts w:ascii="Arial Narrow" w:hAnsi="Arial Narrow"/>
          <w:i/>
          <w:sz w:val="22"/>
          <w:szCs w:val="22"/>
        </w:rPr>
        <w:t>psicoemocional</w:t>
      </w:r>
      <w:proofErr w:type="spellEnd"/>
      <w:r w:rsidRPr="00F42904">
        <w:rPr>
          <w:rFonts w:ascii="Arial Narrow" w:hAnsi="Arial Narrow"/>
          <w:i/>
          <w:sz w:val="22"/>
          <w:szCs w:val="22"/>
        </w:rPr>
        <w:t xml:space="preserve"> o sexualmente a cualquier miembro de la familiar dentro o fuera del domicilio familiar, que tengan parentesco o lo hayan tenido por afinidad, civil; matrimonio, concubinato o mantengan una relación de hecho, y que tiene por efecto causar daño.</w:t>
      </w:r>
    </w:p>
    <w:p w:rsidR="00CB102D" w:rsidRDefault="00CB102D" w:rsidP="00CB102D">
      <w:pPr>
        <w:jc w:val="both"/>
        <w:rPr>
          <w:rFonts w:ascii="Arial Narrow" w:eastAsia="Arial Unicode MS" w:hAnsi="Arial Narrow"/>
        </w:rPr>
      </w:pPr>
    </w:p>
    <w:p w:rsidR="00CB102D" w:rsidRPr="00F42904" w:rsidRDefault="00CB102D" w:rsidP="00CB102D">
      <w:pPr>
        <w:rPr>
          <w:rFonts w:ascii="Arial Narrow" w:hAnsi="Arial Narrow"/>
          <w:b/>
          <w:sz w:val="22"/>
          <w:szCs w:val="22"/>
        </w:rPr>
      </w:pPr>
      <w:r w:rsidRPr="00F42904">
        <w:rPr>
          <w:rFonts w:ascii="Arial Narrow" w:hAnsi="Arial Narrow"/>
          <w:b/>
          <w:sz w:val="22"/>
          <w:szCs w:val="22"/>
        </w:rPr>
        <w:t>II. METODOLOGÍA DE LA EVALUACIÓN</w:t>
      </w:r>
    </w:p>
    <w:p w:rsidR="00CB102D" w:rsidRPr="00F42904" w:rsidRDefault="00CB102D" w:rsidP="00CB102D">
      <w:pPr>
        <w:rPr>
          <w:rFonts w:ascii="Arial Narrow" w:hAnsi="Arial Narrow"/>
          <w:b/>
          <w:sz w:val="22"/>
          <w:szCs w:val="22"/>
        </w:rPr>
      </w:pPr>
      <w:r w:rsidRPr="00F42904">
        <w:rPr>
          <w:rFonts w:ascii="Arial Narrow" w:hAnsi="Arial Narrow"/>
          <w:b/>
          <w:sz w:val="22"/>
          <w:szCs w:val="22"/>
        </w:rPr>
        <w:t>II.1 DESCRIPCIÓN DEL OBJETO DE LA EVALUACIÓN</w:t>
      </w:r>
    </w:p>
    <w:p w:rsidR="00CB102D" w:rsidRPr="00F42904" w:rsidRDefault="00CB102D" w:rsidP="00CB102D">
      <w:pPr>
        <w:jc w:val="both"/>
        <w:rPr>
          <w:rFonts w:ascii="Arial Narrow" w:eastAsia="Arial Unicode MS" w:hAnsi="Arial Narrow"/>
          <w:sz w:val="22"/>
          <w:szCs w:val="22"/>
        </w:rPr>
      </w:pPr>
    </w:p>
    <w:p w:rsidR="00CB102D" w:rsidRPr="00F42904" w:rsidRDefault="00CB102D" w:rsidP="00CB102D">
      <w:pPr>
        <w:jc w:val="both"/>
        <w:rPr>
          <w:rFonts w:ascii="Arial Narrow" w:eastAsia="Arial Unicode MS" w:hAnsi="Arial Narrow"/>
          <w:i/>
          <w:sz w:val="22"/>
          <w:szCs w:val="22"/>
        </w:rPr>
      </w:pPr>
      <w:r w:rsidRPr="00F42904">
        <w:rPr>
          <w:rFonts w:ascii="Arial Narrow" w:eastAsia="Arial Unicode MS" w:hAnsi="Arial Narrow"/>
          <w:sz w:val="22"/>
          <w:szCs w:val="22"/>
        </w:rPr>
        <w:t xml:space="preserve">El Programa tiene como objetivo general </w:t>
      </w:r>
      <w:r w:rsidRPr="00F42904">
        <w:rPr>
          <w:rFonts w:ascii="Arial Narrow" w:eastAsia="Arial Unicode MS" w:hAnsi="Arial Narrow"/>
          <w:i/>
          <w:sz w:val="22"/>
          <w:szCs w:val="22"/>
        </w:rPr>
        <w:t>brindar a las mujeres y sus hijas e hijos, víctimas de violencia familiar que pone en riesgo su integridad física, emocional e incluso su vida, servicios de</w:t>
      </w:r>
      <w:r w:rsidR="00C86E0F" w:rsidRPr="00F42904">
        <w:rPr>
          <w:rFonts w:ascii="Arial Narrow" w:eastAsia="Arial Unicode MS" w:hAnsi="Arial Narrow"/>
          <w:i/>
          <w:sz w:val="22"/>
          <w:szCs w:val="22"/>
        </w:rPr>
        <w:t xml:space="preserve"> </w:t>
      </w:r>
      <w:r w:rsidRPr="00F42904">
        <w:rPr>
          <w:rFonts w:ascii="Arial Narrow" w:eastAsia="Arial Unicode MS" w:hAnsi="Arial Narrow"/>
          <w:i/>
          <w:sz w:val="22"/>
          <w:szCs w:val="22"/>
        </w:rPr>
        <w:t>apoyo en materia de vivienda, capacitación para el empleo, salud, apoyo psicológico, transporte, recreación, orientación y representación legal, exención de pago de derechos, servicio de guardería y educación, con la finalidad de brindar las condiciones básicas necesarias para impulsar su autonomía y continuar su proceso de atención especializada, hasta lograr vivir una vida libre de violencia, en condiciones mínimas de independencia para la toma de decisiones, su empoderamiento y el rescate de sus derechos.</w:t>
      </w:r>
    </w:p>
    <w:p w:rsidR="00C86E0F" w:rsidRPr="00F42904" w:rsidRDefault="00C86E0F" w:rsidP="00CB102D">
      <w:pPr>
        <w:jc w:val="both"/>
        <w:rPr>
          <w:rFonts w:ascii="Arial Narrow" w:eastAsia="Arial Unicode MS" w:hAnsi="Arial Narrow"/>
          <w:i/>
          <w:sz w:val="22"/>
          <w:szCs w:val="22"/>
        </w:rPr>
      </w:pPr>
    </w:p>
    <w:p w:rsidR="003B642F" w:rsidRPr="00F42904" w:rsidRDefault="003B642F" w:rsidP="003B642F">
      <w:pPr>
        <w:rPr>
          <w:rFonts w:ascii="Arial Narrow" w:eastAsia="Arial Unicode MS" w:hAnsi="Arial Narrow"/>
          <w:sz w:val="22"/>
          <w:szCs w:val="22"/>
        </w:rPr>
      </w:pPr>
      <w:r w:rsidRPr="00F42904">
        <w:rPr>
          <w:rFonts w:ascii="Arial Narrow" w:eastAsia="Arial Unicode MS" w:hAnsi="Arial Narrow"/>
          <w:sz w:val="22"/>
          <w:szCs w:val="22"/>
        </w:rPr>
        <w:t>Sus objetivos específicos son:</w:t>
      </w:r>
    </w:p>
    <w:p w:rsidR="003B642F" w:rsidRPr="00F42904" w:rsidRDefault="003B642F" w:rsidP="003B642F">
      <w:pPr>
        <w:pStyle w:val="Prrafodelista"/>
        <w:numPr>
          <w:ilvl w:val="0"/>
          <w:numId w:val="19"/>
        </w:numPr>
        <w:jc w:val="both"/>
        <w:rPr>
          <w:rFonts w:ascii="Arial Narrow" w:eastAsia="Arial Unicode MS" w:hAnsi="Arial Narrow"/>
          <w:sz w:val="22"/>
          <w:szCs w:val="22"/>
        </w:rPr>
      </w:pPr>
      <w:r w:rsidRPr="00F42904">
        <w:rPr>
          <w:rFonts w:ascii="Arial Narrow" w:eastAsia="Arial Unicode MS" w:hAnsi="Arial Narrow"/>
          <w:sz w:val="22"/>
          <w:szCs w:val="22"/>
        </w:rPr>
        <w:t xml:space="preserve">Posibilitar el acceso a un apoyo económico para el pago del arrendamiento de una vivienda a las mujeres que egresen de los Refugios de la Ciudad de México y casa de emergencia quesean beneficiarias del Seguro contra la Violencia Familiar y que además se encuentren en una situación de desamparo social y sin redes sociales de apoyo, por lo que no cuentan con un espacio de pernocta que le ofrezca seguridad y dignidad, y coadyuve con el derecho a la vivienda. </w:t>
      </w:r>
    </w:p>
    <w:p w:rsidR="003B642F" w:rsidRPr="00F42904" w:rsidRDefault="003B642F" w:rsidP="003B642F">
      <w:pPr>
        <w:pStyle w:val="Prrafodelista"/>
        <w:numPr>
          <w:ilvl w:val="0"/>
          <w:numId w:val="19"/>
        </w:numPr>
        <w:jc w:val="both"/>
        <w:rPr>
          <w:rFonts w:ascii="Arial Narrow" w:eastAsia="Arial Unicode MS" w:hAnsi="Arial Narrow"/>
          <w:sz w:val="22"/>
          <w:szCs w:val="22"/>
        </w:rPr>
      </w:pPr>
      <w:r w:rsidRPr="00F42904">
        <w:rPr>
          <w:rFonts w:ascii="Arial Narrow" w:eastAsia="Arial Unicode MS" w:hAnsi="Arial Narrow"/>
          <w:sz w:val="22"/>
          <w:szCs w:val="22"/>
        </w:rPr>
        <w:t xml:space="preserve">Permitir a las mujeres beneficiarias del Programa de Reinserción Social que así lo requieran, el acceso a cursos de capacitación para el empleo a través de la Secretaría del Trabajo y Fomento al Empleo o mediante convenios suscritos por la Dirección General de Igualdad y Diversidad Social con instituciones destinadas a ese fin, fomentando así el derecho al trabajo. </w:t>
      </w:r>
    </w:p>
    <w:p w:rsidR="003B642F" w:rsidRPr="00F42904" w:rsidRDefault="003B642F" w:rsidP="003B642F">
      <w:pPr>
        <w:pStyle w:val="Prrafodelista"/>
        <w:numPr>
          <w:ilvl w:val="0"/>
          <w:numId w:val="19"/>
        </w:numPr>
        <w:jc w:val="both"/>
        <w:rPr>
          <w:rFonts w:ascii="Arial Narrow" w:eastAsia="Arial Unicode MS" w:hAnsi="Arial Narrow"/>
          <w:sz w:val="22"/>
          <w:szCs w:val="22"/>
        </w:rPr>
      </w:pPr>
      <w:r w:rsidRPr="00F42904">
        <w:rPr>
          <w:rFonts w:ascii="Arial Narrow" w:eastAsia="Arial Unicode MS" w:hAnsi="Arial Narrow"/>
          <w:sz w:val="22"/>
          <w:szCs w:val="22"/>
        </w:rPr>
        <w:t xml:space="preserve">Promover el acceso preferencial y gratuito o a bajo costo, a estancias o guarderías para las y los hijos de las mujeres víctimas de violencia. </w:t>
      </w:r>
    </w:p>
    <w:p w:rsidR="003B642F" w:rsidRPr="00F42904" w:rsidRDefault="003B642F" w:rsidP="003B642F">
      <w:pPr>
        <w:pStyle w:val="Prrafodelista"/>
        <w:numPr>
          <w:ilvl w:val="0"/>
          <w:numId w:val="19"/>
        </w:numPr>
        <w:jc w:val="both"/>
        <w:rPr>
          <w:rFonts w:ascii="Arial Narrow" w:eastAsia="Arial Unicode MS" w:hAnsi="Arial Narrow"/>
          <w:sz w:val="22"/>
          <w:szCs w:val="22"/>
        </w:rPr>
      </w:pPr>
      <w:r w:rsidRPr="00F42904">
        <w:rPr>
          <w:rFonts w:ascii="Arial Narrow" w:eastAsia="Arial Unicode MS" w:hAnsi="Arial Narrow"/>
          <w:sz w:val="22"/>
          <w:szCs w:val="22"/>
        </w:rPr>
        <w:t xml:space="preserve">Gestionar ante las instituciones educativas del Gobierno Federal o del Gobierno del Distrito Federal el acceso de las mujeres para que continúen y acrediten sus estudios, coadyuvando con el derecho a la educación. </w:t>
      </w:r>
    </w:p>
    <w:p w:rsidR="00C86E0F" w:rsidRPr="00F42904" w:rsidRDefault="003B642F" w:rsidP="003B642F">
      <w:pPr>
        <w:pStyle w:val="Prrafodelista"/>
        <w:numPr>
          <w:ilvl w:val="0"/>
          <w:numId w:val="19"/>
        </w:numPr>
        <w:jc w:val="both"/>
        <w:rPr>
          <w:rFonts w:ascii="Arial Narrow" w:eastAsia="Arial Unicode MS" w:hAnsi="Arial Narrow"/>
          <w:sz w:val="22"/>
          <w:szCs w:val="22"/>
        </w:rPr>
      </w:pPr>
      <w:r w:rsidRPr="00F42904">
        <w:rPr>
          <w:rFonts w:ascii="Arial Narrow" w:eastAsia="Arial Unicode MS" w:hAnsi="Arial Narrow"/>
          <w:sz w:val="22"/>
          <w:szCs w:val="22"/>
        </w:rPr>
        <w:t>En general se busca que las beneficiarias cuenten con condiciones mínimas para una vida digna alejada de la violencia y contribuir con herramientas para su desarrollo personal a través de la educación, el empleo, la vivienda, entre otros.</w:t>
      </w:r>
    </w:p>
    <w:p w:rsidR="003B642F" w:rsidRPr="00F42904" w:rsidRDefault="003B642F" w:rsidP="003B642F">
      <w:pPr>
        <w:jc w:val="both"/>
        <w:rPr>
          <w:rFonts w:ascii="Arial Narrow" w:eastAsia="Arial Unicode MS" w:hAnsi="Arial Narrow"/>
          <w:sz w:val="22"/>
          <w:szCs w:val="22"/>
        </w:rPr>
      </w:pPr>
    </w:p>
    <w:p w:rsidR="003B642F" w:rsidRPr="00F42904" w:rsidRDefault="003B642F" w:rsidP="003B642F">
      <w:pPr>
        <w:jc w:val="both"/>
        <w:rPr>
          <w:rFonts w:ascii="Arial Narrow" w:hAnsi="Arial Narrow"/>
          <w:sz w:val="22"/>
          <w:szCs w:val="22"/>
        </w:rPr>
      </w:pPr>
      <w:r w:rsidRPr="00F42904">
        <w:rPr>
          <w:rFonts w:ascii="Arial Narrow" w:hAnsi="Arial Narrow"/>
          <w:sz w:val="22"/>
          <w:szCs w:val="22"/>
        </w:rPr>
        <w:t>Operado por la Dirección General de Igualdad y Diversidad a través de la Dirección de Atención y Prevención de la Violencia Familiar es un programa de apoyo social que combina transferencias monetarias con servicios, que proporciona al menos 40 acciones de apoyo para la renta de vivienda equivalente a $1,000.00 (un mil pesos 00/100 m.n.) por un periodo de 1 a 12 meses máximo a mujeres egresadas de Refugios y casas de emergencia para víctimas de violencia familiar; así como acciones diversas para mujeres víctimas de violencia familiar, tales como acompañamiento psicológico, legal y de trabajo social, capacitación para el desarrollo profesional, personal y familiar, educación, y salud.</w:t>
      </w:r>
    </w:p>
    <w:p w:rsidR="0029221B" w:rsidRPr="00F42904" w:rsidRDefault="0029221B" w:rsidP="003B642F">
      <w:pPr>
        <w:jc w:val="both"/>
        <w:rPr>
          <w:rFonts w:ascii="Arial Narrow" w:hAnsi="Arial Narrow"/>
          <w:sz w:val="22"/>
          <w:szCs w:val="22"/>
        </w:rPr>
      </w:pPr>
    </w:p>
    <w:p w:rsidR="0029221B" w:rsidRPr="00F42904" w:rsidRDefault="0029221B" w:rsidP="0029221B">
      <w:pPr>
        <w:rPr>
          <w:rFonts w:ascii="Arial Narrow" w:hAnsi="Arial Narrow"/>
          <w:b/>
          <w:sz w:val="22"/>
          <w:szCs w:val="22"/>
        </w:rPr>
      </w:pPr>
      <w:r w:rsidRPr="00F42904">
        <w:rPr>
          <w:rFonts w:ascii="Arial Narrow" w:hAnsi="Arial Narrow"/>
          <w:b/>
          <w:sz w:val="22"/>
          <w:szCs w:val="22"/>
        </w:rPr>
        <w:t>II.2 ÁREA ENCARGADA DE LA EVALUACIÓN</w:t>
      </w:r>
    </w:p>
    <w:p w:rsidR="00F42904" w:rsidRDefault="00F42904" w:rsidP="0029221B">
      <w:pPr>
        <w:jc w:val="both"/>
        <w:rPr>
          <w:rFonts w:ascii="Arial Narrow" w:hAnsi="Arial Narrow"/>
          <w:sz w:val="22"/>
          <w:szCs w:val="22"/>
        </w:rPr>
      </w:pPr>
    </w:p>
    <w:p w:rsidR="0029221B" w:rsidRPr="00F42904" w:rsidRDefault="0029221B" w:rsidP="0029221B">
      <w:pPr>
        <w:jc w:val="both"/>
        <w:rPr>
          <w:rFonts w:ascii="Arial Narrow" w:hAnsi="Arial Narrow"/>
          <w:i/>
          <w:sz w:val="22"/>
          <w:szCs w:val="22"/>
        </w:rPr>
      </w:pPr>
      <w:r w:rsidRPr="00F42904">
        <w:rPr>
          <w:rFonts w:ascii="Arial Narrow" w:hAnsi="Arial Narrow"/>
          <w:sz w:val="22"/>
          <w:szCs w:val="22"/>
        </w:rPr>
        <w:t xml:space="preserve">Con el objeto de mejorar las actividades que se desarrollan en la Dirección General de Igualdad y Diversidad Social, el 1° de Septiembre de 2013 entró en vigor las modificaciones a la estructura de la misma, a través de la cual se distribuyeron las actividades en una Dirección General, una Dirección de Área, una Coordinación y tres Subdirecciones, de entre ellas para el caso que nos ocupa se destaca la Coordinación de Planeación y Evaluación, que dentro de sus actividades tiene como uno de sus objetivos: </w:t>
      </w:r>
      <w:r w:rsidRPr="00F42904">
        <w:rPr>
          <w:rFonts w:ascii="Arial Narrow" w:hAnsi="Arial Narrow"/>
          <w:i/>
          <w:sz w:val="22"/>
          <w:szCs w:val="22"/>
        </w:rPr>
        <w:t>Coordinar las evaluaciones internas de los programas sociales que se ejecutan en la Dirección General y dar seguimiento a sus indicadores de manera trimestral.</w:t>
      </w:r>
    </w:p>
    <w:p w:rsidR="0029221B" w:rsidRPr="00F42904" w:rsidRDefault="0029221B" w:rsidP="0029221B">
      <w:pPr>
        <w:jc w:val="both"/>
        <w:rPr>
          <w:rFonts w:ascii="Arial Narrow" w:hAnsi="Arial Narrow"/>
          <w:i/>
          <w:sz w:val="22"/>
          <w:szCs w:val="22"/>
        </w:rPr>
      </w:pPr>
    </w:p>
    <w:p w:rsidR="0029221B" w:rsidRPr="00F42904" w:rsidRDefault="0029221B" w:rsidP="0029221B">
      <w:pPr>
        <w:jc w:val="both"/>
        <w:rPr>
          <w:rFonts w:ascii="Arial Narrow" w:hAnsi="Arial Narrow"/>
          <w:sz w:val="22"/>
          <w:szCs w:val="22"/>
        </w:rPr>
      </w:pPr>
      <w:r w:rsidRPr="00F42904">
        <w:rPr>
          <w:rFonts w:ascii="Arial Narrow" w:hAnsi="Arial Narrow"/>
          <w:sz w:val="22"/>
          <w:szCs w:val="22"/>
        </w:rPr>
        <w:t>Con lo anterior se establece que si bien el personal de la DGIDS por sus propias funciones se encuentra interrelacionado, los integrantes de la Coordinación de Planeación y Evaluación no participan en la operación del programa social.</w:t>
      </w:r>
    </w:p>
    <w:p w:rsidR="0029221B" w:rsidRPr="00F42904" w:rsidRDefault="0029221B" w:rsidP="0029221B">
      <w:pPr>
        <w:jc w:val="both"/>
        <w:rPr>
          <w:rFonts w:ascii="Arial Narrow" w:hAnsi="Arial Narrow"/>
          <w:sz w:val="22"/>
          <w:szCs w:val="22"/>
        </w:rPr>
      </w:pPr>
    </w:p>
    <w:p w:rsidR="0029221B" w:rsidRPr="00F42904" w:rsidRDefault="0029221B" w:rsidP="0029221B">
      <w:pPr>
        <w:jc w:val="both"/>
        <w:rPr>
          <w:rFonts w:ascii="Arial Narrow" w:hAnsi="Arial Narrow"/>
          <w:sz w:val="22"/>
          <w:szCs w:val="22"/>
        </w:rPr>
      </w:pPr>
      <w:r w:rsidRPr="00F42904">
        <w:rPr>
          <w:rFonts w:ascii="Arial Narrow" w:hAnsi="Arial Narrow"/>
          <w:sz w:val="22"/>
          <w:szCs w:val="22"/>
        </w:rPr>
        <w:t>La Coordinación se encuentra compuesta por 8 personas, de los cuales 3 son mujeres y 5 hombres. En la presente evaluación participaron los siguientes:</w:t>
      </w:r>
    </w:p>
    <w:p w:rsidR="0029221B" w:rsidRDefault="0029221B" w:rsidP="0029221B">
      <w:pPr>
        <w:rPr>
          <w:rFonts w:ascii="Arial Narrow" w:hAnsi="Arial Narr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992"/>
        <w:gridCol w:w="993"/>
        <w:gridCol w:w="1984"/>
        <w:gridCol w:w="2567"/>
      </w:tblGrid>
      <w:tr w:rsidR="0029221B" w:rsidRPr="00F42904" w:rsidTr="00F42904">
        <w:tc>
          <w:tcPr>
            <w:tcW w:w="2518" w:type="dxa"/>
            <w:shd w:val="clear" w:color="auto" w:fill="auto"/>
            <w:vAlign w:val="center"/>
          </w:tcPr>
          <w:p w:rsidR="0029221B" w:rsidRPr="00F42904" w:rsidRDefault="0029221B" w:rsidP="00F42904">
            <w:pPr>
              <w:jc w:val="center"/>
              <w:rPr>
                <w:rFonts w:ascii="Arial Narrow" w:hAnsi="Arial Narrow"/>
                <w:b/>
                <w:sz w:val="22"/>
                <w:szCs w:val="22"/>
              </w:rPr>
            </w:pPr>
            <w:r w:rsidRPr="00F42904">
              <w:rPr>
                <w:rFonts w:ascii="Arial Narrow" w:hAnsi="Arial Narrow"/>
                <w:b/>
                <w:sz w:val="22"/>
                <w:szCs w:val="22"/>
              </w:rPr>
              <w:t>Cargo</w:t>
            </w:r>
          </w:p>
        </w:tc>
        <w:tc>
          <w:tcPr>
            <w:tcW w:w="992" w:type="dxa"/>
            <w:shd w:val="clear" w:color="auto" w:fill="auto"/>
            <w:vAlign w:val="center"/>
          </w:tcPr>
          <w:p w:rsidR="0029221B" w:rsidRPr="00F42904" w:rsidRDefault="0029221B" w:rsidP="00F42904">
            <w:pPr>
              <w:jc w:val="center"/>
              <w:rPr>
                <w:rFonts w:ascii="Arial Narrow" w:hAnsi="Arial Narrow"/>
                <w:b/>
                <w:sz w:val="22"/>
                <w:szCs w:val="22"/>
              </w:rPr>
            </w:pPr>
            <w:r w:rsidRPr="00F42904">
              <w:rPr>
                <w:rFonts w:ascii="Arial Narrow" w:hAnsi="Arial Narrow"/>
                <w:b/>
                <w:sz w:val="22"/>
                <w:szCs w:val="22"/>
              </w:rPr>
              <w:t>Sexo</w:t>
            </w:r>
          </w:p>
        </w:tc>
        <w:tc>
          <w:tcPr>
            <w:tcW w:w="993" w:type="dxa"/>
            <w:shd w:val="clear" w:color="auto" w:fill="auto"/>
            <w:vAlign w:val="center"/>
          </w:tcPr>
          <w:p w:rsidR="0029221B" w:rsidRPr="00F42904" w:rsidRDefault="0029221B" w:rsidP="00F42904">
            <w:pPr>
              <w:jc w:val="center"/>
              <w:rPr>
                <w:rFonts w:ascii="Arial Narrow" w:hAnsi="Arial Narrow"/>
                <w:b/>
                <w:sz w:val="22"/>
                <w:szCs w:val="22"/>
              </w:rPr>
            </w:pPr>
            <w:r w:rsidRPr="00F42904">
              <w:rPr>
                <w:rFonts w:ascii="Arial Narrow" w:hAnsi="Arial Narrow"/>
                <w:b/>
                <w:sz w:val="22"/>
                <w:szCs w:val="22"/>
              </w:rPr>
              <w:t>Edad</w:t>
            </w:r>
          </w:p>
        </w:tc>
        <w:tc>
          <w:tcPr>
            <w:tcW w:w="1984" w:type="dxa"/>
            <w:shd w:val="clear" w:color="auto" w:fill="auto"/>
            <w:vAlign w:val="center"/>
          </w:tcPr>
          <w:p w:rsidR="0029221B" w:rsidRPr="00F42904" w:rsidRDefault="0029221B" w:rsidP="00F42904">
            <w:pPr>
              <w:jc w:val="center"/>
              <w:rPr>
                <w:rFonts w:ascii="Arial Narrow" w:hAnsi="Arial Narrow"/>
                <w:b/>
                <w:sz w:val="22"/>
                <w:szCs w:val="22"/>
              </w:rPr>
            </w:pPr>
            <w:r w:rsidRPr="00F42904">
              <w:rPr>
                <w:rFonts w:ascii="Arial Narrow" w:hAnsi="Arial Narrow"/>
                <w:b/>
                <w:sz w:val="22"/>
                <w:szCs w:val="22"/>
              </w:rPr>
              <w:t>Formación profesional</w:t>
            </w:r>
          </w:p>
        </w:tc>
        <w:tc>
          <w:tcPr>
            <w:tcW w:w="2567" w:type="dxa"/>
            <w:shd w:val="clear" w:color="auto" w:fill="auto"/>
            <w:vAlign w:val="center"/>
          </w:tcPr>
          <w:p w:rsidR="0029221B" w:rsidRPr="00F42904" w:rsidRDefault="0029221B" w:rsidP="00F42904">
            <w:pPr>
              <w:jc w:val="center"/>
              <w:rPr>
                <w:rFonts w:ascii="Arial Narrow" w:hAnsi="Arial Narrow"/>
                <w:b/>
                <w:sz w:val="22"/>
                <w:szCs w:val="22"/>
              </w:rPr>
            </w:pPr>
            <w:r w:rsidRPr="00F42904">
              <w:rPr>
                <w:rFonts w:ascii="Arial Narrow" w:hAnsi="Arial Narrow"/>
                <w:b/>
                <w:sz w:val="22"/>
                <w:szCs w:val="22"/>
              </w:rPr>
              <w:t>Experiencia</w:t>
            </w:r>
          </w:p>
        </w:tc>
      </w:tr>
      <w:tr w:rsidR="0029221B" w:rsidRPr="00F42904" w:rsidTr="00F42904">
        <w:tc>
          <w:tcPr>
            <w:tcW w:w="2518" w:type="dxa"/>
            <w:shd w:val="clear" w:color="auto" w:fill="auto"/>
            <w:vAlign w:val="center"/>
          </w:tcPr>
          <w:p w:rsidR="0029221B" w:rsidRPr="00F42904" w:rsidRDefault="0029221B" w:rsidP="00F42904">
            <w:pPr>
              <w:jc w:val="center"/>
              <w:rPr>
                <w:rFonts w:ascii="Arial Narrow" w:hAnsi="Arial Narrow"/>
                <w:sz w:val="22"/>
                <w:szCs w:val="22"/>
              </w:rPr>
            </w:pPr>
            <w:r w:rsidRPr="00F42904">
              <w:rPr>
                <w:rFonts w:ascii="Arial Narrow" w:hAnsi="Arial Narrow"/>
                <w:sz w:val="22"/>
                <w:szCs w:val="22"/>
              </w:rPr>
              <w:t>Coordinadora</w:t>
            </w:r>
          </w:p>
        </w:tc>
        <w:tc>
          <w:tcPr>
            <w:tcW w:w="992" w:type="dxa"/>
            <w:shd w:val="clear" w:color="auto" w:fill="auto"/>
            <w:vAlign w:val="center"/>
          </w:tcPr>
          <w:p w:rsidR="0029221B" w:rsidRPr="00F42904" w:rsidRDefault="0029221B" w:rsidP="00F42904">
            <w:pPr>
              <w:jc w:val="center"/>
              <w:rPr>
                <w:rFonts w:ascii="Arial Narrow" w:hAnsi="Arial Narrow"/>
                <w:sz w:val="22"/>
                <w:szCs w:val="22"/>
              </w:rPr>
            </w:pPr>
            <w:r w:rsidRPr="00F42904">
              <w:rPr>
                <w:rFonts w:ascii="Arial Narrow" w:hAnsi="Arial Narrow"/>
                <w:sz w:val="22"/>
                <w:szCs w:val="22"/>
              </w:rPr>
              <w:t>Mujer</w:t>
            </w:r>
          </w:p>
        </w:tc>
        <w:tc>
          <w:tcPr>
            <w:tcW w:w="993" w:type="dxa"/>
            <w:shd w:val="clear" w:color="auto" w:fill="auto"/>
            <w:vAlign w:val="center"/>
          </w:tcPr>
          <w:p w:rsidR="0029221B" w:rsidRPr="00F42904" w:rsidRDefault="0029221B" w:rsidP="00F42904">
            <w:pPr>
              <w:jc w:val="center"/>
              <w:rPr>
                <w:rFonts w:ascii="Arial Narrow" w:hAnsi="Arial Narrow"/>
                <w:sz w:val="22"/>
                <w:szCs w:val="22"/>
              </w:rPr>
            </w:pPr>
            <w:r w:rsidRPr="00F42904">
              <w:rPr>
                <w:rFonts w:ascii="Arial Narrow" w:hAnsi="Arial Narrow"/>
                <w:sz w:val="22"/>
                <w:szCs w:val="22"/>
              </w:rPr>
              <w:t>34</w:t>
            </w:r>
          </w:p>
        </w:tc>
        <w:tc>
          <w:tcPr>
            <w:tcW w:w="1984" w:type="dxa"/>
            <w:shd w:val="clear" w:color="auto" w:fill="auto"/>
            <w:vAlign w:val="center"/>
          </w:tcPr>
          <w:p w:rsidR="0029221B" w:rsidRPr="00F42904" w:rsidRDefault="005A733F" w:rsidP="00F42904">
            <w:pPr>
              <w:jc w:val="center"/>
              <w:rPr>
                <w:rFonts w:ascii="Arial Narrow" w:hAnsi="Arial Narrow"/>
                <w:sz w:val="22"/>
                <w:szCs w:val="22"/>
              </w:rPr>
            </w:pPr>
            <w:r w:rsidRPr="00F42904">
              <w:rPr>
                <w:rFonts w:ascii="Arial Narrow" w:hAnsi="Arial Narrow"/>
                <w:sz w:val="22"/>
                <w:szCs w:val="22"/>
              </w:rPr>
              <w:t>Licenciatura</w:t>
            </w:r>
          </w:p>
        </w:tc>
        <w:tc>
          <w:tcPr>
            <w:tcW w:w="2567" w:type="dxa"/>
            <w:shd w:val="clear" w:color="auto" w:fill="auto"/>
            <w:vAlign w:val="center"/>
          </w:tcPr>
          <w:p w:rsidR="0029221B" w:rsidRPr="00F42904" w:rsidRDefault="00F42904" w:rsidP="00F42904">
            <w:pPr>
              <w:jc w:val="center"/>
              <w:rPr>
                <w:rFonts w:ascii="Arial Narrow" w:hAnsi="Arial Narrow"/>
                <w:sz w:val="22"/>
                <w:szCs w:val="22"/>
              </w:rPr>
            </w:pPr>
            <w:r>
              <w:rPr>
                <w:rFonts w:ascii="Arial Narrow" w:hAnsi="Arial Narrow"/>
                <w:sz w:val="22"/>
                <w:szCs w:val="22"/>
              </w:rPr>
              <w:t>Sí</w:t>
            </w:r>
          </w:p>
        </w:tc>
      </w:tr>
      <w:tr w:rsidR="005A733F" w:rsidRPr="00F42904" w:rsidTr="00F42904">
        <w:tc>
          <w:tcPr>
            <w:tcW w:w="2518" w:type="dxa"/>
            <w:shd w:val="clear" w:color="auto" w:fill="auto"/>
            <w:vAlign w:val="center"/>
          </w:tcPr>
          <w:p w:rsidR="005A733F" w:rsidRPr="00F42904" w:rsidRDefault="005A733F" w:rsidP="00F42904">
            <w:pPr>
              <w:jc w:val="center"/>
              <w:rPr>
                <w:rFonts w:ascii="Arial Narrow" w:hAnsi="Arial Narrow"/>
                <w:sz w:val="22"/>
                <w:szCs w:val="22"/>
              </w:rPr>
            </w:pPr>
            <w:r w:rsidRPr="00F42904">
              <w:rPr>
                <w:rFonts w:ascii="Arial Narrow" w:hAnsi="Arial Narrow"/>
                <w:sz w:val="22"/>
                <w:szCs w:val="22"/>
              </w:rPr>
              <w:t>Prestador de Servicios Profesionales</w:t>
            </w:r>
          </w:p>
        </w:tc>
        <w:tc>
          <w:tcPr>
            <w:tcW w:w="992" w:type="dxa"/>
            <w:shd w:val="clear" w:color="auto" w:fill="auto"/>
            <w:vAlign w:val="center"/>
          </w:tcPr>
          <w:p w:rsidR="005A733F" w:rsidRPr="00F42904" w:rsidRDefault="005A733F" w:rsidP="00F42904">
            <w:pPr>
              <w:jc w:val="center"/>
              <w:rPr>
                <w:rFonts w:ascii="Arial Narrow" w:hAnsi="Arial Narrow"/>
                <w:sz w:val="22"/>
                <w:szCs w:val="22"/>
              </w:rPr>
            </w:pPr>
            <w:r w:rsidRPr="00F42904">
              <w:rPr>
                <w:rFonts w:ascii="Arial Narrow" w:hAnsi="Arial Narrow"/>
                <w:sz w:val="22"/>
                <w:szCs w:val="22"/>
              </w:rPr>
              <w:t>Hombre</w:t>
            </w:r>
          </w:p>
        </w:tc>
        <w:tc>
          <w:tcPr>
            <w:tcW w:w="993" w:type="dxa"/>
            <w:shd w:val="clear" w:color="auto" w:fill="auto"/>
            <w:vAlign w:val="center"/>
          </w:tcPr>
          <w:p w:rsidR="005A733F" w:rsidRPr="00F42904" w:rsidRDefault="005A733F" w:rsidP="00F42904">
            <w:pPr>
              <w:jc w:val="center"/>
              <w:rPr>
                <w:rFonts w:ascii="Arial Narrow" w:hAnsi="Arial Narrow"/>
                <w:sz w:val="22"/>
                <w:szCs w:val="22"/>
              </w:rPr>
            </w:pPr>
            <w:r w:rsidRPr="00F42904">
              <w:rPr>
                <w:rFonts w:ascii="Arial Narrow" w:hAnsi="Arial Narrow"/>
                <w:sz w:val="22"/>
                <w:szCs w:val="22"/>
              </w:rPr>
              <w:t>24</w:t>
            </w:r>
          </w:p>
        </w:tc>
        <w:tc>
          <w:tcPr>
            <w:tcW w:w="1984" w:type="dxa"/>
            <w:shd w:val="clear" w:color="auto" w:fill="auto"/>
            <w:vAlign w:val="center"/>
          </w:tcPr>
          <w:p w:rsidR="005A733F" w:rsidRPr="00F42904" w:rsidRDefault="005A733F" w:rsidP="00F42904">
            <w:pPr>
              <w:jc w:val="center"/>
              <w:rPr>
                <w:sz w:val="22"/>
                <w:szCs w:val="22"/>
              </w:rPr>
            </w:pPr>
            <w:r w:rsidRPr="00F42904">
              <w:rPr>
                <w:rFonts w:ascii="Arial Narrow" w:hAnsi="Arial Narrow"/>
                <w:sz w:val="22"/>
                <w:szCs w:val="22"/>
              </w:rPr>
              <w:t>Licenciatura</w:t>
            </w:r>
          </w:p>
        </w:tc>
        <w:tc>
          <w:tcPr>
            <w:tcW w:w="2567" w:type="dxa"/>
            <w:shd w:val="clear" w:color="auto" w:fill="auto"/>
            <w:vAlign w:val="center"/>
          </w:tcPr>
          <w:p w:rsidR="005A733F" w:rsidRPr="00F42904" w:rsidRDefault="005A733F" w:rsidP="00F42904">
            <w:pPr>
              <w:jc w:val="center"/>
              <w:rPr>
                <w:rFonts w:ascii="Arial Narrow" w:hAnsi="Arial Narrow"/>
                <w:sz w:val="22"/>
                <w:szCs w:val="22"/>
              </w:rPr>
            </w:pPr>
            <w:r w:rsidRPr="00F42904">
              <w:rPr>
                <w:rFonts w:ascii="Arial Narrow" w:hAnsi="Arial Narrow"/>
                <w:sz w:val="22"/>
                <w:szCs w:val="22"/>
              </w:rPr>
              <w:t>No</w:t>
            </w:r>
          </w:p>
        </w:tc>
      </w:tr>
      <w:tr w:rsidR="00F42904" w:rsidRPr="00F42904" w:rsidTr="00F42904">
        <w:tc>
          <w:tcPr>
            <w:tcW w:w="2518" w:type="dxa"/>
            <w:shd w:val="clear" w:color="auto" w:fill="auto"/>
            <w:vAlign w:val="center"/>
          </w:tcPr>
          <w:p w:rsidR="00F42904" w:rsidRPr="00F42904" w:rsidRDefault="00F42904" w:rsidP="00F42904">
            <w:pPr>
              <w:jc w:val="center"/>
              <w:rPr>
                <w:rFonts w:ascii="Arial Narrow" w:hAnsi="Arial Narrow"/>
                <w:sz w:val="22"/>
                <w:szCs w:val="22"/>
              </w:rPr>
            </w:pPr>
            <w:r w:rsidRPr="00F42904">
              <w:rPr>
                <w:rFonts w:ascii="Arial Narrow" w:hAnsi="Arial Narrow"/>
                <w:sz w:val="22"/>
                <w:szCs w:val="22"/>
              </w:rPr>
              <w:t>Prestadora de Servicios Profesionales</w:t>
            </w:r>
          </w:p>
        </w:tc>
        <w:tc>
          <w:tcPr>
            <w:tcW w:w="992" w:type="dxa"/>
            <w:shd w:val="clear" w:color="auto" w:fill="auto"/>
            <w:vAlign w:val="center"/>
          </w:tcPr>
          <w:p w:rsidR="00F42904" w:rsidRPr="00F42904" w:rsidRDefault="00F42904" w:rsidP="00F42904">
            <w:pPr>
              <w:jc w:val="center"/>
              <w:rPr>
                <w:rFonts w:ascii="Arial Narrow" w:hAnsi="Arial Narrow"/>
                <w:sz w:val="22"/>
                <w:szCs w:val="22"/>
              </w:rPr>
            </w:pPr>
            <w:r w:rsidRPr="00F42904">
              <w:rPr>
                <w:rFonts w:ascii="Arial Narrow" w:hAnsi="Arial Narrow"/>
                <w:sz w:val="22"/>
                <w:szCs w:val="22"/>
              </w:rPr>
              <w:t>Mujer</w:t>
            </w:r>
          </w:p>
        </w:tc>
        <w:tc>
          <w:tcPr>
            <w:tcW w:w="993" w:type="dxa"/>
            <w:shd w:val="clear" w:color="auto" w:fill="auto"/>
            <w:vAlign w:val="center"/>
          </w:tcPr>
          <w:p w:rsidR="00F42904" w:rsidRPr="00F42904" w:rsidRDefault="00F42904" w:rsidP="00F42904">
            <w:pPr>
              <w:jc w:val="center"/>
              <w:rPr>
                <w:rFonts w:ascii="Arial Narrow" w:hAnsi="Arial Narrow"/>
                <w:sz w:val="22"/>
                <w:szCs w:val="22"/>
              </w:rPr>
            </w:pPr>
            <w:r w:rsidRPr="00F42904">
              <w:rPr>
                <w:rFonts w:ascii="Arial Narrow" w:hAnsi="Arial Narrow"/>
                <w:sz w:val="22"/>
                <w:szCs w:val="22"/>
              </w:rPr>
              <w:t>42</w:t>
            </w:r>
          </w:p>
        </w:tc>
        <w:tc>
          <w:tcPr>
            <w:tcW w:w="1984" w:type="dxa"/>
            <w:shd w:val="clear" w:color="auto" w:fill="auto"/>
            <w:vAlign w:val="center"/>
          </w:tcPr>
          <w:p w:rsidR="00F42904" w:rsidRPr="00F42904" w:rsidRDefault="00F42904" w:rsidP="00F42904">
            <w:pPr>
              <w:jc w:val="center"/>
              <w:rPr>
                <w:sz w:val="22"/>
                <w:szCs w:val="22"/>
              </w:rPr>
            </w:pPr>
            <w:r w:rsidRPr="00F42904">
              <w:rPr>
                <w:rFonts w:ascii="Arial Narrow" w:hAnsi="Arial Narrow"/>
                <w:sz w:val="22"/>
                <w:szCs w:val="22"/>
              </w:rPr>
              <w:t>Licenciatura</w:t>
            </w:r>
          </w:p>
        </w:tc>
        <w:tc>
          <w:tcPr>
            <w:tcW w:w="2567" w:type="dxa"/>
            <w:shd w:val="clear" w:color="auto" w:fill="auto"/>
            <w:vAlign w:val="center"/>
          </w:tcPr>
          <w:p w:rsidR="00F42904" w:rsidRDefault="00F42904" w:rsidP="00F42904">
            <w:pPr>
              <w:jc w:val="center"/>
            </w:pPr>
            <w:r w:rsidRPr="00FB4CE6">
              <w:rPr>
                <w:rFonts w:ascii="Arial Narrow" w:hAnsi="Arial Narrow"/>
                <w:sz w:val="22"/>
                <w:szCs w:val="22"/>
              </w:rPr>
              <w:t>Sí</w:t>
            </w:r>
          </w:p>
        </w:tc>
      </w:tr>
      <w:tr w:rsidR="00F42904" w:rsidRPr="00F42904" w:rsidTr="00F42904">
        <w:tc>
          <w:tcPr>
            <w:tcW w:w="2518" w:type="dxa"/>
            <w:shd w:val="clear" w:color="auto" w:fill="auto"/>
            <w:vAlign w:val="center"/>
          </w:tcPr>
          <w:p w:rsidR="00F42904" w:rsidRPr="00F42904" w:rsidRDefault="00F42904" w:rsidP="00F42904">
            <w:pPr>
              <w:jc w:val="center"/>
              <w:rPr>
                <w:rFonts w:ascii="Arial Narrow" w:hAnsi="Arial Narrow"/>
                <w:sz w:val="22"/>
                <w:szCs w:val="22"/>
              </w:rPr>
            </w:pPr>
            <w:r w:rsidRPr="00F42904">
              <w:rPr>
                <w:rFonts w:ascii="Arial Narrow" w:hAnsi="Arial Narrow"/>
                <w:sz w:val="22"/>
                <w:szCs w:val="22"/>
              </w:rPr>
              <w:t>Prestador de Servicios Profesionales</w:t>
            </w:r>
          </w:p>
        </w:tc>
        <w:tc>
          <w:tcPr>
            <w:tcW w:w="992" w:type="dxa"/>
            <w:shd w:val="clear" w:color="auto" w:fill="auto"/>
            <w:vAlign w:val="center"/>
          </w:tcPr>
          <w:p w:rsidR="00F42904" w:rsidRPr="00F42904" w:rsidRDefault="00F42904" w:rsidP="00F42904">
            <w:pPr>
              <w:jc w:val="center"/>
              <w:rPr>
                <w:rFonts w:ascii="Arial Narrow" w:hAnsi="Arial Narrow"/>
                <w:sz w:val="22"/>
                <w:szCs w:val="22"/>
              </w:rPr>
            </w:pPr>
            <w:r w:rsidRPr="00F42904">
              <w:rPr>
                <w:rFonts w:ascii="Arial Narrow" w:hAnsi="Arial Narrow"/>
                <w:sz w:val="22"/>
                <w:szCs w:val="22"/>
              </w:rPr>
              <w:t>Hombre</w:t>
            </w:r>
          </w:p>
        </w:tc>
        <w:tc>
          <w:tcPr>
            <w:tcW w:w="993" w:type="dxa"/>
            <w:shd w:val="clear" w:color="auto" w:fill="auto"/>
            <w:vAlign w:val="center"/>
          </w:tcPr>
          <w:p w:rsidR="00F42904" w:rsidRPr="00F42904" w:rsidRDefault="00F42904" w:rsidP="00F42904">
            <w:pPr>
              <w:jc w:val="center"/>
              <w:rPr>
                <w:rFonts w:ascii="Arial Narrow" w:hAnsi="Arial Narrow"/>
                <w:sz w:val="22"/>
                <w:szCs w:val="22"/>
              </w:rPr>
            </w:pPr>
            <w:r w:rsidRPr="00F42904">
              <w:rPr>
                <w:rFonts w:ascii="Arial Narrow" w:hAnsi="Arial Narrow"/>
                <w:sz w:val="22"/>
                <w:szCs w:val="22"/>
              </w:rPr>
              <w:t>35</w:t>
            </w:r>
          </w:p>
        </w:tc>
        <w:tc>
          <w:tcPr>
            <w:tcW w:w="1984" w:type="dxa"/>
            <w:shd w:val="clear" w:color="auto" w:fill="auto"/>
            <w:vAlign w:val="center"/>
          </w:tcPr>
          <w:p w:rsidR="00F42904" w:rsidRPr="00F42904" w:rsidRDefault="00F42904" w:rsidP="00F42904">
            <w:pPr>
              <w:jc w:val="center"/>
              <w:rPr>
                <w:sz w:val="22"/>
                <w:szCs w:val="22"/>
              </w:rPr>
            </w:pPr>
            <w:r w:rsidRPr="00F42904">
              <w:rPr>
                <w:rFonts w:ascii="Arial Narrow" w:hAnsi="Arial Narrow"/>
                <w:sz w:val="22"/>
                <w:szCs w:val="22"/>
              </w:rPr>
              <w:t>Licenciatura</w:t>
            </w:r>
          </w:p>
        </w:tc>
        <w:tc>
          <w:tcPr>
            <w:tcW w:w="2567" w:type="dxa"/>
            <w:shd w:val="clear" w:color="auto" w:fill="auto"/>
            <w:vAlign w:val="center"/>
          </w:tcPr>
          <w:p w:rsidR="00F42904" w:rsidRDefault="00F42904" w:rsidP="00F42904">
            <w:pPr>
              <w:jc w:val="center"/>
            </w:pPr>
            <w:r w:rsidRPr="00FB4CE6">
              <w:rPr>
                <w:rFonts w:ascii="Arial Narrow" w:hAnsi="Arial Narrow"/>
                <w:sz w:val="22"/>
                <w:szCs w:val="22"/>
              </w:rPr>
              <w:t>Sí</w:t>
            </w:r>
          </w:p>
        </w:tc>
      </w:tr>
    </w:tbl>
    <w:p w:rsidR="0029221B" w:rsidRDefault="0029221B" w:rsidP="0029221B">
      <w:pPr>
        <w:rPr>
          <w:rFonts w:ascii="Arial Narrow" w:hAnsi="Arial Narrow"/>
        </w:rPr>
      </w:pPr>
    </w:p>
    <w:p w:rsidR="0029221B" w:rsidRPr="00F42904" w:rsidRDefault="0029221B" w:rsidP="0029221B">
      <w:pPr>
        <w:rPr>
          <w:rFonts w:ascii="Arial Narrow" w:hAnsi="Arial Narrow"/>
          <w:b/>
          <w:sz w:val="22"/>
          <w:szCs w:val="22"/>
        </w:rPr>
      </w:pPr>
      <w:r w:rsidRPr="00F42904">
        <w:rPr>
          <w:rFonts w:ascii="Arial Narrow" w:hAnsi="Arial Narrow"/>
          <w:b/>
          <w:sz w:val="22"/>
          <w:szCs w:val="22"/>
        </w:rPr>
        <w:t>II.3 PARÁMETROS Y METODOLOGÍA DE LA EVALUACIÓN</w:t>
      </w:r>
    </w:p>
    <w:p w:rsidR="0029221B" w:rsidRPr="00F42904" w:rsidRDefault="0029221B" w:rsidP="0029221B">
      <w:pPr>
        <w:jc w:val="both"/>
        <w:rPr>
          <w:rFonts w:ascii="Arial Narrow" w:hAnsi="Arial Narrow"/>
          <w:sz w:val="22"/>
          <w:szCs w:val="22"/>
        </w:rPr>
      </w:pPr>
    </w:p>
    <w:p w:rsidR="0029221B" w:rsidRPr="00F42904" w:rsidRDefault="0029221B" w:rsidP="0029221B">
      <w:pPr>
        <w:jc w:val="both"/>
        <w:rPr>
          <w:rFonts w:ascii="Arial Narrow" w:hAnsi="Arial Narrow"/>
          <w:sz w:val="22"/>
          <w:szCs w:val="22"/>
        </w:rPr>
      </w:pPr>
      <w:r w:rsidRPr="00F42904">
        <w:rPr>
          <w:rFonts w:ascii="Arial Narrow" w:hAnsi="Arial Narrow"/>
          <w:sz w:val="22"/>
          <w:szCs w:val="22"/>
        </w:rPr>
        <w:t>Para la presente evaluación se utilizará exclusivamente información denominada de gabinete, ya que se tomará como base la Encuesta Nacional sobre la Dinámica de las Relaciones en los Hogares, elaborada por el Instituto Nacional de Estadística, Geografía e Informática en sus versiones 2006 y 2011. El Informe Estadístico sobre Violencia Familiar de las Instituciones que Integran el Consejo de Asistencia y Prevención de la Violencia Familiar en su 63ª Sesión Ordinaria, correspondiente al periodo Enero-Diciembre de 2013. Así como las diversas leyes y normatividades que en la materia existen en la Ciudad de México tales como la Ley de Asistencia y Prevención de la Violencia Familiar.</w:t>
      </w:r>
    </w:p>
    <w:p w:rsidR="0029221B" w:rsidRPr="00F42904" w:rsidRDefault="0029221B" w:rsidP="0029221B">
      <w:pPr>
        <w:rPr>
          <w:rFonts w:ascii="Arial Narrow" w:hAnsi="Arial Narrow"/>
          <w:sz w:val="22"/>
          <w:szCs w:val="22"/>
        </w:rPr>
      </w:pPr>
    </w:p>
    <w:p w:rsidR="0029221B" w:rsidRPr="00F42904" w:rsidRDefault="0029221B" w:rsidP="0029221B">
      <w:pPr>
        <w:jc w:val="both"/>
        <w:rPr>
          <w:rFonts w:ascii="Arial Narrow" w:hAnsi="Arial Narrow"/>
          <w:sz w:val="22"/>
          <w:szCs w:val="22"/>
        </w:rPr>
      </w:pPr>
      <w:r w:rsidRPr="00F42904">
        <w:rPr>
          <w:rFonts w:ascii="Arial Narrow" w:hAnsi="Arial Narrow"/>
          <w:sz w:val="22"/>
          <w:szCs w:val="22"/>
        </w:rPr>
        <w:t>Adicionalmente los informes de avance programático presupuestales de la Secretaría de Desarrollo Social (2013), el padrón de beneficiarias del programa Reinserción Social para Mujeres Víctimas de Violencia Familiar (2013), así como información estadística que genera el área operativa.</w:t>
      </w:r>
    </w:p>
    <w:p w:rsidR="0029221B" w:rsidRPr="00F42904" w:rsidRDefault="0029221B" w:rsidP="0029221B">
      <w:pPr>
        <w:jc w:val="both"/>
        <w:rPr>
          <w:rFonts w:ascii="Arial Narrow" w:hAnsi="Arial Narrow"/>
          <w:sz w:val="22"/>
          <w:szCs w:val="22"/>
        </w:rPr>
      </w:pPr>
    </w:p>
    <w:p w:rsidR="0029221B" w:rsidRPr="00F42904" w:rsidRDefault="0029221B" w:rsidP="0029221B">
      <w:pPr>
        <w:jc w:val="both"/>
        <w:rPr>
          <w:rFonts w:ascii="Arial Narrow" w:hAnsi="Arial Narrow"/>
          <w:sz w:val="22"/>
          <w:szCs w:val="22"/>
        </w:rPr>
      </w:pPr>
      <w:r w:rsidRPr="00F42904">
        <w:rPr>
          <w:rFonts w:ascii="Arial Narrow" w:hAnsi="Arial Narrow"/>
          <w:sz w:val="22"/>
          <w:szCs w:val="22"/>
        </w:rPr>
        <w:t>La ruta crítica utilizada para la realización de la presente evaluación comprende el periodo entre el 21 de abril, cuando se iniciaron actividades hasta el 20 de junio con la presentación de resultados. Dentro de las actividades más importantes mencionamos la selección de la información de gabinete que se utilizó, así como el análisis y comparación de resultados ý datos proporcionados por la operación del programa.</w:t>
      </w:r>
    </w:p>
    <w:p w:rsidR="0029221B" w:rsidRDefault="0029221B" w:rsidP="003B642F">
      <w:pPr>
        <w:jc w:val="both"/>
        <w:rPr>
          <w:rFonts w:ascii="Arial Narrow" w:eastAsia="Arial Unicode MS" w:hAnsi="Arial Narrow"/>
          <w:sz w:val="22"/>
          <w:szCs w:val="22"/>
        </w:rPr>
      </w:pPr>
    </w:p>
    <w:p w:rsidR="00F42904" w:rsidRPr="00F42904" w:rsidRDefault="00F42904" w:rsidP="003B642F">
      <w:pPr>
        <w:jc w:val="both"/>
        <w:rPr>
          <w:rFonts w:ascii="Arial Narrow" w:eastAsia="Arial Unicode MS" w:hAnsi="Arial Narrow"/>
          <w:sz w:val="22"/>
          <w:szCs w:val="22"/>
        </w:rPr>
      </w:pPr>
    </w:p>
    <w:p w:rsidR="0029221B" w:rsidRPr="00F42904" w:rsidRDefault="0029221B" w:rsidP="0029221B">
      <w:pPr>
        <w:rPr>
          <w:rFonts w:ascii="Arial Narrow" w:hAnsi="Arial Narrow"/>
          <w:b/>
          <w:sz w:val="22"/>
          <w:szCs w:val="22"/>
        </w:rPr>
      </w:pPr>
      <w:r w:rsidRPr="00F42904">
        <w:rPr>
          <w:rFonts w:ascii="Arial Narrow" w:hAnsi="Arial Narrow"/>
          <w:b/>
          <w:sz w:val="22"/>
          <w:szCs w:val="22"/>
        </w:rPr>
        <w:lastRenderedPageBreak/>
        <w:t>III. EVALUACIÓN DEL DISEÑO DEL PROGRAMA</w:t>
      </w:r>
    </w:p>
    <w:p w:rsidR="0029221B" w:rsidRPr="00F42904" w:rsidRDefault="0029221B" w:rsidP="0029221B">
      <w:pPr>
        <w:rPr>
          <w:rFonts w:ascii="Arial Narrow" w:hAnsi="Arial Narrow"/>
          <w:b/>
          <w:sz w:val="22"/>
          <w:szCs w:val="22"/>
        </w:rPr>
      </w:pPr>
    </w:p>
    <w:p w:rsidR="0029221B" w:rsidRPr="00F42904" w:rsidRDefault="0029221B" w:rsidP="0029221B">
      <w:pPr>
        <w:rPr>
          <w:rFonts w:ascii="Arial Narrow" w:hAnsi="Arial Narrow"/>
          <w:b/>
          <w:sz w:val="22"/>
          <w:szCs w:val="22"/>
        </w:rPr>
      </w:pPr>
      <w:r w:rsidRPr="00F42904">
        <w:rPr>
          <w:rFonts w:ascii="Arial Narrow" w:hAnsi="Arial Narrow"/>
          <w:b/>
          <w:sz w:val="22"/>
          <w:szCs w:val="22"/>
        </w:rPr>
        <w:t>III.1 PROBLEMA O NECESIDAD SOCIAL PRIORITARIA QUE ATIENDE EL PROGRAMA (LÍNEA BASE)</w:t>
      </w:r>
    </w:p>
    <w:p w:rsidR="00F42904" w:rsidRDefault="00F42904" w:rsidP="0029221B">
      <w:pPr>
        <w:jc w:val="both"/>
        <w:rPr>
          <w:rFonts w:ascii="Arial Narrow" w:hAnsi="Arial Narrow"/>
          <w:sz w:val="22"/>
          <w:szCs w:val="22"/>
        </w:rPr>
      </w:pPr>
    </w:p>
    <w:p w:rsidR="0029221B" w:rsidRPr="00F42904" w:rsidRDefault="0029221B" w:rsidP="0029221B">
      <w:pPr>
        <w:jc w:val="both"/>
        <w:rPr>
          <w:rFonts w:ascii="Arial Narrow" w:hAnsi="Arial Narrow"/>
          <w:sz w:val="22"/>
          <w:szCs w:val="22"/>
        </w:rPr>
      </w:pPr>
      <w:r w:rsidRPr="00F42904">
        <w:rPr>
          <w:rFonts w:ascii="Arial Narrow" w:hAnsi="Arial Narrow"/>
          <w:sz w:val="22"/>
          <w:szCs w:val="22"/>
        </w:rPr>
        <w:t xml:space="preserve">El fenómeno de la violencia y, en particular aquella que sufren las mujeres y los menores de edad es un problema que en los últimos años ha adquirido mayor importancia en los ámbitos nacional e internacional; como muestra de ello, cabe resaltar la aprobación, en 1993, de la Declaración sobre la Eliminación de la Violencia contra la Mujer por la Organización de las Naciones Unidas (ONU). La violencia familiar es la expresión más cotidiana de la violencia contra las mujeres en su ciclo de vida, es el reflejo de relaciones de desigualdad social y aunque tiene un origen multifactorial, su raíz más profunda proviene de las relaciones de subordinación, los roles sociales, la distribución del poder, la educación, la cultura, el acceso a la justicia e incluso las posturas político-religiosas dominantes en nuestra sociedad. </w:t>
      </w:r>
    </w:p>
    <w:p w:rsidR="0029221B" w:rsidRPr="00F42904" w:rsidRDefault="0029221B" w:rsidP="0029221B">
      <w:pPr>
        <w:jc w:val="both"/>
        <w:rPr>
          <w:rFonts w:ascii="Arial Narrow" w:hAnsi="Arial Narrow"/>
          <w:sz w:val="22"/>
          <w:szCs w:val="22"/>
        </w:rPr>
      </w:pPr>
    </w:p>
    <w:p w:rsidR="0029221B" w:rsidRPr="00F42904" w:rsidRDefault="0029221B" w:rsidP="0029221B">
      <w:pPr>
        <w:jc w:val="both"/>
        <w:rPr>
          <w:rFonts w:ascii="Arial Narrow" w:hAnsi="Arial Narrow"/>
          <w:sz w:val="22"/>
          <w:szCs w:val="22"/>
        </w:rPr>
      </w:pPr>
      <w:r w:rsidRPr="00F42904">
        <w:rPr>
          <w:rFonts w:ascii="Arial Narrow" w:hAnsi="Arial Narrow"/>
          <w:sz w:val="22"/>
          <w:szCs w:val="22"/>
        </w:rPr>
        <w:t xml:space="preserve">La violencia no se reduce únicamente a los golpes, sino que comprende toda una gama de actos psicológicos, físicos y sexualmente coercitivos, así como la explotación y el abuso económico practicados contra las mujeres por su pareja, todo esto sin el consentimiento de la mujer. La Encuesta de la Dinámica de las Relaciones en los Hogares (ENDIREH) 2011, señala cuatro tipos de violencia al interior del hogar. Para el caso del Distrito Federal se reporta: </w:t>
      </w:r>
    </w:p>
    <w:p w:rsidR="0029221B" w:rsidRPr="00F42904" w:rsidRDefault="0029221B" w:rsidP="0029221B">
      <w:pPr>
        <w:jc w:val="both"/>
        <w:rPr>
          <w:rFonts w:ascii="Arial Narrow" w:hAnsi="Arial Narrow"/>
          <w:sz w:val="22"/>
          <w:szCs w:val="22"/>
        </w:rPr>
      </w:pPr>
    </w:p>
    <w:p w:rsidR="0029221B" w:rsidRPr="00F42904" w:rsidRDefault="0029221B" w:rsidP="0029221B">
      <w:pPr>
        <w:jc w:val="both"/>
        <w:rPr>
          <w:rFonts w:ascii="Arial Narrow" w:hAnsi="Arial Narrow"/>
          <w:sz w:val="22"/>
          <w:szCs w:val="22"/>
        </w:rPr>
      </w:pPr>
      <w:r w:rsidRPr="00F42904">
        <w:rPr>
          <w:rFonts w:ascii="Arial Narrow" w:hAnsi="Arial Narrow"/>
          <w:sz w:val="22"/>
          <w:szCs w:val="22"/>
        </w:rPr>
        <w:t>1</w:t>
      </w:r>
      <w:proofErr w:type="gramStart"/>
      <w:r w:rsidRPr="00F42904">
        <w:rPr>
          <w:rFonts w:ascii="Arial Narrow" w:hAnsi="Arial Narrow"/>
          <w:sz w:val="22"/>
          <w:szCs w:val="22"/>
        </w:rPr>
        <w:t>,794,853</w:t>
      </w:r>
      <w:proofErr w:type="gramEnd"/>
      <w:r w:rsidRPr="00F42904">
        <w:rPr>
          <w:rFonts w:ascii="Arial Narrow" w:hAnsi="Arial Narrow"/>
          <w:sz w:val="22"/>
          <w:szCs w:val="22"/>
        </w:rPr>
        <w:t xml:space="preserve"> mujeres mayores de 15 años víctimas de violencia en su última relación de pareja en el Distrito Federal conforme a la Encuesta Nacional sobre la Dinámica de las Relaciones en los Hogares 2011 (ENDIREH 2011)</w:t>
      </w:r>
    </w:p>
    <w:p w:rsidR="0029221B" w:rsidRPr="00F42904" w:rsidRDefault="0029221B" w:rsidP="0029221B">
      <w:pPr>
        <w:jc w:val="both"/>
        <w:rPr>
          <w:rFonts w:ascii="Arial Narrow" w:hAnsi="Arial Narrow"/>
          <w:sz w:val="22"/>
          <w:szCs w:val="22"/>
        </w:rPr>
      </w:pPr>
    </w:p>
    <w:p w:rsidR="0029221B" w:rsidRPr="00F42904" w:rsidRDefault="0029221B" w:rsidP="0029221B">
      <w:pPr>
        <w:jc w:val="both"/>
        <w:rPr>
          <w:rFonts w:ascii="Arial Narrow" w:hAnsi="Arial Narrow"/>
          <w:sz w:val="22"/>
          <w:szCs w:val="22"/>
        </w:rPr>
      </w:pPr>
      <w:r w:rsidRPr="00F42904">
        <w:rPr>
          <w:rFonts w:ascii="Arial Narrow" w:hAnsi="Arial Narrow"/>
          <w:sz w:val="22"/>
          <w:szCs w:val="22"/>
        </w:rPr>
        <w:t xml:space="preserve">El 46.42 % de las mujeres capitalinas encuestadas que reportaron incidencia de violencia son víctimas de violencia económica, la cual afecta su economía a través de limitaciones encaminadas a controlar el ingreso de sus percepciones económicas por parte del agresor. </w:t>
      </w:r>
    </w:p>
    <w:p w:rsidR="0029221B" w:rsidRPr="00F42904" w:rsidRDefault="0029221B" w:rsidP="0029221B">
      <w:pPr>
        <w:jc w:val="both"/>
        <w:rPr>
          <w:rFonts w:ascii="Arial Narrow" w:hAnsi="Arial Narrow"/>
          <w:sz w:val="22"/>
          <w:szCs w:val="22"/>
        </w:rPr>
      </w:pPr>
    </w:p>
    <w:p w:rsidR="0029221B" w:rsidRPr="00F42904" w:rsidRDefault="0029221B" w:rsidP="0029221B">
      <w:pPr>
        <w:jc w:val="both"/>
        <w:rPr>
          <w:rFonts w:ascii="Arial Narrow" w:hAnsi="Arial Narrow"/>
          <w:sz w:val="22"/>
          <w:szCs w:val="22"/>
        </w:rPr>
      </w:pPr>
      <w:r w:rsidRPr="00F42904">
        <w:rPr>
          <w:rFonts w:ascii="Arial Narrow" w:hAnsi="Arial Narrow"/>
          <w:sz w:val="22"/>
          <w:szCs w:val="22"/>
        </w:rPr>
        <w:t xml:space="preserve">El 25.64 % de las mujeres del D. F. encuestadas que reportaron incidencia de violencia manifiestan que sufren violencia física, que se refiere a acciones u omisiones que causan daño, atentan la integridad física y pone en riesgo su vida, así como la de sus hijas e hijos. </w:t>
      </w:r>
    </w:p>
    <w:p w:rsidR="0029221B" w:rsidRPr="00F42904" w:rsidRDefault="0029221B" w:rsidP="0029221B">
      <w:pPr>
        <w:jc w:val="both"/>
        <w:rPr>
          <w:rFonts w:ascii="Arial Narrow" w:hAnsi="Arial Narrow"/>
          <w:sz w:val="22"/>
          <w:szCs w:val="22"/>
        </w:rPr>
      </w:pPr>
    </w:p>
    <w:p w:rsidR="0029221B" w:rsidRPr="00F42904" w:rsidRDefault="0029221B" w:rsidP="0029221B">
      <w:pPr>
        <w:jc w:val="both"/>
        <w:rPr>
          <w:rFonts w:ascii="Arial Narrow" w:hAnsi="Arial Narrow"/>
          <w:sz w:val="22"/>
          <w:szCs w:val="22"/>
        </w:rPr>
      </w:pPr>
      <w:r w:rsidRPr="00F42904">
        <w:rPr>
          <w:rFonts w:ascii="Arial Narrow" w:hAnsi="Arial Narrow"/>
          <w:sz w:val="22"/>
          <w:szCs w:val="22"/>
        </w:rPr>
        <w:t xml:space="preserve">En el Distrito Federal el 13.28% de las mujeres encuestadas declaró haber sufrido violencia sexual en algún momento de su relación con su cónyuge o pareja. Ésta se refiere al uso de la fuerza física para tener relaciones sin consentimiento o el hecho de obligar a la mujer a realizar cosas que no le gustan. </w:t>
      </w:r>
    </w:p>
    <w:p w:rsidR="0029221B" w:rsidRPr="00F42904" w:rsidRDefault="0029221B" w:rsidP="0029221B">
      <w:pPr>
        <w:jc w:val="both"/>
        <w:rPr>
          <w:rFonts w:ascii="Arial Narrow" w:hAnsi="Arial Narrow"/>
          <w:sz w:val="22"/>
          <w:szCs w:val="22"/>
        </w:rPr>
      </w:pPr>
    </w:p>
    <w:p w:rsidR="0029221B" w:rsidRPr="00F42904" w:rsidRDefault="0029221B" w:rsidP="0029221B">
      <w:pPr>
        <w:jc w:val="both"/>
        <w:rPr>
          <w:rFonts w:ascii="Arial Narrow" w:hAnsi="Arial Narrow"/>
          <w:sz w:val="22"/>
          <w:szCs w:val="22"/>
        </w:rPr>
      </w:pPr>
      <w:r w:rsidRPr="00F42904">
        <w:rPr>
          <w:rFonts w:ascii="Arial Narrow" w:hAnsi="Arial Narrow"/>
          <w:sz w:val="22"/>
          <w:szCs w:val="22"/>
        </w:rPr>
        <w:t xml:space="preserve">Los dos últimos puntos implican actos de violencia que ponen en riesgo la integridad física y emocional de la mujer. Por tanto, se consideran extremos y pueden ir desde los casos en que el cónyuge o pareja la golpea, hasta las agresiones con armas, comprendiendo también las consecuencias graves producto de esta violencia. </w:t>
      </w:r>
    </w:p>
    <w:p w:rsidR="0029221B" w:rsidRDefault="0029221B" w:rsidP="003B642F">
      <w:pPr>
        <w:jc w:val="both"/>
        <w:rPr>
          <w:rFonts w:ascii="Arial Narrow" w:eastAsia="Arial Unicode MS" w:hAnsi="Arial Narrow"/>
        </w:rPr>
      </w:pPr>
    </w:p>
    <w:p w:rsidR="00F42904" w:rsidRDefault="00F42904" w:rsidP="003B642F">
      <w:pPr>
        <w:jc w:val="both"/>
        <w:rPr>
          <w:rFonts w:ascii="Arial Narrow" w:eastAsia="Arial Unicode MS" w:hAnsi="Arial Narrow"/>
        </w:rPr>
      </w:pPr>
    </w:p>
    <w:p w:rsidR="00F42904" w:rsidRDefault="00F42904" w:rsidP="003B642F">
      <w:pPr>
        <w:jc w:val="both"/>
        <w:rPr>
          <w:rFonts w:ascii="Arial Narrow" w:eastAsia="Arial Unicode MS" w:hAnsi="Arial Narrow"/>
        </w:rPr>
      </w:pPr>
    </w:p>
    <w:p w:rsidR="00F42904" w:rsidRDefault="00F42904" w:rsidP="003B642F">
      <w:pPr>
        <w:jc w:val="both"/>
        <w:rPr>
          <w:rFonts w:ascii="Arial Narrow" w:eastAsia="Arial Unicode MS" w:hAnsi="Arial Narrow"/>
        </w:rPr>
      </w:pPr>
    </w:p>
    <w:p w:rsidR="00F42904" w:rsidRDefault="00F42904" w:rsidP="003B642F">
      <w:pPr>
        <w:jc w:val="both"/>
        <w:rPr>
          <w:rFonts w:ascii="Arial Narrow" w:eastAsia="Arial Unicode MS" w:hAnsi="Arial Narrow"/>
        </w:rPr>
      </w:pPr>
    </w:p>
    <w:p w:rsidR="00F42904" w:rsidRDefault="00F42904" w:rsidP="003B642F">
      <w:pPr>
        <w:jc w:val="both"/>
        <w:rPr>
          <w:rFonts w:ascii="Arial Narrow" w:eastAsia="Arial Unicode MS" w:hAnsi="Arial Narrow"/>
        </w:rPr>
      </w:pPr>
    </w:p>
    <w:p w:rsidR="00F42904" w:rsidRDefault="00F42904" w:rsidP="003B642F">
      <w:pPr>
        <w:jc w:val="both"/>
        <w:rPr>
          <w:rFonts w:ascii="Arial Narrow" w:eastAsia="Arial Unicode MS" w:hAnsi="Arial Narrow"/>
        </w:rPr>
      </w:pPr>
    </w:p>
    <w:p w:rsidR="00F42904" w:rsidRDefault="00F42904" w:rsidP="003B642F">
      <w:pPr>
        <w:jc w:val="both"/>
        <w:rPr>
          <w:rFonts w:ascii="Arial Narrow" w:eastAsia="Arial Unicode MS" w:hAnsi="Arial Narrow"/>
        </w:rPr>
      </w:pPr>
    </w:p>
    <w:p w:rsidR="00F42904" w:rsidRDefault="00F42904" w:rsidP="003B642F">
      <w:pPr>
        <w:jc w:val="both"/>
        <w:rPr>
          <w:rFonts w:ascii="Arial Narrow" w:eastAsia="Arial Unicode MS" w:hAnsi="Arial Narrow"/>
        </w:rPr>
      </w:pPr>
    </w:p>
    <w:p w:rsidR="00F42904" w:rsidRPr="00F42904" w:rsidRDefault="00F42904" w:rsidP="00F42904">
      <w:pPr>
        <w:jc w:val="center"/>
        <w:rPr>
          <w:rFonts w:ascii="Arial Narrow" w:eastAsia="Arial Unicode MS" w:hAnsi="Arial Narrow"/>
          <w:b/>
          <w:sz w:val="22"/>
          <w:szCs w:val="22"/>
        </w:rPr>
      </w:pPr>
      <w:r w:rsidRPr="00F42904">
        <w:rPr>
          <w:rFonts w:ascii="Arial Narrow" w:eastAsia="Arial Unicode MS" w:hAnsi="Arial Narrow"/>
          <w:b/>
          <w:sz w:val="22"/>
          <w:szCs w:val="22"/>
        </w:rPr>
        <w:lastRenderedPageBreak/>
        <w:t>Árbol de problemas</w:t>
      </w:r>
    </w:p>
    <w:p w:rsidR="00F42904" w:rsidRDefault="00F42904" w:rsidP="003B642F">
      <w:pPr>
        <w:jc w:val="both"/>
        <w:rPr>
          <w:rFonts w:ascii="Arial Narrow" w:eastAsia="Arial Unicode MS" w:hAnsi="Arial Narrow"/>
        </w:rPr>
      </w:pPr>
    </w:p>
    <w:p w:rsidR="00A97092" w:rsidRDefault="000008F9" w:rsidP="003B642F">
      <w:pPr>
        <w:jc w:val="both"/>
        <w:rPr>
          <w:rFonts w:ascii="Arial Narrow" w:eastAsia="Arial Unicode MS" w:hAnsi="Arial Narrow"/>
        </w:rPr>
      </w:pPr>
      <w:r>
        <w:rPr>
          <w:b/>
          <w:bCs/>
          <w:noProof/>
          <w:sz w:val="20"/>
          <w:szCs w:val="20"/>
          <w:lang w:val="es-MX" w:eastAsia="es-MX"/>
        </w:rPr>
        <mc:AlternateContent>
          <mc:Choice Requires="wpc">
            <w:drawing>
              <wp:inline distT="0" distB="0" distL="0" distR="0">
                <wp:extent cx="5045075" cy="4462780"/>
                <wp:effectExtent l="22860" t="16510" r="46990" b="6985"/>
                <wp:docPr id="47" name="Lienzo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33CCCC"/>
                          </a:solidFill>
                          <a:prstDash val="solid"/>
                          <a:miter lim="800000"/>
                          <a:headEnd type="none" w="med" len="med"/>
                          <a:tailEnd type="none" w="med" len="med"/>
                        </a:ln>
                      </wpc:whole>
                      <wps:wsp>
                        <wps:cNvPr id="25" name="_s1155"/>
                        <wps:cNvSpPr>
                          <a:spLocks noChangeArrowheads="1"/>
                        </wps:cNvSpPr>
                        <wps:spPr bwMode="auto">
                          <a:xfrm>
                            <a:off x="2644775" y="1499235"/>
                            <a:ext cx="803275" cy="702945"/>
                          </a:xfrm>
                          <a:prstGeom prst="rect">
                            <a:avLst/>
                          </a:prstGeom>
                          <a:gradFill rotWithShape="0">
                            <a:gsLst>
                              <a:gs pos="0">
                                <a:srgbClr val="BBE0E3"/>
                              </a:gs>
                              <a:gs pos="100000">
                                <a:srgbClr val="FFFFFF"/>
                              </a:gs>
                            </a:gsLst>
                            <a:path path="rect">
                              <a:fillToRect l="100000" b="100000"/>
                            </a:path>
                          </a:gradFill>
                          <a:ln w="9525">
                            <a:solidFill>
                              <a:srgbClr val="009999"/>
                            </a:solidFill>
                            <a:miter lim="800000"/>
                            <a:headEnd/>
                            <a:tailEnd/>
                          </a:ln>
                          <a:effectLst>
                            <a:outerShdw dist="63500" dir="19387806" algn="ctr" rotWithShape="0">
                              <a:srgbClr val="009999"/>
                            </a:outerShdw>
                          </a:effectLst>
                        </wps:spPr>
                        <wps:txbx>
                          <w:txbxContent>
                            <w:p w:rsidR="00A97092" w:rsidRPr="000E1446" w:rsidRDefault="00A97092" w:rsidP="00A97092">
                              <w:pPr>
                                <w:jc w:val="center"/>
                                <w:rPr>
                                  <w:rFonts w:ascii="Arial" w:hAnsi="Arial" w:cs="Arial"/>
                                  <w:b/>
                                  <w:sz w:val="16"/>
                                  <w:szCs w:val="16"/>
                                </w:rPr>
                              </w:pPr>
                              <w:r w:rsidRPr="000E1446">
                                <w:rPr>
                                  <w:rFonts w:ascii="Arial" w:hAnsi="Arial" w:cs="Arial"/>
                                  <w:b/>
                                  <w:sz w:val="16"/>
                                  <w:szCs w:val="16"/>
                                </w:rPr>
                                <w:t xml:space="preserve">Mujeres, hijos e hijas que sufren violencia familiar </w:t>
                              </w:r>
                            </w:p>
                          </w:txbxContent>
                        </wps:txbx>
                        <wps:bodyPr rot="0" vert="horz" wrap="square" lIns="0" tIns="0" rIns="0" bIns="0" anchor="ctr" anchorCtr="0" upright="1">
                          <a:noAutofit/>
                        </wps:bodyPr>
                      </wps:wsp>
                      <wps:wsp>
                        <wps:cNvPr id="26" name="_s1177"/>
                        <wps:cNvSpPr>
                          <a:spLocks noChangeArrowheads="1"/>
                        </wps:cNvSpPr>
                        <wps:spPr bwMode="auto">
                          <a:xfrm>
                            <a:off x="1044575" y="2971800"/>
                            <a:ext cx="803275" cy="571500"/>
                          </a:xfrm>
                          <a:prstGeom prst="rect">
                            <a:avLst/>
                          </a:prstGeom>
                          <a:gradFill rotWithShape="0">
                            <a:gsLst>
                              <a:gs pos="0">
                                <a:srgbClr val="BBE0E3"/>
                              </a:gs>
                              <a:gs pos="100000">
                                <a:srgbClr val="FFFFFF"/>
                              </a:gs>
                            </a:gsLst>
                            <a:path path="rect">
                              <a:fillToRect l="100000" b="100000"/>
                            </a:path>
                          </a:gradFill>
                          <a:ln w="9525">
                            <a:solidFill>
                              <a:srgbClr val="99CC00"/>
                            </a:solidFill>
                            <a:miter lim="800000"/>
                            <a:headEnd/>
                            <a:tailEnd/>
                          </a:ln>
                          <a:effectLst>
                            <a:outerShdw dist="63500" dir="19387806" algn="ctr" rotWithShape="0">
                              <a:srgbClr val="99CC00"/>
                            </a:outerShdw>
                          </a:effectLst>
                        </wps:spPr>
                        <wps:txbx>
                          <w:txbxContent>
                            <w:p w:rsidR="00A97092" w:rsidRPr="000E1446" w:rsidRDefault="00A97092" w:rsidP="00A97092">
                              <w:pPr>
                                <w:jc w:val="center"/>
                                <w:rPr>
                                  <w:rFonts w:ascii="Arial" w:hAnsi="Arial" w:cs="Arial"/>
                                  <w:sz w:val="12"/>
                                  <w:szCs w:val="12"/>
                                </w:rPr>
                              </w:pPr>
                              <w:r w:rsidRPr="000E1446">
                                <w:rPr>
                                  <w:rFonts w:ascii="Arial" w:hAnsi="Arial" w:cs="Arial"/>
                                  <w:sz w:val="12"/>
                                  <w:szCs w:val="12"/>
                                </w:rPr>
                                <w:t>1. CONSTRUCCION CULTURAL</w:t>
                              </w:r>
                              <w:r>
                                <w:rPr>
                                  <w:rFonts w:ascii="Arial" w:hAnsi="Arial" w:cs="Arial"/>
                                  <w:sz w:val="12"/>
                                  <w:szCs w:val="12"/>
                                </w:rPr>
                                <w:t xml:space="preserve"> DE ROLES – IDENTIDAD DE GENERO</w:t>
                              </w:r>
                              <w:r w:rsidRPr="000E1446">
                                <w:rPr>
                                  <w:rFonts w:ascii="Arial" w:hAnsi="Arial" w:cs="Arial"/>
                                  <w:sz w:val="12"/>
                                  <w:szCs w:val="12"/>
                                </w:rPr>
                                <w:t xml:space="preserve">  </w:t>
                              </w:r>
                            </w:p>
                          </w:txbxContent>
                        </wps:txbx>
                        <wps:bodyPr rot="0" vert="horz" wrap="square" lIns="0" tIns="0" rIns="0" bIns="0" anchor="ctr" anchorCtr="0" upright="1">
                          <a:noAutofit/>
                        </wps:bodyPr>
                      </wps:wsp>
                      <wps:wsp>
                        <wps:cNvPr id="27" name="_s1177"/>
                        <wps:cNvSpPr>
                          <a:spLocks noChangeArrowheads="1"/>
                        </wps:cNvSpPr>
                        <wps:spPr bwMode="auto">
                          <a:xfrm>
                            <a:off x="2073275" y="2971800"/>
                            <a:ext cx="914400" cy="571500"/>
                          </a:xfrm>
                          <a:prstGeom prst="rect">
                            <a:avLst/>
                          </a:prstGeom>
                          <a:gradFill rotWithShape="0">
                            <a:gsLst>
                              <a:gs pos="0">
                                <a:srgbClr val="BBE0E3"/>
                              </a:gs>
                              <a:gs pos="100000">
                                <a:srgbClr val="FFFFFF"/>
                              </a:gs>
                            </a:gsLst>
                            <a:path path="rect">
                              <a:fillToRect l="100000" b="100000"/>
                            </a:path>
                          </a:gradFill>
                          <a:ln w="9525">
                            <a:solidFill>
                              <a:srgbClr val="99CC00"/>
                            </a:solidFill>
                            <a:miter lim="800000"/>
                            <a:headEnd/>
                            <a:tailEnd/>
                          </a:ln>
                          <a:effectLst>
                            <a:outerShdw dist="63500" dir="19387806" algn="ctr" rotWithShape="0">
                              <a:srgbClr val="99CC00"/>
                            </a:outerShdw>
                          </a:effectLst>
                        </wps:spPr>
                        <wps:txbx>
                          <w:txbxContent>
                            <w:p w:rsidR="00A97092" w:rsidRPr="000E1446" w:rsidRDefault="00A97092" w:rsidP="00A97092">
                              <w:pPr>
                                <w:jc w:val="center"/>
                                <w:rPr>
                                  <w:rFonts w:ascii="Arial" w:hAnsi="Arial" w:cs="Arial"/>
                                  <w:sz w:val="12"/>
                                  <w:szCs w:val="12"/>
                                </w:rPr>
                              </w:pPr>
                              <w:r>
                                <w:rPr>
                                  <w:rFonts w:ascii="Arial" w:hAnsi="Arial" w:cs="Arial"/>
                                  <w:sz w:val="12"/>
                                  <w:szCs w:val="12"/>
                                </w:rPr>
                                <w:t xml:space="preserve">2. IGNORANCIA EN CUANTO A SUS </w:t>
                              </w:r>
                              <w:r w:rsidRPr="000E1446">
                                <w:rPr>
                                  <w:rFonts w:ascii="Arial" w:hAnsi="Arial" w:cs="Arial"/>
                                  <w:sz w:val="12"/>
                                  <w:szCs w:val="12"/>
                                </w:rPr>
                                <w:t xml:space="preserve"> DERECHOS</w:t>
                              </w:r>
                            </w:p>
                          </w:txbxContent>
                        </wps:txbx>
                        <wps:bodyPr rot="0" vert="horz" wrap="square" lIns="0" tIns="0" rIns="0" bIns="0" anchor="ctr" anchorCtr="0" upright="1">
                          <a:noAutofit/>
                        </wps:bodyPr>
                      </wps:wsp>
                      <wps:wsp>
                        <wps:cNvPr id="28" name="_s1177"/>
                        <wps:cNvSpPr>
                          <a:spLocks noChangeArrowheads="1"/>
                        </wps:cNvSpPr>
                        <wps:spPr bwMode="auto">
                          <a:xfrm>
                            <a:off x="3213100" y="2971800"/>
                            <a:ext cx="803275" cy="571500"/>
                          </a:xfrm>
                          <a:prstGeom prst="rect">
                            <a:avLst/>
                          </a:prstGeom>
                          <a:gradFill rotWithShape="0">
                            <a:gsLst>
                              <a:gs pos="0">
                                <a:srgbClr val="BBE0E3"/>
                              </a:gs>
                              <a:gs pos="100000">
                                <a:srgbClr val="FFFFFF"/>
                              </a:gs>
                            </a:gsLst>
                            <a:path path="rect">
                              <a:fillToRect l="100000" b="100000"/>
                            </a:path>
                          </a:gradFill>
                          <a:ln w="9525">
                            <a:solidFill>
                              <a:srgbClr val="99CC00"/>
                            </a:solidFill>
                            <a:miter lim="800000"/>
                            <a:headEnd/>
                            <a:tailEnd/>
                          </a:ln>
                          <a:effectLst>
                            <a:outerShdw dist="63500" dir="19387806" algn="ctr" rotWithShape="0">
                              <a:srgbClr val="99CC00"/>
                            </a:outerShdw>
                          </a:effectLst>
                        </wps:spPr>
                        <wps:txbx>
                          <w:txbxContent>
                            <w:p w:rsidR="00A97092" w:rsidRPr="000E1446" w:rsidRDefault="00A97092" w:rsidP="00A97092">
                              <w:pPr>
                                <w:jc w:val="center"/>
                                <w:rPr>
                                  <w:rFonts w:ascii="Arial" w:hAnsi="Arial" w:cs="Arial"/>
                                  <w:sz w:val="12"/>
                                  <w:szCs w:val="12"/>
                                </w:rPr>
                              </w:pPr>
                              <w:r>
                                <w:rPr>
                                  <w:rFonts w:ascii="Arial" w:hAnsi="Arial" w:cs="Arial"/>
                                  <w:sz w:val="12"/>
                                  <w:szCs w:val="12"/>
                                </w:rPr>
                                <w:t>3.</w:t>
                              </w:r>
                              <w:r w:rsidRPr="000E1446">
                                <w:rPr>
                                  <w:rFonts w:ascii="Arial" w:hAnsi="Arial" w:cs="Arial"/>
                                  <w:sz w:val="12"/>
                                  <w:szCs w:val="12"/>
                                </w:rPr>
                                <w:t xml:space="preserve"> NATURALIZACION DE </w:t>
                              </w:r>
                              <w:smartTag w:uri="urn:schemas-microsoft-com:office:smarttags" w:element="PersonName">
                                <w:smartTagPr>
                                  <w:attr w:name="ProductID" w:val="LA VIOLENCIA HACIA"/>
                                </w:smartTagPr>
                                <w:smartTag w:uri="urn:schemas-microsoft-com:office:smarttags" w:element="PersonName">
                                  <w:smartTagPr>
                                    <w:attr w:name="ProductID" w:val="la Violencia"/>
                                  </w:smartTagPr>
                                  <w:r w:rsidRPr="000E1446">
                                    <w:rPr>
                                      <w:rFonts w:ascii="Arial" w:hAnsi="Arial" w:cs="Arial"/>
                                      <w:sz w:val="12"/>
                                      <w:szCs w:val="12"/>
                                    </w:rPr>
                                    <w:t>LA VIOLENCIA</w:t>
                                  </w:r>
                                </w:smartTag>
                                <w:r w:rsidRPr="000E1446">
                                  <w:rPr>
                                    <w:rFonts w:ascii="Arial" w:hAnsi="Arial" w:cs="Arial"/>
                                    <w:sz w:val="12"/>
                                    <w:szCs w:val="12"/>
                                  </w:rPr>
                                  <w:t xml:space="preserve"> HACIA</w:t>
                                </w:r>
                              </w:smartTag>
                              <w:r w:rsidRPr="000E1446">
                                <w:rPr>
                                  <w:rFonts w:ascii="Arial" w:hAnsi="Arial" w:cs="Arial"/>
                                  <w:sz w:val="12"/>
                                  <w:szCs w:val="12"/>
                                </w:rPr>
                                <w:t xml:space="preserve"> LAS MUJERES Y </w:t>
                              </w:r>
                              <w:smartTag w:uri="urn:schemas-microsoft-com:office:smarttags" w:element="PersonName">
                                <w:smartTagPr>
                                  <w:attr w:name="ProductID" w:val="la Violencia Familiar"/>
                                </w:smartTagPr>
                                <w:smartTag w:uri="urn:schemas-microsoft-com:office:smarttags" w:element="PersonName">
                                  <w:smartTagPr>
                                    <w:attr w:name="ProductID" w:val="la Violencia"/>
                                  </w:smartTagPr>
                                  <w:r w:rsidRPr="000E1446">
                                    <w:rPr>
                                      <w:rFonts w:ascii="Arial" w:hAnsi="Arial" w:cs="Arial"/>
                                      <w:sz w:val="12"/>
                                      <w:szCs w:val="12"/>
                                    </w:rPr>
                                    <w:t>LA VIOLENCIA</w:t>
                                  </w:r>
                                </w:smartTag>
                                <w:r w:rsidRPr="000E1446">
                                  <w:rPr>
                                    <w:rFonts w:ascii="Arial" w:hAnsi="Arial" w:cs="Arial"/>
                                    <w:sz w:val="12"/>
                                    <w:szCs w:val="12"/>
                                  </w:rPr>
                                  <w:t xml:space="preserve"> FAMILIAR</w:t>
                                </w:r>
                              </w:smartTag>
                            </w:p>
                          </w:txbxContent>
                        </wps:txbx>
                        <wps:bodyPr rot="0" vert="horz" wrap="square" lIns="0" tIns="0" rIns="0" bIns="0" anchor="ctr" anchorCtr="0" upright="1">
                          <a:noAutofit/>
                        </wps:bodyPr>
                      </wps:wsp>
                      <wps:wsp>
                        <wps:cNvPr id="29" name="_s1177"/>
                        <wps:cNvSpPr>
                          <a:spLocks noChangeArrowheads="1"/>
                        </wps:cNvSpPr>
                        <wps:spPr bwMode="auto">
                          <a:xfrm>
                            <a:off x="4241800" y="2971800"/>
                            <a:ext cx="803275" cy="571500"/>
                          </a:xfrm>
                          <a:prstGeom prst="rect">
                            <a:avLst/>
                          </a:prstGeom>
                          <a:gradFill rotWithShape="0">
                            <a:gsLst>
                              <a:gs pos="0">
                                <a:srgbClr val="BBE0E3"/>
                              </a:gs>
                              <a:gs pos="100000">
                                <a:srgbClr val="FFFFFF"/>
                              </a:gs>
                            </a:gsLst>
                            <a:path path="rect">
                              <a:fillToRect l="100000" b="100000"/>
                            </a:path>
                          </a:gradFill>
                          <a:ln w="9525">
                            <a:solidFill>
                              <a:srgbClr val="99CC00"/>
                            </a:solidFill>
                            <a:miter lim="800000"/>
                            <a:headEnd/>
                            <a:tailEnd/>
                          </a:ln>
                          <a:effectLst>
                            <a:outerShdw dist="63500" dir="19387806" algn="ctr" rotWithShape="0">
                              <a:srgbClr val="99CC00"/>
                            </a:outerShdw>
                          </a:effectLst>
                        </wps:spPr>
                        <wps:txbx>
                          <w:txbxContent>
                            <w:p w:rsidR="00A97092" w:rsidRPr="000E1446" w:rsidRDefault="00A97092" w:rsidP="00A97092">
                              <w:pPr>
                                <w:jc w:val="center"/>
                                <w:rPr>
                                  <w:rFonts w:ascii="Arial" w:hAnsi="Arial" w:cs="Arial"/>
                                  <w:sz w:val="12"/>
                                  <w:szCs w:val="12"/>
                                </w:rPr>
                              </w:pPr>
                              <w:r>
                                <w:rPr>
                                  <w:rFonts w:ascii="Arial" w:hAnsi="Arial" w:cs="Arial"/>
                                  <w:sz w:val="12"/>
                                  <w:szCs w:val="12"/>
                                </w:rPr>
                                <w:t>4.</w:t>
                              </w:r>
                              <w:r w:rsidRPr="000E1446">
                                <w:rPr>
                                  <w:rFonts w:ascii="Arial" w:hAnsi="Arial" w:cs="Arial"/>
                                  <w:sz w:val="12"/>
                                  <w:szCs w:val="12"/>
                                </w:rPr>
                                <w:t xml:space="preserve"> </w:t>
                              </w:r>
                              <w:r w:rsidRPr="00913245">
                                <w:rPr>
                                  <w:rFonts w:ascii="Arial" w:hAnsi="Arial" w:cs="Arial"/>
                                  <w:sz w:val="10"/>
                                  <w:szCs w:val="10"/>
                                </w:rPr>
                                <w:t>PREVALECIMIENTO DE PATRONES CULTURALES E INTERIORIZACION DE ESTEREOTIPOS DE GÉNERO</w:t>
                              </w:r>
                              <w:r>
                                <w:rPr>
                                  <w:rFonts w:ascii="Arial" w:hAnsi="Arial" w:cs="Arial"/>
                                  <w:sz w:val="20"/>
                                  <w:szCs w:val="20"/>
                                </w:rPr>
                                <w:t xml:space="preserve">  </w:t>
                              </w:r>
                            </w:p>
                          </w:txbxContent>
                        </wps:txbx>
                        <wps:bodyPr rot="0" vert="horz" wrap="square" lIns="0" tIns="0" rIns="0" bIns="0" anchor="ctr" anchorCtr="0" upright="1">
                          <a:noAutofit/>
                        </wps:bodyPr>
                      </wps:wsp>
                      <wps:wsp>
                        <wps:cNvPr id="30" name="_s1177"/>
                        <wps:cNvSpPr>
                          <a:spLocks noChangeArrowheads="1"/>
                        </wps:cNvSpPr>
                        <wps:spPr bwMode="auto">
                          <a:xfrm>
                            <a:off x="1044575" y="228600"/>
                            <a:ext cx="803275" cy="571500"/>
                          </a:xfrm>
                          <a:prstGeom prst="rect">
                            <a:avLst/>
                          </a:prstGeom>
                          <a:gradFill rotWithShape="0">
                            <a:gsLst>
                              <a:gs pos="0">
                                <a:srgbClr val="BBE0E3"/>
                              </a:gs>
                              <a:gs pos="100000">
                                <a:srgbClr val="FFFFFF"/>
                              </a:gs>
                            </a:gsLst>
                            <a:path path="rect">
                              <a:fillToRect l="100000" b="100000"/>
                            </a:path>
                          </a:gradFill>
                          <a:ln w="9525">
                            <a:solidFill>
                              <a:srgbClr val="99CC00"/>
                            </a:solidFill>
                            <a:miter lim="800000"/>
                            <a:headEnd/>
                            <a:tailEnd/>
                          </a:ln>
                          <a:effectLst>
                            <a:outerShdw dist="63500" dir="19387806" algn="ctr" rotWithShape="0">
                              <a:srgbClr val="99CC00"/>
                            </a:outerShdw>
                          </a:effectLst>
                        </wps:spPr>
                        <wps:txbx>
                          <w:txbxContent>
                            <w:p w:rsidR="00A97092" w:rsidRPr="000E1446" w:rsidRDefault="00A97092" w:rsidP="00A97092">
                              <w:pPr>
                                <w:jc w:val="center"/>
                                <w:rPr>
                                  <w:rFonts w:ascii="Arial" w:hAnsi="Arial" w:cs="Arial"/>
                                  <w:sz w:val="12"/>
                                  <w:szCs w:val="12"/>
                                </w:rPr>
                              </w:pPr>
                              <w:r w:rsidRPr="000E1446">
                                <w:rPr>
                                  <w:rFonts w:ascii="Arial" w:hAnsi="Arial" w:cs="Arial"/>
                                  <w:sz w:val="12"/>
                                  <w:szCs w:val="12"/>
                                </w:rPr>
                                <w:t>1. RELACIONES ASIMETRICAS DE SUBORDINACION Y DE ABUSO ENTRE LOS GENEROS</w:t>
                              </w:r>
                            </w:p>
                          </w:txbxContent>
                        </wps:txbx>
                        <wps:bodyPr rot="0" vert="horz" wrap="square" lIns="0" tIns="0" rIns="0" bIns="0" anchor="ctr" anchorCtr="0" upright="1">
                          <a:noAutofit/>
                        </wps:bodyPr>
                      </wps:wsp>
                      <wps:wsp>
                        <wps:cNvPr id="31" name="_s1177"/>
                        <wps:cNvSpPr>
                          <a:spLocks noChangeArrowheads="1"/>
                        </wps:cNvSpPr>
                        <wps:spPr bwMode="auto">
                          <a:xfrm>
                            <a:off x="2073275" y="228600"/>
                            <a:ext cx="803275" cy="571500"/>
                          </a:xfrm>
                          <a:prstGeom prst="rect">
                            <a:avLst/>
                          </a:prstGeom>
                          <a:gradFill rotWithShape="0">
                            <a:gsLst>
                              <a:gs pos="0">
                                <a:srgbClr val="BBE0E3"/>
                              </a:gs>
                              <a:gs pos="100000">
                                <a:srgbClr val="FFFFFF"/>
                              </a:gs>
                            </a:gsLst>
                            <a:path path="rect">
                              <a:fillToRect l="100000" b="100000"/>
                            </a:path>
                          </a:gradFill>
                          <a:ln w="9525">
                            <a:solidFill>
                              <a:srgbClr val="99CC00"/>
                            </a:solidFill>
                            <a:miter lim="800000"/>
                            <a:headEnd/>
                            <a:tailEnd/>
                          </a:ln>
                          <a:effectLst>
                            <a:outerShdw dist="63500" dir="19387806" algn="ctr" rotWithShape="0">
                              <a:srgbClr val="99CC00"/>
                            </a:outerShdw>
                          </a:effectLst>
                        </wps:spPr>
                        <wps:txbx>
                          <w:txbxContent>
                            <w:p w:rsidR="00A97092" w:rsidRPr="000E1446" w:rsidRDefault="00A97092" w:rsidP="00A97092">
                              <w:pPr>
                                <w:jc w:val="center"/>
                                <w:rPr>
                                  <w:rFonts w:ascii="Arial" w:hAnsi="Arial" w:cs="Arial"/>
                                  <w:sz w:val="12"/>
                                  <w:szCs w:val="12"/>
                                </w:rPr>
                              </w:pPr>
                              <w:r>
                                <w:rPr>
                                  <w:rFonts w:ascii="Arial" w:hAnsi="Arial" w:cs="Arial"/>
                                  <w:sz w:val="12"/>
                                  <w:szCs w:val="12"/>
                                </w:rPr>
                                <w:t>2</w:t>
                              </w:r>
                              <w:r w:rsidRPr="000E1446">
                                <w:rPr>
                                  <w:rFonts w:ascii="Arial" w:hAnsi="Arial" w:cs="Arial"/>
                                  <w:sz w:val="12"/>
                                  <w:szCs w:val="12"/>
                                </w:rPr>
                                <w:t>. DIFICULTAD EN CUANTO AL ACCESO A DERECHOS Y  OPORTUNIDADES.</w:t>
                              </w:r>
                            </w:p>
                          </w:txbxContent>
                        </wps:txbx>
                        <wps:bodyPr rot="0" vert="horz" wrap="square" lIns="0" tIns="0" rIns="0" bIns="0" anchor="ctr" anchorCtr="0" upright="1">
                          <a:noAutofit/>
                        </wps:bodyPr>
                      </wps:wsp>
                      <wps:wsp>
                        <wps:cNvPr id="32" name="_s1177"/>
                        <wps:cNvSpPr>
                          <a:spLocks noChangeArrowheads="1"/>
                        </wps:cNvSpPr>
                        <wps:spPr bwMode="auto">
                          <a:xfrm>
                            <a:off x="3101975" y="228600"/>
                            <a:ext cx="803275" cy="571500"/>
                          </a:xfrm>
                          <a:prstGeom prst="rect">
                            <a:avLst/>
                          </a:prstGeom>
                          <a:gradFill rotWithShape="0">
                            <a:gsLst>
                              <a:gs pos="0">
                                <a:srgbClr val="BBE0E3"/>
                              </a:gs>
                              <a:gs pos="100000">
                                <a:srgbClr val="FFFFFF"/>
                              </a:gs>
                            </a:gsLst>
                            <a:path path="rect">
                              <a:fillToRect l="100000" b="100000"/>
                            </a:path>
                          </a:gradFill>
                          <a:ln w="9525">
                            <a:solidFill>
                              <a:srgbClr val="99CC00"/>
                            </a:solidFill>
                            <a:miter lim="800000"/>
                            <a:headEnd/>
                            <a:tailEnd/>
                          </a:ln>
                          <a:effectLst>
                            <a:outerShdw dist="63500" dir="19387806" algn="ctr" rotWithShape="0">
                              <a:srgbClr val="99CC00"/>
                            </a:outerShdw>
                          </a:effectLst>
                        </wps:spPr>
                        <wps:txbx>
                          <w:txbxContent>
                            <w:p w:rsidR="00A97092" w:rsidRPr="00940D4F" w:rsidRDefault="00A97092" w:rsidP="00A97092">
                              <w:pPr>
                                <w:jc w:val="center"/>
                                <w:rPr>
                                  <w:rFonts w:ascii="Arial" w:hAnsi="Arial" w:cs="Arial"/>
                                  <w:sz w:val="10"/>
                                  <w:szCs w:val="10"/>
                                </w:rPr>
                              </w:pPr>
                              <w:r w:rsidRPr="00940D4F">
                                <w:rPr>
                                  <w:rFonts w:ascii="Arial" w:hAnsi="Arial" w:cs="Arial"/>
                                  <w:sz w:val="10"/>
                                  <w:szCs w:val="10"/>
                                </w:rPr>
                                <w:t>3. BAJA AUTOESTIMA,</w:t>
                              </w:r>
                            </w:p>
                            <w:p w:rsidR="00A97092" w:rsidRPr="000E1446" w:rsidRDefault="00A97092" w:rsidP="00A97092">
                              <w:pPr>
                                <w:jc w:val="center"/>
                                <w:rPr>
                                  <w:rFonts w:ascii="Arial" w:hAnsi="Arial" w:cs="Arial"/>
                                  <w:sz w:val="12"/>
                                  <w:szCs w:val="12"/>
                                </w:rPr>
                              </w:pPr>
                              <w:r w:rsidRPr="00940D4F">
                                <w:rPr>
                                  <w:rFonts w:ascii="Arial" w:hAnsi="Arial" w:cs="Arial"/>
                                  <w:sz w:val="10"/>
                                  <w:szCs w:val="10"/>
                                </w:rPr>
                                <w:t>FALTA DE EMPODERAMIENTO PARA CONSTRUIR REDES DE APOYO</w:t>
                              </w:r>
                            </w:p>
                          </w:txbxContent>
                        </wps:txbx>
                        <wps:bodyPr rot="0" vert="horz" wrap="square" lIns="0" tIns="0" rIns="0" bIns="0" anchor="ctr" anchorCtr="0" upright="1">
                          <a:noAutofit/>
                        </wps:bodyPr>
                      </wps:wsp>
                      <wps:wsp>
                        <wps:cNvPr id="33" name="_s1177"/>
                        <wps:cNvSpPr>
                          <a:spLocks noChangeArrowheads="1"/>
                        </wps:cNvSpPr>
                        <wps:spPr bwMode="auto">
                          <a:xfrm>
                            <a:off x="4130675" y="228600"/>
                            <a:ext cx="803275" cy="571500"/>
                          </a:xfrm>
                          <a:prstGeom prst="rect">
                            <a:avLst/>
                          </a:prstGeom>
                          <a:gradFill rotWithShape="0">
                            <a:gsLst>
                              <a:gs pos="0">
                                <a:srgbClr val="BBE0E3"/>
                              </a:gs>
                              <a:gs pos="100000">
                                <a:srgbClr val="FFFFFF"/>
                              </a:gs>
                            </a:gsLst>
                            <a:path path="rect">
                              <a:fillToRect l="100000" b="100000"/>
                            </a:path>
                          </a:gradFill>
                          <a:ln w="9525">
                            <a:solidFill>
                              <a:srgbClr val="99CC00"/>
                            </a:solidFill>
                            <a:miter lim="800000"/>
                            <a:headEnd/>
                            <a:tailEnd/>
                          </a:ln>
                          <a:effectLst>
                            <a:outerShdw dist="63500" dir="19387806" algn="ctr" rotWithShape="0">
                              <a:srgbClr val="99CC00"/>
                            </a:outerShdw>
                          </a:effectLst>
                        </wps:spPr>
                        <wps:txbx>
                          <w:txbxContent>
                            <w:p w:rsidR="00A97092" w:rsidRPr="00913245" w:rsidRDefault="00A97092" w:rsidP="00A97092">
                              <w:pPr>
                                <w:jc w:val="center"/>
                                <w:rPr>
                                  <w:rFonts w:ascii="Arial" w:hAnsi="Arial" w:cs="Arial"/>
                                  <w:sz w:val="10"/>
                                  <w:szCs w:val="10"/>
                                </w:rPr>
                              </w:pPr>
                              <w:r w:rsidRPr="00913245">
                                <w:rPr>
                                  <w:rFonts w:ascii="Arial" w:hAnsi="Arial" w:cs="Arial"/>
                                  <w:sz w:val="10"/>
                                  <w:szCs w:val="10"/>
                                </w:rPr>
                                <w:t xml:space="preserve">4. AISLAMIENTO SOCIAL QUE IMPIDE ACCEDER A </w:t>
                              </w:r>
                              <w:smartTag w:uri="urn:schemas-microsoft-com:office:smarttags" w:element="PersonName">
                                <w:smartTagPr>
                                  <w:attr w:name="ProductID" w:val="LA INFRAESTRUCTURA DE"/>
                                </w:smartTagPr>
                                <w:smartTag w:uri="urn:schemas-microsoft-com:office:smarttags" w:element="PersonName">
                                  <w:smartTagPr>
                                    <w:attr w:name="ProductID" w:val="LA INFRAESTRUCTURA"/>
                                  </w:smartTagPr>
                                  <w:r w:rsidRPr="00913245">
                                    <w:rPr>
                                      <w:rFonts w:ascii="Arial" w:hAnsi="Arial" w:cs="Arial"/>
                                      <w:sz w:val="10"/>
                                      <w:szCs w:val="10"/>
                                    </w:rPr>
                                    <w:t>LA INFRAESTRUCTURA</w:t>
                                  </w:r>
                                </w:smartTag>
                                <w:r w:rsidRPr="00913245">
                                  <w:rPr>
                                    <w:rFonts w:ascii="Arial" w:hAnsi="Arial" w:cs="Arial"/>
                                    <w:sz w:val="10"/>
                                    <w:szCs w:val="10"/>
                                  </w:rPr>
                                  <w:t xml:space="preserve"> DE</w:t>
                                </w:r>
                              </w:smartTag>
                              <w:r w:rsidRPr="00913245">
                                <w:rPr>
                                  <w:rFonts w:ascii="Arial" w:hAnsi="Arial" w:cs="Arial"/>
                                  <w:sz w:val="10"/>
                                  <w:szCs w:val="10"/>
                                </w:rPr>
                                <w:t xml:space="preserve"> SERVICIOS QUE GARANTICEN SUS DERECHOS</w:t>
                              </w:r>
                            </w:p>
                          </w:txbxContent>
                        </wps:txbx>
                        <wps:bodyPr rot="0" vert="horz" wrap="square" lIns="0" tIns="0" rIns="0" bIns="0" anchor="ctr" anchorCtr="0" upright="1">
                          <a:noAutofit/>
                        </wps:bodyPr>
                      </wps:wsp>
                      <wps:wsp>
                        <wps:cNvPr id="34" name="Line 14"/>
                        <wps:cNvCnPr/>
                        <wps:spPr bwMode="auto">
                          <a:xfrm>
                            <a:off x="3101975" y="251460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15"/>
                        <wps:cNvCnPr/>
                        <wps:spPr bwMode="auto">
                          <a:xfrm>
                            <a:off x="1387475" y="2743200"/>
                            <a:ext cx="3314700"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wps:wsp>
                        <wps:cNvPr id="36" name="Line 16"/>
                        <wps:cNvCnPr/>
                        <wps:spPr bwMode="auto">
                          <a:xfrm>
                            <a:off x="1387475" y="2743200"/>
                            <a:ext cx="0" cy="22860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wps:wsp>
                        <wps:cNvPr id="37" name="Line 17"/>
                        <wps:cNvCnPr/>
                        <wps:spPr bwMode="auto">
                          <a:xfrm>
                            <a:off x="2520315" y="2743200"/>
                            <a:ext cx="635" cy="22860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wps:wsp>
                        <wps:cNvPr id="38" name="Line 18"/>
                        <wps:cNvCnPr/>
                        <wps:spPr bwMode="auto">
                          <a:xfrm>
                            <a:off x="3672840" y="2743200"/>
                            <a:ext cx="635" cy="22860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wps:wsp>
                        <wps:cNvPr id="39" name="Line 19"/>
                        <wps:cNvCnPr/>
                        <wps:spPr bwMode="auto">
                          <a:xfrm>
                            <a:off x="4701540" y="2743200"/>
                            <a:ext cx="635" cy="22860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wps:wsp>
                        <wps:cNvPr id="40" name="Line 20"/>
                        <wps:cNvCnPr/>
                        <wps:spPr bwMode="auto">
                          <a:xfrm>
                            <a:off x="1387475" y="1028700"/>
                            <a:ext cx="3314700" cy="635"/>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wps:wsp>
                        <wps:cNvPr id="41" name="Line 21"/>
                        <wps:cNvCnPr/>
                        <wps:spPr bwMode="auto">
                          <a:xfrm>
                            <a:off x="1387475" y="800100"/>
                            <a:ext cx="635" cy="22860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wps:wsp>
                        <wps:cNvPr id="42" name="Line 22"/>
                        <wps:cNvCnPr/>
                        <wps:spPr bwMode="auto">
                          <a:xfrm>
                            <a:off x="2520315" y="800100"/>
                            <a:ext cx="635" cy="22860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wps:wsp>
                        <wps:cNvPr id="43" name="Line 23"/>
                        <wps:cNvCnPr/>
                        <wps:spPr bwMode="auto">
                          <a:xfrm>
                            <a:off x="3558540" y="800100"/>
                            <a:ext cx="635" cy="22860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wps:wsp>
                        <wps:cNvPr id="44" name="Line 24"/>
                        <wps:cNvCnPr/>
                        <wps:spPr bwMode="auto">
                          <a:xfrm>
                            <a:off x="4701540" y="800100"/>
                            <a:ext cx="635" cy="22860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wps:wsp>
                        <wps:cNvPr id="45" name="Line 25"/>
                        <wps:cNvCnPr/>
                        <wps:spPr bwMode="auto">
                          <a:xfrm>
                            <a:off x="2987675" y="1028700"/>
                            <a:ext cx="0" cy="22860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wps:wsp>
                        <wps:cNvPr id="46" name="Line 26"/>
                        <wps:cNvCnPr/>
                        <wps:spPr bwMode="auto">
                          <a:xfrm>
                            <a:off x="2987675" y="2400300"/>
                            <a:ext cx="635" cy="34290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Lienzo 3" o:spid="_x0000_s1026" editas="canvas" style="width:397.25pt;height:351.4pt;mso-position-horizontal-relative:char;mso-position-vertical-relative:line" coordsize="50450,44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450;height:44627;visibility:visible;mso-wrap-style:square" stroked="t" strokecolor="#3cc">
                  <v:fill o:detectmouseclick="t"/>
                  <v:path o:connecttype="none"/>
                </v:shape>
                <v:rect id="_s1155" o:spid="_x0000_s1028" style="position:absolute;left:26447;top:14992;width:8033;height:70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peMMA&#10;AADbAAAADwAAAGRycy9kb3ducmV2LnhtbESP0YrCMBRE3xf8h3AF3zRVtErXKCIo+rBi1Q+429xt&#10;yzY3pYla/fqNIOzjMDNnmPmyNZW4UeNKywqGgwgEcWZ1ybmCy3nTn4FwHlljZZkUPMjBctH5mGOi&#10;7Z1Tup18LgKEXYIKCu/rREqXFWTQDWxNHLwf2xj0QTa51A3eA9xUchRFsTRYclgosKZ1Qdnv6WoU&#10;bJ/f8dAdLrv0evRfU7m38YzHSvW67eoThKfW/4ff7Z1WMJrA60v4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peMMAAADbAAAADwAAAAAAAAAAAAAAAACYAgAAZHJzL2Rv&#10;d25yZXYueG1sUEsFBgAAAAAEAAQA9QAAAIgDAAAAAA==&#10;" fillcolor="#bbe0e3" strokecolor="#099">
                  <v:fill focusposition="1" focussize="" focus="100%" type="gradientRadial">
                    <o:fill v:ext="view" type="gradientCenter"/>
                  </v:fill>
                  <v:shadow on="t" color="#099" offset="4pt,-3pt"/>
                  <v:textbox inset="0,0,0,0">
                    <w:txbxContent>
                      <w:p w:rsidR="00A97092" w:rsidRPr="000E1446" w:rsidRDefault="00A97092" w:rsidP="00A97092">
                        <w:pPr>
                          <w:jc w:val="center"/>
                          <w:rPr>
                            <w:rFonts w:ascii="Arial" w:hAnsi="Arial" w:cs="Arial"/>
                            <w:b/>
                            <w:sz w:val="16"/>
                            <w:szCs w:val="16"/>
                          </w:rPr>
                        </w:pPr>
                        <w:r w:rsidRPr="000E1446">
                          <w:rPr>
                            <w:rFonts w:ascii="Arial" w:hAnsi="Arial" w:cs="Arial"/>
                            <w:b/>
                            <w:sz w:val="16"/>
                            <w:szCs w:val="16"/>
                          </w:rPr>
                          <w:t xml:space="preserve">Mujeres, hijos e hijas que sufren violencia familiar </w:t>
                        </w:r>
                      </w:p>
                    </w:txbxContent>
                  </v:textbox>
                </v:rect>
                <v:rect id="_s1177" o:spid="_x0000_s1029" style="position:absolute;left:10445;top:29718;width:8033;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mYa8QA&#10;AADbAAAADwAAAGRycy9kb3ducmV2LnhtbESPQWvCQBSE74X+h+UJvdWNqYpEV6kBoV4UTS+9PbOv&#10;SWj27ZJdNf33riB4HGbmG2ax6k0rLtT5xrKC0TABQVxa3XCl4LvYvM9A+ICssbVMCv7Jw2r5+rLA&#10;TNsrH+hyDJWIEPYZKqhDcJmUvqzJoB9aRxy9X9sZDFF2ldQdXiPctDJNkqk02HBcqNFRXlP5dzwb&#10;BWt53v+U+T53s3RXFO40+diOt0q9DfrPOYhAfXiGH+0vrSCdwv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pmGvEAAAA2wAAAA8AAAAAAAAAAAAAAAAAmAIAAGRycy9k&#10;b3ducmV2LnhtbFBLBQYAAAAABAAEAPUAAACJAwAAAAA=&#10;" fillcolor="#bbe0e3" strokecolor="#9c0">
                  <v:fill focusposition="1" focussize="" focus="100%" type="gradientRadial">
                    <o:fill v:ext="view" type="gradientCenter"/>
                  </v:fill>
                  <v:shadow on="t" color="#9c0" offset="4pt,-3pt"/>
                  <v:textbox inset="0,0,0,0">
                    <w:txbxContent>
                      <w:p w:rsidR="00A97092" w:rsidRPr="000E1446" w:rsidRDefault="00A97092" w:rsidP="00A97092">
                        <w:pPr>
                          <w:jc w:val="center"/>
                          <w:rPr>
                            <w:rFonts w:ascii="Arial" w:hAnsi="Arial" w:cs="Arial"/>
                            <w:sz w:val="12"/>
                            <w:szCs w:val="12"/>
                          </w:rPr>
                        </w:pPr>
                        <w:r w:rsidRPr="000E1446">
                          <w:rPr>
                            <w:rFonts w:ascii="Arial" w:hAnsi="Arial" w:cs="Arial"/>
                            <w:sz w:val="12"/>
                            <w:szCs w:val="12"/>
                          </w:rPr>
                          <w:t>1. CONSTRUCCION CULTURAL</w:t>
                        </w:r>
                        <w:r>
                          <w:rPr>
                            <w:rFonts w:ascii="Arial" w:hAnsi="Arial" w:cs="Arial"/>
                            <w:sz w:val="12"/>
                            <w:szCs w:val="12"/>
                          </w:rPr>
                          <w:t xml:space="preserve"> DE ROLES – IDENTIDAD DE GENERO</w:t>
                        </w:r>
                        <w:r w:rsidRPr="000E1446">
                          <w:rPr>
                            <w:rFonts w:ascii="Arial" w:hAnsi="Arial" w:cs="Arial"/>
                            <w:sz w:val="12"/>
                            <w:szCs w:val="12"/>
                          </w:rPr>
                          <w:t xml:space="preserve">  </w:t>
                        </w:r>
                      </w:p>
                    </w:txbxContent>
                  </v:textbox>
                </v:rect>
                <v:rect id="_s1177" o:spid="_x0000_s1030" style="position:absolute;left:20732;top:29718;width:9144;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U98MUA&#10;AADbAAAADwAAAGRycy9kb3ducmV2LnhtbESPT2vCQBTE74V+h+UJvdWNaf1DdJU2UKiXSo0Xb8/s&#10;Mwlm3y7ZVeO3dwtCj8PM/IZZrHrTigt1vrGsYDRMQBCXVjdcKdgVX68zED4ga2wtk4IbeVgtn58W&#10;mGl75V+6bEMlIoR9hgrqEFwmpS9rMuiH1hFH72g7gyHKrpK6w2uEm1amSTKRBhuOCzU6ymsqT9uz&#10;UfApz5t9mW9yN0t/isIdxm/r97VSL4P+Yw4iUB/+w4/2t1aQTuHvS/wB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5T3wxQAAANsAAAAPAAAAAAAAAAAAAAAAAJgCAABkcnMv&#10;ZG93bnJldi54bWxQSwUGAAAAAAQABAD1AAAAigMAAAAA&#10;" fillcolor="#bbe0e3" strokecolor="#9c0">
                  <v:fill focusposition="1" focussize="" focus="100%" type="gradientRadial">
                    <o:fill v:ext="view" type="gradientCenter"/>
                  </v:fill>
                  <v:shadow on="t" color="#9c0" offset="4pt,-3pt"/>
                  <v:textbox inset="0,0,0,0">
                    <w:txbxContent>
                      <w:p w:rsidR="00A97092" w:rsidRPr="000E1446" w:rsidRDefault="00A97092" w:rsidP="00A97092">
                        <w:pPr>
                          <w:jc w:val="center"/>
                          <w:rPr>
                            <w:rFonts w:ascii="Arial" w:hAnsi="Arial" w:cs="Arial"/>
                            <w:sz w:val="12"/>
                            <w:szCs w:val="12"/>
                          </w:rPr>
                        </w:pPr>
                        <w:r>
                          <w:rPr>
                            <w:rFonts w:ascii="Arial" w:hAnsi="Arial" w:cs="Arial"/>
                            <w:sz w:val="12"/>
                            <w:szCs w:val="12"/>
                          </w:rPr>
                          <w:t xml:space="preserve">2. IGNORANCIA EN CUANTO A SUS </w:t>
                        </w:r>
                        <w:r w:rsidRPr="000E1446">
                          <w:rPr>
                            <w:rFonts w:ascii="Arial" w:hAnsi="Arial" w:cs="Arial"/>
                            <w:sz w:val="12"/>
                            <w:szCs w:val="12"/>
                          </w:rPr>
                          <w:t xml:space="preserve"> DERECHOS</w:t>
                        </w:r>
                      </w:p>
                    </w:txbxContent>
                  </v:textbox>
                </v:rect>
                <v:rect id="_s1177" o:spid="_x0000_s1031" style="position:absolute;left:32131;top:29718;width:8032;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qpgsIA&#10;AADbAAAADwAAAGRycy9kb3ducmV2LnhtbERPz2vCMBS+D/Y/hDfwNtNVN6Qay1YY6GWy1ou3Z/PW&#10;ljUvoUm1/vfmMNjx4/u9ySfTiwsNvrOs4GWegCCure64UXCsPp9XIHxA1thbJgU38pBvHx82mGl7&#10;5W+6lKERMYR9hgraEFwmpa9bMujn1hFH7scOBkOEQyP1gNcYbnqZJsmbNNhxbGjRUdFS/VuORsGH&#10;HA+nujgUbpV+VZU7vy72y71Ss6fpfQ0i0BT+xX/unVaQxrHxS/wB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eqmCwgAAANsAAAAPAAAAAAAAAAAAAAAAAJgCAABkcnMvZG93&#10;bnJldi54bWxQSwUGAAAAAAQABAD1AAAAhwMAAAAA&#10;" fillcolor="#bbe0e3" strokecolor="#9c0">
                  <v:fill focusposition="1" focussize="" focus="100%" type="gradientRadial">
                    <o:fill v:ext="view" type="gradientCenter"/>
                  </v:fill>
                  <v:shadow on="t" color="#9c0" offset="4pt,-3pt"/>
                  <v:textbox inset="0,0,0,0">
                    <w:txbxContent>
                      <w:p w:rsidR="00A97092" w:rsidRPr="000E1446" w:rsidRDefault="00A97092" w:rsidP="00A97092">
                        <w:pPr>
                          <w:jc w:val="center"/>
                          <w:rPr>
                            <w:rFonts w:ascii="Arial" w:hAnsi="Arial" w:cs="Arial"/>
                            <w:sz w:val="12"/>
                            <w:szCs w:val="12"/>
                          </w:rPr>
                        </w:pPr>
                        <w:r>
                          <w:rPr>
                            <w:rFonts w:ascii="Arial" w:hAnsi="Arial" w:cs="Arial"/>
                            <w:sz w:val="12"/>
                            <w:szCs w:val="12"/>
                          </w:rPr>
                          <w:t>3.</w:t>
                        </w:r>
                        <w:r w:rsidRPr="000E1446">
                          <w:rPr>
                            <w:rFonts w:ascii="Arial" w:hAnsi="Arial" w:cs="Arial"/>
                            <w:sz w:val="12"/>
                            <w:szCs w:val="12"/>
                          </w:rPr>
                          <w:t xml:space="preserve"> NATURALIZACION DE </w:t>
                        </w:r>
                        <w:smartTag w:uri="urn:schemas-microsoft-com:office:smarttags" w:element="PersonName">
                          <w:smartTagPr>
                            <w:attr w:name="ProductID" w:val="LA VIOLENCIA HACIA"/>
                          </w:smartTagPr>
                          <w:smartTag w:uri="urn:schemas-microsoft-com:office:smarttags" w:element="PersonName">
                            <w:smartTagPr>
                              <w:attr w:name="ProductID" w:val="la Violencia"/>
                            </w:smartTagPr>
                            <w:r w:rsidRPr="000E1446">
                              <w:rPr>
                                <w:rFonts w:ascii="Arial" w:hAnsi="Arial" w:cs="Arial"/>
                                <w:sz w:val="12"/>
                                <w:szCs w:val="12"/>
                              </w:rPr>
                              <w:t>LA VIOLENCIA</w:t>
                            </w:r>
                          </w:smartTag>
                          <w:r w:rsidRPr="000E1446">
                            <w:rPr>
                              <w:rFonts w:ascii="Arial" w:hAnsi="Arial" w:cs="Arial"/>
                              <w:sz w:val="12"/>
                              <w:szCs w:val="12"/>
                            </w:rPr>
                            <w:t xml:space="preserve"> HACIA</w:t>
                          </w:r>
                        </w:smartTag>
                        <w:r w:rsidRPr="000E1446">
                          <w:rPr>
                            <w:rFonts w:ascii="Arial" w:hAnsi="Arial" w:cs="Arial"/>
                            <w:sz w:val="12"/>
                            <w:szCs w:val="12"/>
                          </w:rPr>
                          <w:t xml:space="preserve"> LAS MUJERES Y </w:t>
                        </w:r>
                        <w:smartTag w:uri="urn:schemas-microsoft-com:office:smarttags" w:element="PersonName">
                          <w:smartTagPr>
                            <w:attr w:name="ProductID" w:val="la Violencia Familiar"/>
                          </w:smartTagPr>
                          <w:smartTag w:uri="urn:schemas-microsoft-com:office:smarttags" w:element="PersonName">
                            <w:smartTagPr>
                              <w:attr w:name="ProductID" w:val="la Violencia"/>
                            </w:smartTagPr>
                            <w:r w:rsidRPr="000E1446">
                              <w:rPr>
                                <w:rFonts w:ascii="Arial" w:hAnsi="Arial" w:cs="Arial"/>
                                <w:sz w:val="12"/>
                                <w:szCs w:val="12"/>
                              </w:rPr>
                              <w:t>LA VIOLENCIA</w:t>
                            </w:r>
                          </w:smartTag>
                          <w:r w:rsidRPr="000E1446">
                            <w:rPr>
                              <w:rFonts w:ascii="Arial" w:hAnsi="Arial" w:cs="Arial"/>
                              <w:sz w:val="12"/>
                              <w:szCs w:val="12"/>
                            </w:rPr>
                            <w:t xml:space="preserve"> FAMILIAR</w:t>
                          </w:r>
                        </w:smartTag>
                      </w:p>
                    </w:txbxContent>
                  </v:textbox>
                </v:rect>
                <v:rect id="_s1177" o:spid="_x0000_s1032" style="position:absolute;left:42418;top:29718;width:8032;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YMGcUA&#10;AADbAAAADwAAAGRycy9kb3ducmV2LnhtbESPQWvCQBSE74X+h+UJvdWNaRWNrtIGCvVSqfHi7Zl9&#10;JsHs2yW7avz3bkHocZiZb5jFqjetuFDnG8sKRsMEBHFpdcOVgl3x9ToF4QOyxtYyKbiRh9Xy+WmB&#10;mbZX/qXLNlQiQthnqKAOwWVS+rImg35oHXH0jrYzGKLsKqk7vEa4aWWaJBNpsOG4UKOjvKbytD0b&#10;BZ/yvNmX+SZ30/SnKNxh/LZ+Xyv1Mug/5iAC9eE//Gh/awXpDP6+xB8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NgwZxQAAANsAAAAPAAAAAAAAAAAAAAAAAJgCAABkcnMv&#10;ZG93bnJldi54bWxQSwUGAAAAAAQABAD1AAAAigMAAAAA&#10;" fillcolor="#bbe0e3" strokecolor="#9c0">
                  <v:fill focusposition="1" focussize="" focus="100%" type="gradientRadial">
                    <o:fill v:ext="view" type="gradientCenter"/>
                  </v:fill>
                  <v:shadow on="t" color="#9c0" offset="4pt,-3pt"/>
                  <v:textbox inset="0,0,0,0">
                    <w:txbxContent>
                      <w:p w:rsidR="00A97092" w:rsidRPr="000E1446" w:rsidRDefault="00A97092" w:rsidP="00A97092">
                        <w:pPr>
                          <w:jc w:val="center"/>
                          <w:rPr>
                            <w:rFonts w:ascii="Arial" w:hAnsi="Arial" w:cs="Arial"/>
                            <w:sz w:val="12"/>
                            <w:szCs w:val="12"/>
                          </w:rPr>
                        </w:pPr>
                        <w:r>
                          <w:rPr>
                            <w:rFonts w:ascii="Arial" w:hAnsi="Arial" w:cs="Arial"/>
                            <w:sz w:val="12"/>
                            <w:szCs w:val="12"/>
                          </w:rPr>
                          <w:t>4.</w:t>
                        </w:r>
                        <w:r w:rsidRPr="000E1446">
                          <w:rPr>
                            <w:rFonts w:ascii="Arial" w:hAnsi="Arial" w:cs="Arial"/>
                            <w:sz w:val="12"/>
                            <w:szCs w:val="12"/>
                          </w:rPr>
                          <w:t xml:space="preserve"> </w:t>
                        </w:r>
                        <w:r w:rsidRPr="00913245">
                          <w:rPr>
                            <w:rFonts w:ascii="Arial" w:hAnsi="Arial" w:cs="Arial"/>
                            <w:sz w:val="10"/>
                            <w:szCs w:val="10"/>
                          </w:rPr>
                          <w:t>PREVALECIMIENTO DE PATRONES CULTURALES E INTERIORIZACION DE ESTEREOTIPOS DE GÉNERO</w:t>
                        </w:r>
                        <w:r>
                          <w:rPr>
                            <w:rFonts w:ascii="Arial" w:hAnsi="Arial" w:cs="Arial"/>
                            <w:sz w:val="20"/>
                            <w:szCs w:val="20"/>
                          </w:rPr>
                          <w:t xml:space="preserve">  </w:t>
                        </w:r>
                      </w:p>
                    </w:txbxContent>
                  </v:textbox>
                </v:rect>
                <v:rect id="_s1177" o:spid="_x0000_s1033" style="position:absolute;left:10445;top:2286;width:8033;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UzWcAA&#10;AADbAAAADwAAAGRycy9kb3ducmV2LnhtbERPy4rCMBTdD/gP4QqzG1OfSMcoWhjQjaJ1M7s7zZ22&#10;2NyEJmr9e7MQXB7Oe7HqTCNu1PrasoLhIAFBXFhdc6ngnP98zUH4gKyxsUwKHuRhtex9LDDV9s5H&#10;up1CKWII+xQVVCG4VEpfVGTQD6wjjty/bQ2GCNtS6hbvMdw0cpQkM2mw5thQoaOsouJyuhoFG3k9&#10;/BbZIXPz0T7P3d90vJvslPrsd+tvEIG68Ba/3FutYBzXxy/x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9UzWcAAAADbAAAADwAAAAAAAAAAAAAAAACYAgAAZHJzL2Rvd25y&#10;ZXYueG1sUEsFBgAAAAAEAAQA9QAAAIUDAAAAAA==&#10;" fillcolor="#bbe0e3" strokecolor="#9c0">
                  <v:fill focusposition="1" focussize="" focus="100%" type="gradientRadial">
                    <o:fill v:ext="view" type="gradientCenter"/>
                  </v:fill>
                  <v:shadow on="t" color="#9c0" offset="4pt,-3pt"/>
                  <v:textbox inset="0,0,0,0">
                    <w:txbxContent>
                      <w:p w:rsidR="00A97092" w:rsidRPr="000E1446" w:rsidRDefault="00A97092" w:rsidP="00A97092">
                        <w:pPr>
                          <w:jc w:val="center"/>
                          <w:rPr>
                            <w:rFonts w:ascii="Arial" w:hAnsi="Arial" w:cs="Arial"/>
                            <w:sz w:val="12"/>
                            <w:szCs w:val="12"/>
                          </w:rPr>
                        </w:pPr>
                        <w:r w:rsidRPr="000E1446">
                          <w:rPr>
                            <w:rFonts w:ascii="Arial" w:hAnsi="Arial" w:cs="Arial"/>
                            <w:sz w:val="12"/>
                            <w:szCs w:val="12"/>
                          </w:rPr>
                          <w:t>1. RELACIONES ASIMETRICAS DE SUBORDINACION Y DE ABUSO ENTRE LOS GENEROS</w:t>
                        </w:r>
                      </w:p>
                    </w:txbxContent>
                  </v:textbox>
                </v:rect>
                <v:rect id="_s1177" o:spid="_x0000_s1034" style="position:absolute;left:20732;top:2286;width:8033;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mWwsQA&#10;AADbAAAADwAAAGRycy9kb3ducmV2LnhtbESPQWvCQBSE7wX/w/KE3upGbUWiq2hAqJeKxou3Z/aZ&#10;BLNvl+yq6b/vCkKPw8x8w8yXnWnEnVpfW1YwHCQgiAuray4VHPPNxxSED8gaG8uk4Jc8LBe9tzmm&#10;2j54T/dDKEWEsE9RQRWCS6X0RUUG/cA64uhdbGswRNmWUrf4iHDTyFGSTKTBmuNChY6yiorr4WYU&#10;rOVtdyqyXeamo588d+ev8fZzq9R7v1vNQATqwn/41f7WCsZDeH6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ZlsLEAAAA2wAAAA8AAAAAAAAAAAAAAAAAmAIAAGRycy9k&#10;b3ducmV2LnhtbFBLBQYAAAAABAAEAPUAAACJAwAAAAA=&#10;" fillcolor="#bbe0e3" strokecolor="#9c0">
                  <v:fill focusposition="1" focussize="" focus="100%" type="gradientRadial">
                    <o:fill v:ext="view" type="gradientCenter"/>
                  </v:fill>
                  <v:shadow on="t" color="#9c0" offset="4pt,-3pt"/>
                  <v:textbox inset="0,0,0,0">
                    <w:txbxContent>
                      <w:p w:rsidR="00A97092" w:rsidRPr="000E1446" w:rsidRDefault="00A97092" w:rsidP="00A97092">
                        <w:pPr>
                          <w:jc w:val="center"/>
                          <w:rPr>
                            <w:rFonts w:ascii="Arial" w:hAnsi="Arial" w:cs="Arial"/>
                            <w:sz w:val="12"/>
                            <w:szCs w:val="12"/>
                          </w:rPr>
                        </w:pPr>
                        <w:r>
                          <w:rPr>
                            <w:rFonts w:ascii="Arial" w:hAnsi="Arial" w:cs="Arial"/>
                            <w:sz w:val="12"/>
                            <w:szCs w:val="12"/>
                          </w:rPr>
                          <w:t>2</w:t>
                        </w:r>
                        <w:r w:rsidRPr="000E1446">
                          <w:rPr>
                            <w:rFonts w:ascii="Arial" w:hAnsi="Arial" w:cs="Arial"/>
                            <w:sz w:val="12"/>
                            <w:szCs w:val="12"/>
                          </w:rPr>
                          <w:t>. DIFICULTAD EN CUANTO AL ACCESO A DERECHOS Y  OPORTUNIDADES.</w:t>
                        </w:r>
                      </w:p>
                    </w:txbxContent>
                  </v:textbox>
                </v:rect>
                <v:rect id="_s1177" o:spid="_x0000_s1035" style="position:absolute;left:31019;top:2286;width:8033;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sItcQA&#10;AADbAAAADwAAAGRycy9kb3ducmV2LnhtbESPQWvCQBSE7wX/w/KE3urG2BaJrqIBoV4qNV68PbPP&#10;JJh9u2RXTf99VxB6HGbmG2a+7E0rbtT5xrKC8SgBQVxa3XCl4FBs3qYgfEDW2FomBb/kYbkYvMwx&#10;0/bOP3Tbh0pECPsMFdQhuExKX9Zk0I+sI47e2XYGQ5RdJXWH9wg3rUyT5FMabDgu1Ogor6m87K9G&#10;wVped8cy3+Vumn4XhTt9TLbvW6Veh/1qBiJQH/7Dz/aXVjBJ4fE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LCLXEAAAA2wAAAA8AAAAAAAAAAAAAAAAAmAIAAGRycy9k&#10;b3ducmV2LnhtbFBLBQYAAAAABAAEAPUAAACJAwAAAAA=&#10;" fillcolor="#bbe0e3" strokecolor="#9c0">
                  <v:fill focusposition="1" focussize="" focus="100%" type="gradientRadial">
                    <o:fill v:ext="view" type="gradientCenter"/>
                  </v:fill>
                  <v:shadow on="t" color="#9c0" offset="4pt,-3pt"/>
                  <v:textbox inset="0,0,0,0">
                    <w:txbxContent>
                      <w:p w:rsidR="00A97092" w:rsidRPr="00940D4F" w:rsidRDefault="00A97092" w:rsidP="00A97092">
                        <w:pPr>
                          <w:jc w:val="center"/>
                          <w:rPr>
                            <w:rFonts w:ascii="Arial" w:hAnsi="Arial" w:cs="Arial"/>
                            <w:sz w:val="10"/>
                            <w:szCs w:val="10"/>
                          </w:rPr>
                        </w:pPr>
                        <w:r w:rsidRPr="00940D4F">
                          <w:rPr>
                            <w:rFonts w:ascii="Arial" w:hAnsi="Arial" w:cs="Arial"/>
                            <w:sz w:val="10"/>
                            <w:szCs w:val="10"/>
                          </w:rPr>
                          <w:t>3. BAJA AUTOESTIMA,</w:t>
                        </w:r>
                      </w:p>
                      <w:p w:rsidR="00A97092" w:rsidRPr="000E1446" w:rsidRDefault="00A97092" w:rsidP="00A97092">
                        <w:pPr>
                          <w:jc w:val="center"/>
                          <w:rPr>
                            <w:rFonts w:ascii="Arial" w:hAnsi="Arial" w:cs="Arial"/>
                            <w:sz w:val="12"/>
                            <w:szCs w:val="12"/>
                          </w:rPr>
                        </w:pPr>
                        <w:r w:rsidRPr="00940D4F">
                          <w:rPr>
                            <w:rFonts w:ascii="Arial" w:hAnsi="Arial" w:cs="Arial"/>
                            <w:sz w:val="10"/>
                            <w:szCs w:val="10"/>
                          </w:rPr>
                          <w:t>FALTA DE EMPODERAMIENTO PARA CONSTRUIR REDES DE APOYO</w:t>
                        </w:r>
                      </w:p>
                    </w:txbxContent>
                  </v:textbox>
                </v:rect>
                <v:rect id="_s1177" o:spid="_x0000_s1036" style="position:absolute;left:41306;top:2286;width:8033;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etLsQA&#10;AADbAAAADwAAAGRycy9kb3ducmV2LnhtbESPQWvCQBSE7wX/w/KE3upG0xaJrqIBoV4qNV68PbPP&#10;JJh9u2RXTf99VxB6HGbmG2a+7E0rbtT5xrKC8SgBQVxa3XCl4FBs3qYgfEDW2FomBb/kYbkYvMwx&#10;0/bOP3Tbh0pECPsMFdQhuExKX9Zk0I+sI47e2XYGQ5RdJXWH9wg3rZwkyac02HBcqNFRXlN52V+N&#10;grW87o5lvsvddPJdFO70kW7ft0q9DvvVDESgPvyHn+0vrSBN4fE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HrS7EAAAA2wAAAA8AAAAAAAAAAAAAAAAAmAIAAGRycy9k&#10;b3ducmV2LnhtbFBLBQYAAAAABAAEAPUAAACJAwAAAAA=&#10;" fillcolor="#bbe0e3" strokecolor="#9c0">
                  <v:fill focusposition="1" focussize="" focus="100%" type="gradientRadial">
                    <o:fill v:ext="view" type="gradientCenter"/>
                  </v:fill>
                  <v:shadow on="t" color="#9c0" offset="4pt,-3pt"/>
                  <v:textbox inset="0,0,0,0">
                    <w:txbxContent>
                      <w:p w:rsidR="00A97092" w:rsidRPr="00913245" w:rsidRDefault="00A97092" w:rsidP="00A97092">
                        <w:pPr>
                          <w:jc w:val="center"/>
                          <w:rPr>
                            <w:rFonts w:ascii="Arial" w:hAnsi="Arial" w:cs="Arial"/>
                            <w:sz w:val="10"/>
                            <w:szCs w:val="10"/>
                          </w:rPr>
                        </w:pPr>
                        <w:r w:rsidRPr="00913245">
                          <w:rPr>
                            <w:rFonts w:ascii="Arial" w:hAnsi="Arial" w:cs="Arial"/>
                            <w:sz w:val="10"/>
                            <w:szCs w:val="10"/>
                          </w:rPr>
                          <w:t xml:space="preserve">4. AISLAMIENTO SOCIAL QUE IMPIDE ACCEDER A </w:t>
                        </w:r>
                        <w:smartTag w:uri="urn:schemas-microsoft-com:office:smarttags" w:element="PersonName">
                          <w:smartTagPr>
                            <w:attr w:name="ProductID" w:val="LA INFRAESTRUCTURA DE"/>
                          </w:smartTagPr>
                          <w:smartTag w:uri="urn:schemas-microsoft-com:office:smarttags" w:element="PersonName">
                            <w:smartTagPr>
                              <w:attr w:name="ProductID" w:val="LA INFRAESTRUCTURA"/>
                            </w:smartTagPr>
                            <w:r w:rsidRPr="00913245">
                              <w:rPr>
                                <w:rFonts w:ascii="Arial" w:hAnsi="Arial" w:cs="Arial"/>
                                <w:sz w:val="10"/>
                                <w:szCs w:val="10"/>
                              </w:rPr>
                              <w:t>LA INFRAESTRUCTURA</w:t>
                            </w:r>
                          </w:smartTag>
                          <w:r w:rsidRPr="00913245">
                            <w:rPr>
                              <w:rFonts w:ascii="Arial" w:hAnsi="Arial" w:cs="Arial"/>
                              <w:sz w:val="10"/>
                              <w:szCs w:val="10"/>
                            </w:rPr>
                            <w:t xml:space="preserve"> DE</w:t>
                          </w:r>
                        </w:smartTag>
                        <w:r w:rsidRPr="00913245">
                          <w:rPr>
                            <w:rFonts w:ascii="Arial" w:hAnsi="Arial" w:cs="Arial"/>
                            <w:sz w:val="10"/>
                            <w:szCs w:val="10"/>
                          </w:rPr>
                          <w:t xml:space="preserve"> SERVICIOS QUE GARANTICEN SUS DERECHOS</w:t>
                        </w:r>
                      </w:p>
                    </w:txbxContent>
                  </v:textbox>
                </v:rect>
                <v:line id="Line 14" o:spid="_x0000_s1037" style="position:absolute;visibility:visible;mso-wrap-style:square" from="31019,25146" to="31019,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15" o:spid="_x0000_s1038" style="position:absolute;visibility:visible;mso-wrap-style:square" from="13874,27432" to="47021,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dRacMAAADbAAAADwAAAGRycy9kb3ducmV2LnhtbESPT4vCMBTE7wv7HcITvK2p7rpINcqi&#10;CL0s+KeL10fzbIrNS22yWr+9EQSPw8z8hpktOluLC7W+cqxgOEhAEBdOV1wqyPfrjwkIH5A11o5J&#10;wY08LObvbzNMtbvyli67UIoIYZ+iAhNCk0rpC0MW/cA1xNE7utZiiLItpW7xGuG2lqMk+ZYWK44L&#10;BhtaGipOu3+r4Lwabr5yn/0e6sOe//J11h2NU6rf636mIAJ14RV+tjOt4HMMjy/xB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nUWnDAAAA2wAAAA8AAAAAAAAAAAAA&#10;AAAAoQIAAGRycy9kb3ducmV2LnhtbFBLBQYAAAAABAAEAPkAAACRAwAAAAA=&#10;" strokecolor="gray" strokeweight="2.25pt"/>
                <v:line id="Line 16" o:spid="_x0000_s1039" style="position:absolute;visibility:visible;mso-wrap-style:square" from="13874,27432" to="13874,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XPHsMAAADbAAAADwAAAGRycy9kb3ducmV2LnhtbESPT4vCMBTE78J+h/AW9qaproh0jSKK&#10;0MuCf7p4fTTPpti81Car9dsbQfA4zMxvmNmis7W4UusrxwqGgwQEceF0xaWC/LDpT0H4gKyxdkwK&#10;7uRhMf/ozTDV7sY7uu5DKSKEfYoKTAhNKqUvDFn0A9cQR+/kWoshyraUusVbhNtajpJkIi1WHBcM&#10;NrQyVJz3/1bBZT3cjnOf/R7r44H/8k3WnYxT6uuzW/6ACNSFd/jVzrSC7wk8v8Qf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1zx7DAAAA2wAAAA8AAAAAAAAAAAAA&#10;AAAAoQIAAGRycy9kb3ducmV2LnhtbFBLBQYAAAAABAAEAPkAAACRAwAAAAA=&#10;" strokecolor="gray" strokeweight="2.25pt"/>
                <v:line id="Line 17" o:spid="_x0000_s1040" style="position:absolute;visibility:visible;mso-wrap-style:square" from="25203,27432" to="25209,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lqhcMAAADbAAAADwAAAGRycy9kb3ducmV2LnhtbESPT4vCMBTE7wv7HcITvK2p7uJKNcqi&#10;CL0s+KeL10fzbIrNS22yWr+9EQSPw8z8hpktOluLC7W+cqxgOEhAEBdOV1wqyPfrjwkIH5A11o5J&#10;wY08LObvbzNMtbvyli67UIoIYZ+iAhNCk0rpC0MW/cA1xNE7utZiiLItpW7xGuG2lqMkGUuLFccF&#10;gw0tDRWn3b9VcF4NN1+5z34P9WHPf/k6647GKdXvdT9TEIG68Ao/25lW8PkNjy/xB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15aoXDAAAA2wAAAA8AAAAAAAAAAAAA&#10;AAAAoQIAAGRycy9kb3ducmV2LnhtbFBLBQYAAAAABAAEAPkAAACRAwAAAAA=&#10;" strokecolor="gray" strokeweight="2.25pt"/>
                <v:line id="Line 18" o:spid="_x0000_s1041" style="position:absolute;visibility:visible;mso-wrap-style:square" from="36728,27432" to="36734,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98AAAADbAAAADwAAAGRycy9kb3ducmV2LnhtbERPTYvCMBC9C/sfwix401RXRLpGkRWh&#10;F0FtF69DMzbFZtJtslr/vTkIHh/ve7nubSNu1PnasYLJOAFBXDpdc6WgyHejBQgfkDU2jknBgzys&#10;Vx+DJaba3flIt1OoRAxhn6ICE0KbSulLQxb92LXEkbu4zmKIsKuk7vAew20jp0kylxZrjg0GW/ox&#10;VF5P/1bB33ZymBU+25+bc86/xS7rL8YpNfzsN98gAvXhLX65M63gK46NX+IPkK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m/vfAAAAA2wAAAA8AAAAAAAAAAAAAAAAA&#10;oQIAAGRycy9kb3ducmV2LnhtbFBLBQYAAAAABAAEAPkAAACOAwAAAAA=&#10;" strokecolor="gray" strokeweight="2.25pt"/>
                <v:line id="Line 19" o:spid="_x0000_s1042" style="position:absolute;visibility:visible;mso-wrap-style:square" from="47015,27432" to="47021,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pbbMMAAADbAAAADwAAAGRycy9kb3ducmV2LnhtbESPT4vCMBTE7wv7HcITvK2p7iJrNcqi&#10;CL0s+KeL10fzbIrNS22yWr+9EQSPw8z8hpktOluLC7W+cqxgOEhAEBdOV1wqyPfrj28QPiBrrB2T&#10;ght5WMzf32aYanflLV12oRQRwj5FBSaEJpXSF4Ys+oFriKN3dK3FEGVbSt3iNcJtLUdJMpYWK44L&#10;BhtaGipOu3+r4Lwabr5yn/0e6sOe//J11h2NU6rf636mIAJ14RV+tjOt4HMCjy/xB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qW2zDAAAA2wAAAA8AAAAAAAAAAAAA&#10;AAAAoQIAAGRycy9kb3ducmV2LnhtbFBLBQYAAAAABAAEAPkAAACRAwAAAAA=&#10;" strokecolor="gray" strokeweight="2.25pt"/>
                <v:line id="Line 20" o:spid="_x0000_s1043" style="position:absolute;visibility:visible;mso-wrap-style:square" from="13874,10287" to="47021,10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aBjL8AAADbAAAADwAAAGRycy9kb3ducmV2LnhtbERPTYvCMBC9L/gfwgje1tRFZKmNIorQ&#10;i+BqxevQTJtiM6lNVuu/3xyEPT7ed7YebCse1PvGsYLZNAFBXDrdcK2gOO8/v0H4gKyxdUwKXuRh&#10;vRp9ZJhq9+QfepxCLWII+xQVmBC6VEpfGrLop64jjlzleoshwr6WusdnDLet/EqShbTYcGww2NHW&#10;UHk7/VoF993sOC98fri21zNfin0+VMYpNRkPmyWIQEP4F7/duVYwj+vjl/gD5Oo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paBjL8AAADbAAAADwAAAAAAAAAAAAAAAACh&#10;AgAAZHJzL2Rvd25yZXYueG1sUEsFBgAAAAAEAAQA+QAAAI0DAAAAAA==&#10;" strokecolor="gray" strokeweight="2.25pt"/>
                <v:line id="Line 21" o:spid="_x0000_s1044" style="position:absolute;visibility:visible;mso-wrap-style:square" from="13874,8001" to="13881,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okF8QAAADbAAAADwAAAGRycy9kb3ducmV2LnhtbESPwWrDMBBE74X+g9hAb43sEEpxooSQ&#10;YPCl0NoOuS7WxjKxVq6lOu7fV4VCj8PMvGG2+9n2YqLRd44VpMsEBHHjdMetgrrKn19B+ICssXdM&#10;Cr7Jw373+LDFTLs7f9BUhlZECPsMFZgQhkxK3xiy6JduII7e1Y0WQ5RjK/WI9wi3vVwlyYu02HFc&#10;MDjQ0VBzK7+sgs9T+r6uffF26S8Vn+u8mK/GKfW0mA8bEIHm8B/+axdawTqF3y/xB8jd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2iQXxAAAANsAAAAPAAAAAAAAAAAA&#10;AAAAAKECAABkcnMvZG93bnJldi54bWxQSwUGAAAAAAQABAD5AAAAkgMAAAAA&#10;" strokecolor="gray" strokeweight="2.25pt"/>
                <v:line id="Line 22" o:spid="_x0000_s1045" style="position:absolute;visibility:visible;mso-wrap-style:square" from="25203,8001" to="25209,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i6YMMAAADbAAAADwAAAGRycy9kb3ducmV2LnhtbESPQWvCQBSE7wX/w/IEb3VjCKWkrlIq&#10;gVyENka8PrLPbGj2bcyuGv99t1DocZiZb5j1drK9uNHoO8cKVssEBHHjdMetgvpQPL+C8AFZY++Y&#10;FDzIw3Yze1pjrt2dv+hWhVZECPscFZgQhlxK3xiy6JduII7e2Y0WQ5RjK/WI9wi3vUyT5EVa7Dgu&#10;GBzow1DzXV2tgstu9ZnVvtyf+tOBj3VRTmfjlFrMp/c3EIGm8B/+a5daQZbC75f4A+Tm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IumDDAAAA2wAAAA8AAAAAAAAAAAAA&#10;AAAAoQIAAGRycy9kb3ducmV2LnhtbFBLBQYAAAAABAAEAPkAAACRAwAAAAA=&#10;" strokecolor="gray" strokeweight="2.25pt"/>
                <v:line id="Line 23" o:spid="_x0000_s1046" style="position:absolute;visibility:visible;mso-wrap-style:square" from="35585,8001" to="35591,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Qf+8QAAADbAAAADwAAAGRycy9kb3ducmV2LnhtbESPQWvCQBSE7wX/w/IEb3WTGopE11Ba&#10;hFyEViNeH9lnNjT7Ns2uJv333UKhx2FmvmG2xWQ7cafBt44VpMsEBHHtdMuNguq0f1yD8AFZY+eY&#10;FHyTh2I3e9hirt3IH3Q/hkZECPscFZgQ+lxKXxuy6JeuJ47e1Q0WQ5RDI/WAY4TbTj4lybO02HJc&#10;MNjTq6H683izCr7e0ves8uXh0l1OfK725XQ1TqnFfHrZgAg0hf/wX7vUCrIV/H6JP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RB/7xAAAANsAAAAPAAAAAAAAAAAA&#10;AAAAAKECAABkcnMvZG93bnJldi54bWxQSwUGAAAAAAQABAD5AAAAkgMAAAAA&#10;" strokecolor="gray" strokeweight="2.25pt"/>
                <v:line id="Line 24" o:spid="_x0000_s1047" style="position:absolute;visibility:visible;mso-wrap-style:square" from="47015,8001" to="47021,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2Hj8IAAADbAAAADwAAAGRycy9kb3ducmV2LnhtbESPT4vCMBTE78J+h/AEb5q6FJGuURYX&#10;oRfBP128PppnU7Z56TZR67c3guBxmJnfMItVbxtxpc7XjhVMJwkI4tLpmisFxXEznoPwAVlj45gU&#10;3MnDavkxWGCm3Y33dD2ESkQI+wwVmBDaTEpfGrLoJ64ljt7ZdRZDlF0ldYe3CLeN/EySmbRYc1ww&#10;2NLaUPl3uFgF/z/TXVr4fHtqTkf+LTZ5fzZOqdGw//4CEagP7/CrnWsFaQrPL/E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a2Hj8IAAADbAAAADwAAAAAAAAAAAAAA&#10;AAChAgAAZHJzL2Rvd25yZXYueG1sUEsFBgAAAAAEAAQA+QAAAJADAAAAAA==&#10;" strokecolor="gray" strokeweight="2.25pt"/>
                <v:line id="Line 25" o:spid="_x0000_s1048" style="position:absolute;visibility:visible;mso-wrap-style:square" from="29876,10287" to="2987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rFpMMAAADbAAAADwAAAGRycy9kb3ducmV2LnhtbESPQWuDQBSE74X8h+UVcmtWi5bEZhOC&#10;IMlV20OPL+6L2rpvxd2q+ffdQqHHYWa+YfbHxfRiotF1lhXEmwgEcW11x42C97fiaQvCeWSNvWVS&#10;cCcHx8PqYY+ZtjOXNFW+EQHCLkMFrfdDJqWrWzLoNnYgDt7NjgZ9kGMj9YhzgJtePkfRizTYcVho&#10;caC8pfqr+jYKovO16Kptv8s/4+LjlsRlmg6lUuvH5fQKwtPi/8N/7YtWkKTw+yX8AH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axaTDAAAA2wAAAA8AAAAAAAAAAAAA&#10;AAAAoQIAAGRycy9kb3ducmV2LnhtbFBLBQYAAAAABAAEAPkAAACRAwAAAAA=&#10;" strokecolor="gray" strokeweight="1.5pt"/>
                <v:line id="Line 26" o:spid="_x0000_s1049" style="position:absolute;visibility:visible;mso-wrap-style:square" from="29876,24003" to="29883,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O8Y8MAAADbAAAADwAAAGRycy9kb3ducmV2LnhtbESPT4vCMBTE78J+h/AW9qapi4hUo4iL&#10;0MuCfyq9PppnU2xeuk1W67c3guBxmJnfMItVbxtxpc7XjhWMRwkI4tLpmisF+XE7nIHwAVlj45gU&#10;3MnDavkxWGCq3Y33dD2ESkQI+xQVmBDaVEpfGrLoR64ljt7ZdRZDlF0ldYe3CLeN/E6SqbRYc1ww&#10;2NLGUHk5/FsFfz/j3ST32W/RFEc+5dusPxun1Ndnv56DCNSHd/jVzrSCyRSe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zvGPDAAAA2wAAAA8AAAAAAAAAAAAA&#10;AAAAoQIAAGRycy9kb3ducmV2LnhtbFBLBQYAAAAABAAEAPkAAACRAwAAAAA=&#10;" strokecolor="gray" strokeweight="2.25pt"/>
                <w10:anchorlock/>
              </v:group>
            </w:pict>
          </mc:Fallback>
        </mc:AlternateContent>
      </w:r>
    </w:p>
    <w:p w:rsidR="00A97092" w:rsidRPr="00F42904" w:rsidRDefault="00A97092" w:rsidP="00F42904">
      <w:pPr>
        <w:jc w:val="both"/>
        <w:rPr>
          <w:rFonts w:ascii="Arial Narrow" w:eastAsia="Arial Unicode MS" w:hAnsi="Arial Narrow"/>
          <w:sz w:val="22"/>
          <w:szCs w:val="22"/>
        </w:rPr>
      </w:pPr>
    </w:p>
    <w:p w:rsidR="00A97092" w:rsidRPr="00F42904" w:rsidRDefault="00A97092" w:rsidP="00F42904">
      <w:pPr>
        <w:jc w:val="both"/>
        <w:rPr>
          <w:rFonts w:ascii="Arial Narrow" w:eastAsia="Arial Unicode MS" w:hAnsi="Arial Narrow"/>
          <w:sz w:val="22"/>
          <w:szCs w:val="22"/>
        </w:rPr>
      </w:pPr>
    </w:p>
    <w:p w:rsidR="00A97092" w:rsidRPr="00F42904" w:rsidRDefault="00A97092" w:rsidP="00F42904">
      <w:pPr>
        <w:jc w:val="both"/>
        <w:rPr>
          <w:rFonts w:ascii="Arial Narrow" w:eastAsia="Arial Unicode MS" w:hAnsi="Arial Narrow"/>
          <w:sz w:val="22"/>
          <w:szCs w:val="22"/>
        </w:rPr>
      </w:pPr>
    </w:p>
    <w:p w:rsidR="0029221B" w:rsidRPr="00F42904" w:rsidRDefault="0029221B" w:rsidP="00F42904">
      <w:pPr>
        <w:jc w:val="both"/>
        <w:rPr>
          <w:rFonts w:ascii="Arial Narrow" w:hAnsi="Arial Narrow"/>
          <w:b/>
          <w:sz w:val="22"/>
          <w:szCs w:val="22"/>
        </w:rPr>
      </w:pPr>
      <w:r w:rsidRPr="00F42904">
        <w:rPr>
          <w:rFonts w:ascii="Arial Narrow" w:hAnsi="Arial Narrow"/>
          <w:b/>
          <w:sz w:val="22"/>
          <w:szCs w:val="22"/>
        </w:rPr>
        <w:t>III.2 LA POBLACIÓN POTENCIAL, OBJETIVO Y BENEFICIARIA DEL PROGRAMA</w:t>
      </w:r>
    </w:p>
    <w:p w:rsidR="0029221B" w:rsidRPr="00F42904" w:rsidRDefault="0029221B" w:rsidP="00F42904">
      <w:pPr>
        <w:jc w:val="both"/>
        <w:rPr>
          <w:rFonts w:ascii="Arial Narrow" w:eastAsia="Arial Unicode MS" w:hAnsi="Arial Narrow"/>
          <w:sz w:val="22"/>
          <w:szCs w:val="22"/>
        </w:rPr>
      </w:pPr>
      <w:r w:rsidRPr="00F42904">
        <w:rPr>
          <w:rFonts w:ascii="Arial Narrow" w:eastAsia="Arial Unicode MS" w:hAnsi="Arial Narrow"/>
          <w:sz w:val="22"/>
          <w:szCs w:val="22"/>
        </w:rPr>
        <w:t xml:space="preserve">A través del programa Reinserción Social, se busca facilitar a las beneficiarias capacitación para el acceso al empleo, generar oportunidades para mantener su independencia, posibilitar el acceso a la salud y el acceso a la vivienda, este último caso a través de un apoyo económico mínimo para pago de renta a mujeres egresadas de refugios. </w:t>
      </w:r>
    </w:p>
    <w:p w:rsidR="0029221B" w:rsidRPr="00F42904" w:rsidRDefault="0029221B" w:rsidP="00F42904">
      <w:pPr>
        <w:jc w:val="both"/>
        <w:rPr>
          <w:rFonts w:ascii="Arial Narrow" w:eastAsia="Arial Unicode MS" w:hAnsi="Arial Narrow"/>
          <w:sz w:val="22"/>
          <w:szCs w:val="22"/>
        </w:rPr>
      </w:pPr>
    </w:p>
    <w:p w:rsidR="0029221B" w:rsidRPr="00F42904" w:rsidRDefault="0029221B" w:rsidP="00F42904">
      <w:pPr>
        <w:jc w:val="both"/>
        <w:rPr>
          <w:rFonts w:ascii="Arial Narrow" w:eastAsia="Arial Unicode MS" w:hAnsi="Arial Narrow"/>
          <w:sz w:val="22"/>
          <w:szCs w:val="22"/>
        </w:rPr>
      </w:pPr>
      <w:r w:rsidRPr="00F42904">
        <w:rPr>
          <w:rFonts w:ascii="Arial Narrow" w:eastAsia="Arial Unicode MS" w:hAnsi="Arial Narrow"/>
          <w:sz w:val="22"/>
          <w:szCs w:val="22"/>
        </w:rPr>
        <w:t>La población objetivo del Programa, son todas aquellas mujeres víctimas de violencia familiar que pone en riesgo su integridad física y/o emocional, por parte de su cónyuge/concubino/pareja que residan en la Ciudad de México, potencialmente aquellas que hayan egresado de refugios o canalizada por alguna de las instancias competentes, que previamente hayan sido valoradas por las instancias canalizadoras como víctimas de alto riesgo y llevar su proceso de atención en alguna de ellas. Con base en años anteriores se espera impactara 500 de ellas.</w:t>
      </w:r>
    </w:p>
    <w:p w:rsidR="0029221B" w:rsidRPr="00F42904" w:rsidRDefault="0029221B" w:rsidP="00F42904">
      <w:pPr>
        <w:jc w:val="both"/>
        <w:rPr>
          <w:rFonts w:ascii="Arial Narrow" w:eastAsia="Arial Unicode MS" w:hAnsi="Arial Narrow"/>
          <w:sz w:val="22"/>
          <w:szCs w:val="22"/>
        </w:rPr>
      </w:pPr>
    </w:p>
    <w:p w:rsidR="00A97092" w:rsidRPr="00F42904" w:rsidRDefault="00A97092" w:rsidP="00F42904">
      <w:pPr>
        <w:jc w:val="both"/>
        <w:rPr>
          <w:rFonts w:ascii="Arial Narrow" w:eastAsia="Arial Unicode MS" w:hAnsi="Arial Narrow"/>
          <w:sz w:val="22"/>
          <w:szCs w:val="22"/>
        </w:rPr>
      </w:pPr>
    </w:p>
    <w:p w:rsidR="00A97092" w:rsidRPr="00F42904" w:rsidRDefault="00A97092" w:rsidP="00F42904">
      <w:pPr>
        <w:jc w:val="both"/>
        <w:rPr>
          <w:rFonts w:ascii="Arial Narrow" w:eastAsia="Arial Unicode MS" w:hAnsi="Arial Narrow"/>
          <w:sz w:val="22"/>
          <w:szCs w:val="22"/>
        </w:rPr>
      </w:pPr>
    </w:p>
    <w:p w:rsidR="0029221B" w:rsidRPr="00F42904" w:rsidRDefault="0029221B" w:rsidP="00F42904">
      <w:pPr>
        <w:jc w:val="both"/>
        <w:rPr>
          <w:rFonts w:ascii="Arial Narrow" w:hAnsi="Arial Narrow"/>
          <w:b/>
          <w:sz w:val="22"/>
          <w:szCs w:val="22"/>
        </w:rPr>
      </w:pPr>
      <w:r w:rsidRPr="00F42904">
        <w:rPr>
          <w:rFonts w:ascii="Arial Narrow" w:hAnsi="Arial Narrow"/>
          <w:b/>
          <w:sz w:val="22"/>
          <w:szCs w:val="22"/>
        </w:rPr>
        <w:lastRenderedPageBreak/>
        <w:t>III.3 OBJETIVOS DE CORTO, MEDIANO Y LARGO PLAZO DEL PROGRAMA</w:t>
      </w:r>
    </w:p>
    <w:p w:rsidR="0029221B" w:rsidRPr="00F42904" w:rsidRDefault="0029221B" w:rsidP="00F42904">
      <w:pPr>
        <w:jc w:val="both"/>
        <w:rPr>
          <w:rFonts w:ascii="Arial Narrow" w:eastAsia="Arial Unicode MS" w:hAnsi="Arial Narrow"/>
          <w:sz w:val="22"/>
          <w:szCs w:val="22"/>
        </w:rPr>
      </w:pPr>
      <w:r w:rsidRPr="00F42904">
        <w:rPr>
          <w:rFonts w:ascii="Arial Narrow" w:eastAsia="Arial Unicode MS" w:hAnsi="Arial Narrow"/>
          <w:sz w:val="22"/>
          <w:szCs w:val="22"/>
        </w:rPr>
        <w:t>Como se había planteado en evaluaciones anteriores, el Plan Maestro de instrumentación del programa a corto, mediano y largo plazo, cuenta con los siguientes objetivos:</w:t>
      </w:r>
    </w:p>
    <w:p w:rsidR="0029221B" w:rsidRPr="00F42904" w:rsidRDefault="0029221B" w:rsidP="00F42904">
      <w:pPr>
        <w:jc w:val="both"/>
        <w:rPr>
          <w:rFonts w:ascii="Arial Narrow" w:eastAsia="Arial Unicode MS" w:hAnsi="Arial Narrow"/>
          <w:sz w:val="22"/>
          <w:szCs w:val="22"/>
        </w:rPr>
      </w:pPr>
    </w:p>
    <w:p w:rsidR="0029221B" w:rsidRPr="00F42904" w:rsidRDefault="0029221B" w:rsidP="00F42904">
      <w:pPr>
        <w:jc w:val="both"/>
        <w:rPr>
          <w:rFonts w:ascii="Arial Narrow" w:eastAsia="Arial Unicode MS" w:hAnsi="Arial Narrow"/>
          <w:sz w:val="22"/>
          <w:szCs w:val="22"/>
        </w:rPr>
      </w:pPr>
      <w:r w:rsidRPr="00F42904">
        <w:rPr>
          <w:rFonts w:ascii="Arial Narrow" w:eastAsia="Arial Unicode MS" w:hAnsi="Arial Narrow"/>
          <w:b/>
          <w:i/>
          <w:sz w:val="22"/>
          <w:szCs w:val="22"/>
        </w:rPr>
        <w:t>Corto plazo:</w:t>
      </w:r>
      <w:r w:rsidRPr="00F42904">
        <w:rPr>
          <w:rFonts w:ascii="Arial Narrow" w:eastAsia="Arial Unicode MS" w:hAnsi="Arial Narrow"/>
          <w:sz w:val="22"/>
          <w:szCs w:val="22"/>
        </w:rPr>
        <w:t xml:space="preserve"> Que el Programa se consolide como una alternativa para las mujeres que enfrentan violencia extrema y se cuenta con los componentes básicos para garantizar que las beneficiarias superen esta condición de vida.</w:t>
      </w:r>
    </w:p>
    <w:p w:rsidR="0029221B" w:rsidRPr="00F42904" w:rsidRDefault="0029221B" w:rsidP="00F42904">
      <w:pPr>
        <w:jc w:val="both"/>
        <w:rPr>
          <w:rFonts w:ascii="Arial Narrow" w:eastAsia="Arial Unicode MS" w:hAnsi="Arial Narrow"/>
          <w:sz w:val="22"/>
          <w:szCs w:val="22"/>
        </w:rPr>
      </w:pPr>
    </w:p>
    <w:p w:rsidR="0029221B" w:rsidRPr="00F42904" w:rsidRDefault="0029221B" w:rsidP="00F42904">
      <w:pPr>
        <w:jc w:val="both"/>
        <w:rPr>
          <w:rFonts w:ascii="Arial Narrow" w:eastAsia="Arial Unicode MS" w:hAnsi="Arial Narrow"/>
          <w:sz w:val="22"/>
          <w:szCs w:val="22"/>
        </w:rPr>
      </w:pPr>
      <w:r w:rsidRPr="00F42904">
        <w:rPr>
          <w:rFonts w:ascii="Arial Narrow" w:eastAsia="Arial Unicode MS" w:hAnsi="Arial Narrow"/>
          <w:b/>
          <w:i/>
          <w:sz w:val="22"/>
          <w:szCs w:val="22"/>
        </w:rPr>
        <w:t>Mediano plazo</w:t>
      </w:r>
      <w:r w:rsidRPr="00F42904">
        <w:rPr>
          <w:rFonts w:ascii="Arial Narrow" w:eastAsia="Arial Unicode MS" w:hAnsi="Arial Narrow"/>
          <w:sz w:val="22"/>
          <w:szCs w:val="22"/>
        </w:rPr>
        <w:t xml:space="preserve">: </w:t>
      </w:r>
    </w:p>
    <w:p w:rsidR="0029221B" w:rsidRPr="00F42904" w:rsidRDefault="0029221B" w:rsidP="00F42904">
      <w:pPr>
        <w:jc w:val="both"/>
        <w:rPr>
          <w:rFonts w:ascii="Arial Narrow" w:eastAsia="Arial Unicode MS" w:hAnsi="Arial Narrow"/>
          <w:sz w:val="22"/>
          <w:szCs w:val="22"/>
        </w:rPr>
      </w:pPr>
      <w:r w:rsidRPr="00F42904">
        <w:rPr>
          <w:rFonts w:ascii="Arial Narrow" w:eastAsia="Arial Unicode MS" w:hAnsi="Arial Narrow"/>
          <w:sz w:val="22"/>
          <w:szCs w:val="22"/>
        </w:rPr>
        <w:t>•</w:t>
      </w:r>
      <w:r w:rsidRPr="00F42904">
        <w:rPr>
          <w:rFonts w:ascii="Arial Narrow" w:eastAsia="Arial Unicode MS" w:hAnsi="Arial Narrow"/>
          <w:sz w:val="22"/>
          <w:szCs w:val="22"/>
        </w:rPr>
        <w:tab/>
        <w:t xml:space="preserve">Aumentar la cobertura de beneficiarias al Programa para apoyar a las mujeres víctimas de violencia familiar. </w:t>
      </w:r>
    </w:p>
    <w:p w:rsidR="0029221B" w:rsidRPr="00F42904" w:rsidRDefault="0029221B" w:rsidP="00F42904">
      <w:pPr>
        <w:jc w:val="both"/>
        <w:rPr>
          <w:rFonts w:ascii="Arial Narrow" w:eastAsia="Arial Unicode MS" w:hAnsi="Arial Narrow"/>
          <w:sz w:val="22"/>
          <w:szCs w:val="22"/>
        </w:rPr>
      </w:pPr>
      <w:r w:rsidRPr="00F42904">
        <w:rPr>
          <w:rFonts w:ascii="Arial Narrow" w:eastAsia="Arial Unicode MS" w:hAnsi="Arial Narrow"/>
          <w:sz w:val="22"/>
          <w:szCs w:val="22"/>
        </w:rPr>
        <w:t>•</w:t>
      </w:r>
      <w:r w:rsidRPr="00F42904">
        <w:rPr>
          <w:rFonts w:ascii="Arial Narrow" w:eastAsia="Arial Unicode MS" w:hAnsi="Arial Narrow"/>
          <w:sz w:val="22"/>
          <w:szCs w:val="22"/>
        </w:rPr>
        <w:tab/>
        <w:t>Contar con servidoras y servidores públicos capacitados y sensibles ante este complejo problema, en el conjunto de instancias que integran el Gobierno del Distrito Federal.</w:t>
      </w:r>
    </w:p>
    <w:p w:rsidR="0029221B" w:rsidRPr="00F42904" w:rsidRDefault="0029221B" w:rsidP="00F42904">
      <w:pPr>
        <w:jc w:val="both"/>
        <w:rPr>
          <w:rFonts w:ascii="Arial Narrow" w:eastAsia="Arial Unicode MS" w:hAnsi="Arial Narrow"/>
          <w:sz w:val="22"/>
          <w:szCs w:val="22"/>
        </w:rPr>
      </w:pPr>
    </w:p>
    <w:p w:rsidR="0029221B" w:rsidRPr="00F42904" w:rsidRDefault="0029221B" w:rsidP="00F42904">
      <w:pPr>
        <w:jc w:val="both"/>
        <w:rPr>
          <w:rFonts w:ascii="Arial Narrow" w:eastAsia="Arial Unicode MS" w:hAnsi="Arial Narrow"/>
          <w:b/>
          <w:i/>
          <w:sz w:val="22"/>
          <w:szCs w:val="22"/>
        </w:rPr>
      </w:pPr>
      <w:r w:rsidRPr="00F42904">
        <w:rPr>
          <w:rFonts w:ascii="Arial Narrow" w:eastAsia="Arial Unicode MS" w:hAnsi="Arial Narrow"/>
          <w:b/>
          <w:i/>
          <w:sz w:val="22"/>
          <w:szCs w:val="22"/>
        </w:rPr>
        <w:t xml:space="preserve">Largo plazo: </w:t>
      </w:r>
    </w:p>
    <w:p w:rsidR="0029221B" w:rsidRPr="00F42904" w:rsidRDefault="0029221B" w:rsidP="00F42904">
      <w:pPr>
        <w:jc w:val="both"/>
        <w:rPr>
          <w:rFonts w:ascii="Arial Narrow" w:eastAsia="Arial Unicode MS" w:hAnsi="Arial Narrow"/>
          <w:sz w:val="22"/>
          <w:szCs w:val="22"/>
        </w:rPr>
      </w:pPr>
      <w:r w:rsidRPr="00F42904">
        <w:rPr>
          <w:rFonts w:ascii="Arial Narrow" w:eastAsia="Arial Unicode MS" w:hAnsi="Arial Narrow"/>
          <w:sz w:val="22"/>
          <w:szCs w:val="22"/>
        </w:rPr>
        <w:t>•</w:t>
      </w:r>
      <w:r w:rsidRPr="00F42904">
        <w:rPr>
          <w:rFonts w:ascii="Arial Narrow" w:eastAsia="Arial Unicode MS" w:hAnsi="Arial Narrow"/>
          <w:sz w:val="22"/>
          <w:szCs w:val="22"/>
        </w:rPr>
        <w:tab/>
        <w:t>Coadyuvar en la disminución de la incidencia de este fenómeno social.</w:t>
      </w:r>
    </w:p>
    <w:p w:rsidR="0029221B" w:rsidRPr="00F42904" w:rsidRDefault="0029221B" w:rsidP="00F42904">
      <w:pPr>
        <w:jc w:val="both"/>
        <w:rPr>
          <w:rFonts w:ascii="Arial Narrow" w:eastAsia="Arial Unicode MS" w:hAnsi="Arial Narrow"/>
          <w:sz w:val="22"/>
          <w:szCs w:val="22"/>
        </w:rPr>
      </w:pPr>
      <w:r w:rsidRPr="00F42904">
        <w:rPr>
          <w:rFonts w:ascii="Arial Narrow" w:eastAsia="Arial Unicode MS" w:hAnsi="Arial Narrow"/>
          <w:sz w:val="22"/>
          <w:szCs w:val="22"/>
        </w:rPr>
        <w:t>•</w:t>
      </w:r>
      <w:r w:rsidRPr="00F42904">
        <w:rPr>
          <w:rFonts w:ascii="Arial Narrow" w:eastAsia="Arial Unicode MS" w:hAnsi="Arial Narrow"/>
          <w:sz w:val="22"/>
          <w:szCs w:val="22"/>
        </w:rPr>
        <w:tab/>
        <w:t>Mejorar la convivencia familiar, donde predominen prácticas democráticas al interior de las familias y reducción sensible de las brechas de desigualdad entre hombres y mujeres.</w:t>
      </w:r>
    </w:p>
    <w:p w:rsidR="0029221B" w:rsidRPr="00F42904" w:rsidRDefault="0029221B" w:rsidP="00F42904">
      <w:pPr>
        <w:jc w:val="both"/>
        <w:rPr>
          <w:rFonts w:ascii="Arial Narrow" w:eastAsia="Arial Unicode MS" w:hAnsi="Arial Narrow"/>
          <w:sz w:val="22"/>
          <w:szCs w:val="22"/>
        </w:rPr>
      </w:pPr>
    </w:p>
    <w:p w:rsidR="0029221B" w:rsidRPr="00F42904" w:rsidRDefault="0029221B" w:rsidP="00F42904">
      <w:pPr>
        <w:jc w:val="both"/>
        <w:rPr>
          <w:rFonts w:ascii="Arial Narrow" w:hAnsi="Arial Narrow"/>
          <w:b/>
          <w:sz w:val="22"/>
          <w:szCs w:val="22"/>
        </w:rPr>
      </w:pPr>
      <w:r w:rsidRPr="00F42904">
        <w:rPr>
          <w:rFonts w:ascii="Arial Narrow" w:hAnsi="Arial Narrow"/>
          <w:b/>
          <w:sz w:val="22"/>
          <w:szCs w:val="22"/>
        </w:rPr>
        <w:t>III.4 ANÁLISIS DE INVOLUCRADOS DEL PROGRAMA</w:t>
      </w:r>
    </w:p>
    <w:p w:rsidR="0029221B" w:rsidRPr="00F42904" w:rsidRDefault="0029221B" w:rsidP="00F42904">
      <w:pPr>
        <w:jc w:val="both"/>
        <w:rPr>
          <w:rFonts w:ascii="Arial Narrow" w:hAnsi="Arial Narrow"/>
          <w:b/>
          <w:sz w:val="22"/>
          <w:szCs w:val="22"/>
        </w:rPr>
      </w:pPr>
    </w:p>
    <w:p w:rsidR="0029221B" w:rsidRPr="00F42904" w:rsidRDefault="0029221B" w:rsidP="00F42904">
      <w:pPr>
        <w:jc w:val="both"/>
        <w:rPr>
          <w:rFonts w:ascii="Arial Narrow" w:eastAsia="Arial Unicode MS" w:hAnsi="Arial Narrow"/>
          <w:sz w:val="22"/>
          <w:szCs w:val="22"/>
        </w:rPr>
      </w:pPr>
      <w:r w:rsidRPr="00F42904">
        <w:rPr>
          <w:rFonts w:ascii="Arial Narrow" w:eastAsia="Arial Unicode MS" w:hAnsi="Arial Narrow"/>
          <w:sz w:val="22"/>
          <w:szCs w:val="22"/>
        </w:rPr>
        <w:t xml:space="preserve">El Programa de Reinserción Social para mujeres víctimas de violencia familiar en la Ciudad de México se opera a través de la Dirección General de Igualdad y Diversidad Social a donde las mujeres beneficiarias son canalizadas a través de las Unidades de Atención y Prevención de la Violencia Familiar (UAPVIF), refugios para mujeres víctimas de violencia familiar en el Distrito Federal, Organizaciones de la Sociedad Civil que atienden la problemática y los Centros del Sistema de Auxilio a Víctimas de la Procuraduría General de Justicia del Distrito Federal (CAVI, CTA, ADEVI, etc.) para que se les gestionen los servicios que requieren para crear redes de apoyo y de esta forma fortalecer su independencias. </w:t>
      </w:r>
    </w:p>
    <w:p w:rsidR="0029221B" w:rsidRPr="00F42904" w:rsidRDefault="0029221B" w:rsidP="00F42904">
      <w:pPr>
        <w:jc w:val="both"/>
        <w:rPr>
          <w:rFonts w:ascii="Arial Narrow" w:eastAsia="Arial Unicode MS" w:hAnsi="Arial Narrow"/>
          <w:sz w:val="22"/>
          <w:szCs w:val="22"/>
        </w:rPr>
      </w:pPr>
    </w:p>
    <w:p w:rsidR="0029221B" w:rsidRPr="00F42904" w:rsidRDefault="0029221B" w:rsidP="00F42904">
      <w:pPr>
        <w:jc w:val="both"/>
        <w:rPr>
          <w:rFonts w:ascii="Arial Narrow" w:eastAsia="Arial Unicode MS" w:hAnsi="Arial Narrow"/>
          <w:sz w:val="22"/>
          <w:szCs w:val="22"/>
        </w:rPr>
      </w:pPr>
      <w:r w:rsidRPr="00F42904">
        <w:rPr>
          <w:rFonts w:ascii="Arial Narrow" w:eastAsia="Arial Unicode MS" w:hAnsi="Arial Narrow"/>
          <w:sz w:val="22"/>
          <w:szCs w:val="22"/>
        </w:rPr>
        <w:t>Asimismo se canaliza a las mujeres a las Dependencias que se requiera como pueden ser (Secretaría de Salud, STYFE, Secretaría de Educación, Sistema para el Desarrollo Integral de la Familia, Centros de Capacitación para el Trabajo Industrial (CECATI), entre otros; para que a través de sus programas y/o acciones institucionales les brinden apoyo de acuerdo a sus necesidades.</w:t>
      </w:r>
    </w:p>
    <w:p w:rsidR="00B84AE7" w:rsidRPr="00F42904" w:rsidRDefault="00B84AE7" w:rsidP="00F42904">
      <w:pPr>
        <w:jc w:val="both"/>
        <w:rPr>
          <w:rFonts w:ascii="Arial Narrow" w:eastAsia="Arial Unicode MS" w:hAnsi="Arial Narrow"/>
          <w:sz w:val="22"/>
          <w:szCs w:val="22"/>
        </w:rPr>
      </w:pPr>
    </w:p>
    <w:p w:rsidR="00B84AE7" w:rsidRPr="00F42904" w:rsidRDefault="00B84AE7" w:rsidP="00F42904">
      <w:pPr>
        <w:jc w:val="both"/>
        <w:rPr>
          <w:rFonts w:ascii="Arial Narrow" w:eastAsia="Arial Unicode MS" w:hAnsi="Arial Narrow"/>
          <w:sz w:val="22"/>
          <w:szCs w:val="22"/>
        </w:rPr>
      </w:pPr>
    </w:p>
    <w:p w:rsidR="00B84AE7" w:rsidRPr="00F42904" w:rsidRDefault="00B84AE7" w:rsidP="00F42904">
      <w:pPr>
        <w:jc w:val="both"/>
        <w:rPr>
          <w:rFonts w:ascii="Arial Narrow" w:eastAsia="Arial Unicode MS" w:hAnsi="Arial Narrow"/>
          <w:sz w:val="22"/>
          <w:szCs w:val="22"/>
        </w:rPr>
      </w:pPr>
    </w:p>
    <w:p w:rsidR="00B84AE7" w:rsidRPr="00F42904" w:rsidRDefault="00B84AE7" w:rsidP="00F42904">
      <w:pPr>
        <w:jc w:val="both"/>
        <w:rPr>
          <w:rFonts w:ascii="Arial Narrow" w:eastAsia="Arial Unicode MS" w:hAnsi="Arial Narrow"/>
          <w:sz w:val="22"/>
          <w:szCs w:val="22"/>
        </w:rPr>
      </w:pPr>
    </w:p>
    <w:p w:rsidR="00B84AE7" w:rsidRPr="00F42904" w:rsidRDefault="00B84AE7" w:rsidP="00F42904">
      <w:pPr>
        <w:jc w:val="both"/>
        <w:rPr>
          <w:rFonts w:ascii="Arial Narrow" w:eastAsia="Arial Unicode MS" w:hAnsi="Arial Narrow"/>
          <w:sz w:val="22"/>
          <w:szCs w:val="22"/>
        </w:rPr>
      </w:pPr>
    </w:p>
    <w:p w:rsidR="00B84AE7" w:rsidRPr="00F42904" w:rsidRDefault="00B84AE7" w:rsidP="00F42904">
      <w:pPr>
        <w:jc w:val="both"/>
        <w:rPr>
          <w:rFonts w:ascii="Arial Narrow" w:eastAsia="Arial Unicode MS" w:hAnsi="Arial Narrow"/>
          <w:sz w:val="22"/>
          <w:szCs w:val="22"/>
        </w:rPr>
      </w:pPr>
    </w:p>
    <w:p w:rsidR="00B84AE7" w:rsidRDefault="00B84AE7" w:rsidP="0029221B">
      <w:pPr>
        <w:jc w:val="both"/>
        <w:rPr>
          <w:rFonts w:ascii="Arial Narrow" w:eastAsia="Arial Unicode MS" w:hAnsi="Arial Narrow"/>
        </w:rPr>
      </w:pPr>
    </w:p>
    <w:p w:rsidR="00B84AE7" w:rsidRDefault="00B84AE7">
      <w:pPr>
        <w:rPr>
          <w:rFonts w:ascii="Arial Narrow" w:eastAsia="Arial Unicode MS" w:hAnsi="Arial Narrow"/>
        </w:rPr>
      </w:pPr>
      <w:r>
        <w:rPr>
          <w:rFonts w:ascii="Arial Narrow" w:eastAsia="Arial Unicode MS" w:hAnsi="Arial Narrow"/>
        </w:rPr>
        <w:br w:type="page"/>
      </w:r>
    </w:p>
    <w:p w:rsidR="00B84AE7" w:rsidRDefault="00B84AE7" w:rsidP="0029221B">
      <w:pPr>
        <w:jc w:val="both"/>
        <w:rPr>
          <w:rFonts w:ascii="Arial Narrow" w:eastAsia="Arial Unicode MS" w:hAnsi="Arial Narrow"/>
        </w:rPr>
      </w:pPr>
    </w:p>
    <w:p w:rsidR="00B84AE7" w:rsidRDefault="00B84AE7" w:rsidP="0029221B">
      <w:pPr>
        <w:jc w:val="both"/>
        <w:rPr>
          <w:rFonts w:ascii="Arial Narrow" w:eastAsia="Arial Unicode MS" w:hAnsi="Arial Narrow"/>
        </w:rPr>
      </w:pPr>
    </w:p>
    <w:p w:rsidR="00B84AE7" w:rsidRPr="00B84AE7" w:rsidRDefault="00B84AE7" w:rsidP="00B84AE7">
      <w:pPr>
        <w:jc w:val="center"/>
        <w:rPr>
          <w:rFonts w:ascii="Arial Narrow" w:eastAsia="Arial Unicode MS" w:hAnsi="Arial Narrow"/>
          <w:b/>
        </w:rPr>
      </w:pPr>
      <w:r>
        <w:rPr>
          <w:rFonts w:ascii="Arial Narrow" w:eastAsia="Arial Unicode MS" w:hAnsi="Arial Narrow"/>
          <w:b/>
        </w:rPr>
        <w:t>ESQUEMA DE ACTORES INVOLUCRADOS</w:t>
      </w:r>
    </w:p>
    <w:p w:rsidR="00B84AE7" w:rsidRDefault="00B84AE7" w:rsidP="0029221B">
      <w:pPr>
        <w:jc w:val="both"/>
        <w:rPr>
          <w:rFonts w:ascii="Arial Narrow" w:eastAsia="Arial Unicode MS" w:hAnsi="Arial Narrow"/>
        </w:rPr>
      </w:pPr>
    </w:p>
    <w:p w:rsidR="00B84AE7" w:rsidRDefault="000008F9" w:rsidP="0029221B">
      <w:pPr>
        <w:jc w:val="both"/>
        <w:rPr>
          <w:rFonts w:ascii="Arial Narrow" w:eastAsia="Arial Unicode MS" w:hAnsi="Arial Narrow"/>
        </w:rPr>
      </w:pPr>
      <w:r>
        <w:rPr>
          <w:rFonts w:ascii="Arial Narrow" w:eastAsia="Arial Unicode MS" w:hAnsi="Arial Narrow"/>
          <w:noProof/>
          <w:lang w:val="es-MX" w:eastAsia="es-MX"/>
        </w:rPr>
        <w:drawing>
          <wp:inline distT="0" distB="0" distL="0" distR="0">
            <wp:extent cx="5614035" cy="5523230"/>
            <wp:effectExtent l="19050" t="38100" r="43815" b="115570"/>
            <wp:docPr id="2" name="Diagrama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B84AE7" w:rsidRDefault="00B84AE7">
      <w:pPr>
        <w:rPr>
          <w:rFonts w:ascii="Arial Narrow" w:eastAsia="Arial Unicode MS" w:hAnsi="Arial Narrow"/>
        </w:rPr>
      </w:pPr>
      <w:r>
        <w:rPr>
          <w:rFonts w:ascii="Arial Narrow" w:eastAsia="Arial Unicode MS" w:hAnsi="Arial Narrow"/>
        </w:rPr>
        <w:br w:type="page"/>
      </w:r>
    </w:p>
    <w:p w:rsidR="00B84AE7" w:rsidRDefault="00B84AE7" w:rsidP="0029221B">
      <w:pPr>
        <w:jc w:val="both"/>
        <w:rPr>
          <w:rFonts w:ascii="Arial Narrow" w:eastAsia="Arial Unicode MS" w:hAnsi="Arial Narrow"/>
        </w:rPr>
      </w:pPr>
    </w:p>
    <w:p w:rsidR="00B84AE7" w:rsidRPr="00F42904" w:rsidRDefault="00B84AE7" w:rsidP="0029221B">
      <w:pPr>
        <w:jc w:val="both"/>
        <w:rPr>
          <w:rFonts w:ascii="Arial Narrow" w:hAnsi="Arial Narrow"/>
          <w:b/>
          <w:sz w:val="22"/>
          <w:szCs w:val="22"/>
        </w:rPr>
      </w:pPr>
      <w:r w:rsidRPr="00F42904">
        <w:rPr>
          <w:rFonts w:ascii="Arial Narrow" w:hAnsi="Arial Narrow"/>
          <w:b/>
          <w:sz w:val="22"/>
          <w:szCs w:val="22"/>
        </w:rPr>
        <w:t>III.5 CONSISTENCIA INTERNA DEL PROGRAMA (VINCULACIÓN DEL PROGRAMA CON EL PROBLEMA SOCIAL IDENTIFICADO)</w:t>
      </w:r>
    </w:p>
    <w:p w:rsidR="00B84AE7" w:rsidRPr="00F42904" w:rsidRDefault="00B84AE7" w:rsidP="0029221B">
      <w:pPr>
        <w:jc w:val="both"/>
        <w:rPr>
          <w:rFonts w:ascii="Arial Narrow" w:eastAsia="Arial Unicode MS" w:hAnsi="Arial Narrow"/>
          <w:sz w:val="22"/>
          <w:szCs w:val="22"/>
        </w:rPr>
      </w:pPr>
    </w:p>
    <w:p w:rsidR="00B84AE7" w:rsidRPr="00F42904" w:rsidRDefault="00B84AE7" w:rsidP="00B84AE7">
      <w:pPr>
        <w:jc w:val="both"/>
        <w:rPr>
          <w:rFonts w:ascii="Arial Narrow" w:hAnsi="Arial Narrow"/>
          <w:sz w:val="22"/>
          <w:szCs w:val="22"/>
        </w:rPr>
      </w:pPr>
      <w:r w:rsidRPr="00F42904">
        <w:rPr>
          <w:rFonts w:ascii="Arial Narrow" w:hAnsi="Arial Narrow"/>
          <w:sz w:val="22"/>
          <w:szCs w:val="22"/>
        </w:rPr>
        <w:t>La evaluación interna identificó que la violencia familiar es un problema que permanece en nuestras sociedades, y uno de los problemas fundamentales al que se enfrentan las mujeres que la padecen y que llega a poner en riesgo su integridad física, emocional e incluso su vida, es el no contar con recursos económicos ni sociales que les permitan dejar una relación de violencia. La falta de autonomía económica y la carencia de redes familiares y sociales de apoyo hacen que las mujeres permanezcan en una situación que pone en riesgo su seguridad y las de sus hijas e hijos.</w:t>
      </w:r>
    </w:p>
    <w:p w:rsidR="00B84AE7" w:rsidRPr="00F42904" w:rsidRDefault="00B84AE7" w:rsidP="0029221B">
      <w:pPr>
        <w:jc w:val="both"/>
        <w:rPr>
          <w:rFonts w:ascii="Arial Narrow" w:eastAsia="Arial Unicode MS" w:hAnsi="Arial Narrow"/>
          <w:sz w:val="22"/>
          <w:szCs w:val="22"/>
        </w:rPr>
      </w:pPr>
    </w:p>
    <w:p w:rsidR="00B84AE7" w:rsidRPr="00F42904" w:rsidRDefault="00B84AE7" w:rsidP="00B84AE7">
      <w:pPr>
        <w:jc w:val="both"/>
        <w:rPr>
          <w:rFonts w:ascii="Arial Narrow" w:eastAsia="Arial Unicode MS" w:hAnsi="Arial Narrow"/>
          <w:sz w:val="22"/>
          <w:szCs w:val="22"/>
        </w:rPr>
      </w:pPr>
      <w:r w:rsidRPr="00F42904">
        <w:rPr>
          <w:rFonts w:ascii="Arial Narrow" w:eastAsia="Arial Unicode MS" w:hAnsi="Arial Narrow"/>
          <w:sz w:val="22"/>
          <w:szCs w:val="22"/>
        </w:rPr>
        <w:t xml:space="preserve">El programa Reinserción Social para Mujeres que viven Violencia Familiar, responde a este problema porque a través de éste se pueden generar medios de infraestructura social y redes de apoyo que coadyuvan a tener de manera viable una vida libre de violencia. </w:t>
      </w:r>
    </w:p>
    <w:p w:rsidR="00B84AE7" w:rsidRPr="00F42904" w:rsidRDefault="00B84AE7" w:rsidP="00B84AE7">
      <w:pPr>
        <w:jc w:val="both"/>
        <w:rPr>
          <w:rFonts w:ascii="Arial Narrow" w:eastAsia="Arial Unicode MS" w:hAnsi="Arial Narrow"/>
          <w:sz w:val="22"/>
          <w:szCs w:val="22"/>
        </w:rPr>
      </w:pPr>
    </w:p>
    <w:p w:rsidR="00B84AE7" w:rsidRPr="00F42904" w:rsidRDefault="00B84AE7" w:rsidP="00B84AE7">
      <w:pPr>
        <w:jc w:val="both"/>
        <w:rPr>
          <w:rFonts w:ascii="Arial Narrow" w:eastAsia="Arial Unicode MS" w:hAnsi="Arial Narrow"/>
          <w:sz w:val="22"/>
          <w:szCs w:val="22"/>
        </w:rPr>
      </w:pPr>
      <w:r w:rsidRPr="00F42904">
        <w:rPr>
          <w:rFonts w:ascii="Arial Narrow" w:eastAsia="Arial Unicode MS" w:hAnsi="Arial Narrow"/>
          <w:sz w:val="22"/>
          <w:szCs w:val="22"/>
        </w:rPr>
        <w:t>Este programa se realiza en el marco de los derechos humanos de las mujeres, para ofrecer servicios diversos e integrados, orientados al desarrollo personal y familiar de mujeres que han sido víctimas de violencia familiar extrema, con atención y seguimiento por la instancias canalizadoras, tales como dependencias de gobierno que atienden la problemática, el Sistema de Atención y Prevención de la Violencia Familiar y Organizaciones de la Sociedad Civil, en un contexto de equidad para así garantizar que las mujeres cuenten con los medios que les permitan superar su situación de exclusión social.</w:t>
      </w:r>
    </w:p>
    <w:p w:rsidR="00B84AE7" w:rsidRPr="00F42904" w:rsidRDefault="00B84AE7" w:rsidP="00B84AE7">
      <w:pPr>
        <w:jc w:val="both"/>
        <w:rPr>
          <w:rFonts w:ascii="Arial Narrow" w:eastAsia="Arial Unicode MS" w:hAnsi="Arial Narrow"/>
          <w:sz w:val="22"/>
          <w:szCs w:val="22"/>
        </w:rPr>
      </w:pPr>
    </w:p>
    <w:p w:rsidR="002D5EDC" w:rsidRPr="00F42904" w:rsidRDefault="002D5EDC" w:rsidP="002D5EDC">
      <w:pPr>
        <w:rPr>
          <w:rFonts w:ascii="Arial Narrow" w:hAnsi="Arial Narrow"/>
          <w:b/>
          <w:sz w:val="22"/>
          <w:szCs w:val="22"/>
        </w:rPr>
      </w:pPr>
      <w:r w:rsidRPr="00F42904">
        <w:rPr>
          <w:rFonts w:ascii="Arial Narrow" w:hAnsi="Arial Narrow"/>
          <w:b/>
          <w:sz w:val="22"/>
          <w:szCs w:val="22"/>
        </w:rPr>
        <w:t>III.6 ALINEACIÓN DEL PROGRAMA CON LA POLÍTICA SOCIAL DEL DISTRITO FEDERAL</w:t>
      </w:r>
    </w:p>
    <w:p w:rsidR="00B84AE7" w:rsidRPr="00F42904" w:rsidRDefault="00B84AE7" w:rsidP="00B84AE7">
      <w:pPr>
        <w:jc w:val="both"/>
        <w:rPr>
          <w:rFonts w:ascii="Arial Narrow" w:eastAsia="Arial Unicode MS" w:hAnsi="Arial Narrow"/>
          <w:sz w:val="22"/>
          <w:szCs w:val="22"/>
        </w:rPr>
      </w:pPr>
    </w:p>
    <w:p w:rsidR="002D5EDC" w:rsidRPr="00F42904" w:rsidRDefault="002D5EDC" w:rsidP="002D5EDC">
      <w:pPr>
        <w:jc w:val="both"/>
        <w:rPr>
          <w:rFonts w:ascii="Arial Narrow" w:hAnsi="Arial Narrow"/>
          <w:sz w:val="22"/>
          <w:szCs w:val="22"/>
        </w:rPr>
      </w:pPr>
      <w:r w:rsidRPr="00F42904">
        <w:rPr>
          <w:rFonts w:ascii="Arial Narrow" w:hAnsi="Arial Narrow"/>
          <w:sz w:val="22"/>
          <w:szCs w:val="22"/>
        </w:rPr>
        <w:t xml:space="preserve">El Distrito Federal desde abril de 1996 cuenta con la Ley de Asistencia y Prevención de la Violencia Familiar que marca el establecimiento de un Consejo para la Asistencia y Prevención de la Violencia Familiar en el Distrito Federal. Se integró la Red de Atención y Prevención de la Violencia Familiar en el Distrito Federal con la operación de 1 Unidad de Atención y Prevención de la Violencia Familiar (UAPVIF) en cada delegación del Distrito Federal, es decir, 16 UAPVIF. Además, se realizó la ampliación del Albergue para Mujeres que Viven Violencia Familiar y sus hijas e hijos, y posteriormente se llevó a cabo la instalación de una Casa de Emergencia para Mujeres Víctimas de Violencia Familiar. </w:t>
      </w:r>
    </w:p>
    <w:p w:rsidR="002D5EDC" w:rsidRPr="00F42904" w:rsidRDefault="002D5EDC" w:rsidP="002D5EDC">
      <w:pPr>
        <w:rPr>
          <w:rFonts w:ascii="Arial Narrow" w:hAnsi="Arial Narrow"/>
          <w:sz w:val="22"/>
          <w:szCs w:val="22"/>
        </w:rPr>
      </w:pPr>
    </w:p>
    <w:p w:rsidR="002D5EDC" w:rsidRPr="00F42904" w:rsidRDefault="002D5EDC" w:rsidP="002D5EDC">
      <w:pPr>
        <w:jc w:val="both"/>
        <w:rPr>
          <w:rFonts w:ascii="Arial Narrow" w:hAnsi="Arial Narrow"/>
          <w:sz w:val="22"/>
          <w:szCs w:val="22"/>
        </w:rPr>
      </w:pPr>
      <w:r w:rsidRPr="00F42904">
        <w:rPr>
          <w:rFonts w:ascii="Arial Narrow" w:hAnsi="Arial Narrow"/>
          <w:sz w:val="22"/>
          <w:szCs w:val="22"/>
        </w:rPr>
        <w:t>Este programa realiza acciones encaminadas a dar cumplimiento a lo que establece el artículo 30, fracción II de la Ley de Acceso a una Vida Libre de Violencia de las Mujeres para el Distrito Federal que dice:</w:t>
      </w:r>
    </w:p>
    <w:p w:rsidR="002D5EDC" w:rsidRPr="00F42904" w:rsidRDefault="002D5EDC" w:rsidP="002D5EDC">
      <w:pPr>
        <w:rPr>
          <w:rFonts w:ascii="Arial Narrow" w:hAnsi="Arial Narrow"/>
          <w:sz w:val="22"/>
          <w:szCs w:val="22"/>
        </w:rPr>
      </w:pPr>
    </w:p>
    <w:p w:rsidR="002D5EDC" w:rsidRPr="00F42904" w:rsidRDefault="002D5EDC" w:rsidP="002D5EDC">
      <w:pPr>
        <w:jc w:val="both"/>
        <w:rPr>
          <w:rFonts w:ascii="Arial Narrow" w:hAnsi="Arial Narrow"/>
          <w:i/>
          <w:sz w:val="22"/>
          <w:szCs w:val="22"/>
        </w:rPr>
      </w:pPr>
      <w:r w:rsidRPr="00F42904">
        <w:rPr>
          <w:rFonts w:ascii="Arial Narrow" w:hAnsi="Arial Narrow"/>
          <w:i/>
          <w:sz w:val="22"/>
          <w:szCs w:val="22"/>
        </w:rPr>
        <w:t xml:space="preserve">“[…] se adoptarán las medidas necesarias para que las víctimas, sobre todo aquellas que se encuentran en mayor condición de vulnerabilidad, accedan a las servicios integrales que les garantice el ejercicio efectivo de sus derechos.” </w:t>
      </w:r>
    </w:p>
    <w:p w:rsidR="002D5EDC" w:rsidRPr="00F42904" w:rsidRDefault="002D5EDC" w:rsidP="002D5EDC">
      <w:pPr>
        <w:rPr>
          <w:rFonts w:ascii="Arial Narrow" w:hAnsi="Arial Narrow"/>
          <w:sz w:val="22"/>
          <w:szCs w:val="22"/>
        </w:rPr>
      </w:pPr>
    </w:p>
    <w:p w:rsidR="002D5EDC" w:rsidRPr="00F42904" w:rsidRDefault="002D5EDC" w:rsidP="002D5EDC">
      <w:pPr>
        <w:jc w:val="both"/>
        <w:rPr>
          <w:rFonts w:ascii="Arial Narrow" w:hAnsi="Arial Narrow"/>
          <w:sz w:val="22"/>
          <w:szCs w:val="22"/>
        </w:rPr>
      </w:pPr>
      <w:r w:rsidRPr="00F42904">
        <w:rPr>
          <w:rFonts w:ascii="Arial Narrow" w:hAnsi="Arial Narrow"/>
          <w:sz w:val="22"/>
          <w:szCs w:val="22"/>
        </w:rPr>
        <w:t>Las políticas y leyes dirigidas a atender el problema de violencia familiar deben estar centradas e incidir en el cambio de las relaciones de poder entre hombres y mujeres favoreciendo la defensa, protección y empoderamiento de las mujeres como colectivo.</w:t>
      </w:r>
      <w:r w:rsidRPr="00F42904">
        <w:rPr>
          <w:rFonts w:ascii="Arial Narrow" w:hAnsi="Arial Narrow"/>
          <w:sz w:val="22"/>
          <w:szCs w:val="22"/>
        </w:rPr>
        <w:cr/>
      </w:r>
    </w:p>
    <w:p w:rsidR="002D5EDC" w:rsidRPr="00F42904" w:rsidRDefault="002D5EDC" w:rsidP="002D5EDC">
      <w:pPr>
        <w:jc w:val="both"/>
        <w:rPr>
          <w:rFonts w:ascii="Arial Narrow" w:hAnsi="Arial Narrow"/>
          <w:sz w:val="22"/>
          <w:szCs w:val="22"/>
        </w:rPr>
      </w:pPr>
      <w:r w:rsidRPr="00F42904">
        <w:rPr>
          <w:rFonts w:ascii="Arial Narrow" w:hAnsi="Arial Narrow"/>
          <w:sz w:val="22"/>
          <w:szCs w:val="22"/>
        </w:rPr>
        <w:t>El marco jurídico de actuación del programa es la Ley de Asistencia y Prevención de la Violencia Familiar para el Distrito Federal, la Ley de Acceso de las Mujeres a una vida Libre de Violencia para el Distrito Federal, la Ley de Desarrollo Social para el Distrito Federal. Así como la Convención sobre la eliminación de todas de discriminación contra la mujer y la Convención Interamericana para Prevenir, Sancionar y Erradicar la Violencia contra la Mujer, mejor conocida como Convención de Belém do Pará”.</w:t>
      </w:r>
    </w:p>
    <w:p w:rsidR="002D5EDC" w:rsidRPr="00F42904" w:rsidRDefault="002D5EDC" w:rsidP="002D5EDC">
      <w:pPr>
        <w:jc w:val="both"/>
        <w:rPr>
          <w:rFonts w:ascii="Arial Narrow" w:hAnsi="Arial Narrow"/>
          <w:sz w:val="22"/>
          <w:szCs w:val="22"/>
        </w:rPr>
      </w:pPr>
    </w:p>
    <w:p w:rsidR="002D5EDC" w:rsidRPr="00F42904" w:rsidRDefault="002D5EDC" w:rsidP="002D5EDC">
      <w:pPr>
        <w:jc w:val="both"/>
        <w:rPr>
          <w:rFonts w:ascii="Arial Narrow" w:hAnsi="Arial Narrow"/>
          <w:sz w:val="22"/>
          <w:szCs w:val="22"/>
        </w:rPr>
      </w:pPr>
      <w:r w:rsidRPr="00F42904">
        <w:rPr>
          <w:rFonts w:ascii="Arial Narrow" w:hAnsi="Arial Narrow"/>
          <w:sz w:val="22"/>
          <w:szCs w:val="22"/>
        </w:rPr>
        <w:t>El programa cumple con los siguientes principios de la política de desarrollo social:</w:t>
      </w:r>
    </w:p>
    <w:p w:rsidR="002D5EDC" w:rsidRPr="00F42904" w:rsidRDefault="002D5EDC" w:rsidP="002D5EDC">
      <w:pPr>
        <w:jc w:val="both"/>
        <w:rPr>
          <w:rFonts w:ascii="Arial Narrow" w:hAnsi="Arial Narrow"/>
          <w:sz w:val="22"/>
          <w:szCs w:val="22"/>
        </w:rPr>
      </w:pPr>
    </w:p>
    <w:p w:rsidR="002D5EDC" w:rsidRPr="00F42904" w:rsidRDefault="002D5EDC" w:rsidP="002D5EDC">
      <w:pPr>
        <w:jc w:val="both"/>
        <w:rPr>
          <w:rFonts w:ascii="Arial Narrow" w:hAnsi="Arial Narrow"/>
          <w:sz w:val="22"/>
          <w:szCs w:val="22"/>
        </w:rPr>
      </w:pPr>
      <w:r w:rsidRPr="00F42904">
        <w:rPr>
          <w:rFonts w:ascii="Arial Narrow" w:hAnsi="Arial Narrow"/>
          <w:b/>
          <w:sz w:val="22"/>
          <w:szCs w:val="22"/>
        </w:rPr>
        <w:t>Equidad de Género y Equidad Social.-</w:t>
      </w:r>
      <w:r w:rsidRPr="00F42904">
        <w:rPr>
          <w:rFonts w:ascii="Arial Narrow" w:hAnsi="Arial Narrow"/>
          <w:sz w:val="22"/>
          <w:szCs w:val="22"/>
        </w:rPr>
        <w:t xml:space="preserve"> Entendida como la plena igualdad de derechos y oportunidades entre mujeres y hombres, la eliminación de toda forma de desigualdad, exclusión o subordinación basada en los roles de género y una nueva relación de convivencia social entre mujeres y hombres desprovista de relaciones de dominación, estigmatización, y sexismo. El programa se fundamenta en la disminución de las brechas de desigualdad social y de género, persistentes en nuestra sociedad, abordando la problemática de manera integral, al mismo tiempo que trata de romper la inequidad de las relaciones de dominación, estigmatización y sexismo, al ser una herramienta para que las mujeres puedan vivir una vida libre de violencia familiar y cuenten con alternativas de acompañamiento en el proceso.</w:t>
      </w:r>
    </w:p>
    <w:p w:rsidR="002D5EDC" w:rsidRPr="00F42904" w:rsidRDefault="002D5EDC" w:rsidP="002D5EDC">
      <w:pPr>
        <w:jc w:val="both"/>
        <w:rPr>
          <w:rFonts w:ascii="Arial Narrow" w:hAnsi="Arial Narrow"/>
          <w:sz w:val="22"/>
          <w:szCs w:val="22"/>
        </w:rPr>
      </w:pPr>
    </w:p>
    <w:p w:rsidR="002D5EDC" w:rsidRPr="00F42904" w:rsidRDefault="002D5EDC" w:rsidP="00CF18B4">
      <w:pPr>
        <w:jc w:val="both"/>
        <w:rPr>
          <w:rFonts w:ascii="Arial Narrow" w:hAnsi="Arial Narrow"/>
          <w:sz w:val="22"/>
          <w:szCs w:val="22"/>
        </w:rPr>
      </w:pPr>
      <w:r w:rsidRPr="00F42904">
        <w:rPr>
          <w:rFonts w:ascii="Arial Narrow" w:hAnsi="Arial Narrow"/>
          <w:b/>
          <w:sz w:val="22"/>
          <w:szCs w:val="22"/>
        </w:rPr>
        <w:t>Diversidad.-</w:t>
      </w:r>
      <w:r w:rsidRPr="00F42904">
        <w:rPr>
          <w:rFonts w:ascii="Arial Narrow" w:hAnsi="Arial Narrow"/>
          <w:sz w:val="22"/>
          <w:szCs w:val="22"/>
        </w:rPr>
        <w:t xml:space="preserve"> El programa reconoce la pluriculturalidad y la diversidad social de sus beneficiarias, así como preferencias, ámbitos territoriales, situación socioeconómica, edad y necesidades, para la construcción de igualdad social y de ámbitos familiares libres de violencia.</w:t>
      </w:r>
    </w:p>
    <w:p w:rsidR="002D5EDC" w:rsidRPr="00F42904" w:rsidRDefault="002D5EDC" w:rsidP="00CF18B4">
      <w:pPr>
        <w:jc w:val="both"/>
        <w:rPr>
          <w:rFonts w:ascii="Arial Narrow" w:hAnsi="Arial Narrow"/>
          <w:sz w:val="22"/>
          <w:szCs w:val="22"/>
        </w:rPr>
      </w:pPr>
    </w:p>
    <w:p w:rsidR="002D5EDC" w:rsidRPr="00F42904" w:rsidRDefault="002D5EDC" w:rsidP="00CF18B4">
      <w:pPr>
        <w:jc w:val="both"/>
        <w:rPr>
          <w:rFonts w:ascii="Arial Narrow" w:hAnsi="Arial Narrow"/>
          <w:sz w:val="22"/>
          <w:szCs w:val="22"/>
        </w:rPr>
      </w:pPr>
      <w:r w:rsidRPr="00F42904">
        <w:rPr>
          <w:rFonts w:ascii="Arial Narrow" w:hAnsi="Arial Narrow"/>
          <w:b/>
          <w:sz w:val="22"/>
          <w:szCs w:val="22"/>
        </w:rPr>
        <w:t>Integralidad.-</w:t>
      </w:r>
      <w:r w:rsidRPr="00F42904">
        <w:rPr>
          <w:rFonts w:ascii="Arial Narrow" w:hAnsi="Arial Narrow"/>
          <w:sz w:val="22"/>
          <w:szCs w:val="22"/>
        </w:rPr>
        <w:t xml:space="preserve"> El programa forma parte de la política de igualdad social y del derecho a las mujeres a vivir en entornos libres de violencia. En este sentido se articula con otras acciones y programas sociales del Gobierno de la Ciudad para poder constituir alternativas de satisfacción para sus derechos y necesidades.</w:t>
      </w:r>
    </w:p>
    <w:p w:rsidR="002D5EDC" w:rsidRPr="00F42904" w:rsidRDefault="002D5EDC" w:rsidP="00CF18B4">
      <w:pPr>
        <w:jc w:val="both"/>
        <w:rPr>
          <w:rFonts w:ascii="Arial Narrow" w:hAnsi="Arial Narrow"/>
          <w:sz w:val="22"/>
          <w:szCs w:val="22"/>
        </w:rPr>
      </w:pPr>
    </w:p>
    <w:p w:rsidR="002D5EDC" w:rsidRPr="00F42904" w:rsidRDefault="002D5EDC" w:rsidP="00CF18B4">
      <w:pPr>
        <w:jc w:val="both"/>
        <w:rPr>
          <w:rFonts w:ascii="Arial Narrow" w:hAnsi="Arial Narrow"/>
          <w:sz w:val="22"/>
          <w:szCs w:val="22"/>
        </w:rPr>
      </w:pPr>
      <w:r w:rsidRPr="00F42904">
        <w:rPr>
          <w:rFonts w:ascii="Arial Narrow" w:hAnsi="Arial Narrow"/>
          <w:b/>
          <w:sz w:val="22"/>
          <w:szCs w:val="22"/>
        </w:rPr>
        <w:t>Territorialidad.-</w:t>
      </w:r>
      <w:r w:rsidRPr="00F42904">
        <w:rPr>
          <w:rFonts w:ascii="Arial Narrow" w:hAnsi="Arial Narrow"/>
          <w:sz w:val="22"/>
          <w:szCs w:val="22"/>
        </w:rPr>
        <w:t xml:space="preserve"> El programa es de aplicación general para las 16 delegaciones políticas del Distrito Federal, una de las instancias canalizadoras son las Unidades de Atención y Prevención de la Violencia Familiar, que cuenta con espacios de atención en cada una de las demarcaciones administrativas.</w:t>
      </w:r>
    </w:p>
    <w:p w:rsidR="002D5EDC" w:rsidRPr="00F42904" w:rsidRDefault="002D5EDC" w:rsidP="00CF18B4">
      <w:pPr>
        <w:jc w:val="both"/>
        <w:rPr>
          <w:rFonts w:ascii="Arial Narrow" w:hAnsi="Arial Narrow"/>
          <w:sz w:val="22"/>
          <w:szCs w:val="22"/>
        </w:rPr>
      </w:pPr>
    </w:p>
    <w:p w:rsidR="002D5EDC" w:rsidRPr="00F42904" w:rsidRDefault="002D5EDC" w:rsidP="00CF18B4">
      <w:pPr>
        <w:jc w:val="both"/>
        <w:rPr>
          <w:rFonts w:ascii="Arial Narrow" w:hAnsi="Arial Narrow"/>
          <w:sz w:val="22"/>
          <w:szCs w:val="22"/>
        </w:rPr>
      </w:pPr>
      <w:r w:rsidRPr="00F42904">
        <w:rPr>
          <w:rFonts w:ascii="Arial Narrow" w:hAnsi="Arial Narrow"/>
          <w:b/>
          <w:sz w:val="22"/>
          <w:szCs w:val="22"/>
        </w:rPr>
        <w:t>Exigibilidad.-</w:t>
      </w:r>
      <w:r w:rsidRPr="00F42904">
        <w:rPr>
          <w:rFonts w:ascii="Arial Narrow" w:hAnsi="Arial Narrow"/>
          <w:sz w:val="22"/>
          <w:szCs w:val="22"/>
        </w:rPr>
        <w:t xml:space="preserve"> El derecho a la exigibilidad queda garantizado en las Reglas de Operación, publicadas en la Gaceta Oficial del Distrito Federal No. 1533 Ter, del 30 de enero de 2013, en donde se establecen las instancias en donde puede exigir su derechos o bien los procedimientos para exponer su queja o no conformidad.</w:t>
      </w:r>
    </w:p>
    <w:p w:rsidR="002D5EDC" w:rsidRPr="00F42904" w:rsidRDefault="002D5EDC" w:rsidP="00CF18B4">
      <w:pPr>
        <w:jc w:val="both"/>
        <w:rPr>
          <w:rFonts w:ascii="Arial Narrow" w:hAnsi="Arial Narrow"/>
          <w:sz w:val="22"/>
          <w:szCs w:val="22"/>
        </w:rPr>
      </w:pPr>
    </w:p>
    <w:p w:rsidR="002D5EDC" w:rsidRPr="00F42904" w:rsidRDefault="002D5EDC" w:rsidP="002D5EDC">
      <w:pPr>
        <w:jc w:val="both"/>
        <w:rPr>
          <w:rFonts w:ascii="Arial Narrow" w:hAnsi="Arial Narrow"/>
          <w:sz w:val="22"/>
          <w:szCs w:val="22"/>
        </w:rPr>
      </w:pPr>
      <w:r w:rsidRPr="00F42904">
        <w:rPr>
          <w:rFonts w:ascii="Arial Narrow" w:hAnsi="Arial Narrow"/>
          <w:b/>
          <w:sz w:val="22"/>
          <w:szCs w:val="22"/>
        </w:rPr>
        <w:t>Participación.-</w:t>
      </w:r>
      <w:r w:rsidRPr="00F42904">
        <w:rPr>
          <w:rFonts w:ascii="Arial Narrow" w:hAnsi="Arial Narrow"/>
          <w:sz w:val="22"/>
          <w:szCs w:val="22"/>
        </w:rPr>
        <w:t xml:space="preserve"> Las acciones del Programa se informarán periódicamente al Consejo para la Asistencia y Prevención de la Violencia Familiar del Distrito Federal, órgano honorario de apoyo y evaluación establecido en la Ley de Asistencia y Prevención de la Violencia Familiar para el Distrito Federal, integrado por representantes de distintas dependencias del Gobierno del Distrito Federal así como representantes de las organizaciones sociales y civiles especializadas en la materia, con el propósito de que orienten y acompañen la ejecución del Programa, y así contribuyan a fomentar y fortalecer la coordinación, colaboración e información entre las instituciones de la sociedad civil interesadas en el Programa Seguro contra la Violencia Familiar, tal cual está establecido en las Reglas de Operación, publicadas en la Gaceta Oficial del Distrito Federal No. 1533 Ter, del 30 de enero de 2013</w:t>
      </w:r>
      <w:r w:rsidR="00CF18B4" w:rsidRPr="00F42904">
        <w:rPr>
          <w:rFonts w:ascii="Arial Narrow" w:hAnsi="Arial Narrow"/>
          <w:sz w:val="22"/>
          <w:szCs w:val="22"/>
        </w:rPr>
        <w:t>.</w:t>
      </w:r>
    </w:p>
    <w:p w:rsidR="00CF18B4" w:rsidRPr="00F42904" w:rsidRDefault="00CF18B4" w:rsidP="002D5EDC">
      <w:pPr>
        <w:jc w:val="both"/>
        <w:rPr>
          <w:rFonts w:ascii="Arial Narrow" w:hAnsi="Arial Narrow"/>
          <w:sz w:val="22"/>
          <w:szCs w:val="22"/>
        </w:rPr>
      </w:pPr>
    </w:p>
    <w:p w:rsidR="002D5EDC" w:rsidRPr="00F42904" w:rsidRDefault="002D5EDC" w:rsidP="002D5EDC">
      <w:pPr>
        <w:jc w:val="both"/>
        <w:rPr>
          <w:rFonts w:ascii="Arial Narrow" w:hAnsi="Arial Narrow"/>
          <w:sz w:val="22"/>
          <w:szCs w:val="22"/>
        </w:rPr>
      </w:pPr>
      <w:r w:rsidRPr="00F42904">
        <w:rPr>
          <w:rFonts w:ascii="Arial Narrow" w:hAnsi="Arial Narrow"/>
          <w:b/>
          <w:sz w:val="22"/>
          <w:szCs w:val="22"/>
        </w:rPr>
        <w:t>Transparencia.-</w:t>
      </w:r>
      <w:r w:rsidRPr="00F42904">
        <w:rPr>
          <w:rFonts w:ascii="Arial Narrow" w:hAnsi="Arial Narrow"/>
          <w:sz w:val="22"/>
          <w:szCs w:val="22"/>
        </w:rPr>
        <w:t xml:space="preserve">El principio de transparencia queda asegurado a través del portal de internet de esta Dirección General, </w:t>
      </w:r>
      <w:hyperlink r:id="rId15" w:history="1">
        <w:r w:rsidRPr="00F42904">
          <w:rPr>
            <w:rStyle w:val="Hipervnculo"/>
            <w:rFonts w:ascii="Arial Narrow" w:hAnsi="Arial Narrow"/>
            <w:sz w:val="22"/>
            <w:szCs w:val="22"/>
          </w:rPr>
          <w:t>www.equidad.df.gob.mx</w:t>
        </w:r>
      </w:hyperlink>
      <w:r w:rsidRPr="00F42904">
        <w:rPr>
          <w:rFonts w:ascii="Arial Narrow" w:hAnsi="Arial Narrow"/>
          <w:sz w:val="22"/>
          <w:szCs w:val="22"/>
        </w:rPr>
        <w:t xml:space="preserve">; de la página de la Secretaría de Desarrollo Social, </w:t>
      </w:r>
      <w:hyperlink r:id="rId16" w:history="1">
        <w:r w:rsidRPr="00F42904">
          <w:rPr>
            <w:rStyle w:val="Hipervnculo"/>
            <w:rFonts w:ascii="Arial Narrow" w:hAnsi="Arial Narrow"/>
            <w:sz w:val="22"/>
            <w:szCs w:val="22"/>
          </w:rPr>
          <w:t>www.sds.gob.mx</w:t>
        </w:r>
      </w:hyperlink>
      <w:r w:rsidRPr="00F42904">
        <w:rPr>
          <w:rFonts w:ascii="Arial Narrow" w:hAnsi="Arial Narrow"/>
          <w:sz w:val="22"/>
          <w:szCs w:val="22"/>
        </w:rPr>
        <w:t>; y su ventanilla de transparencia.</w:t>
      </w:r>
    </w:p>
    <w:p w:rsidR="002D5EDC" w:rsidRPr="00F42904" w:rsidRDefault="002D5EDC" w:rsidP="002D5EDC">
      <w:pPr>
        <w:jc w:val="both"/>
        <w:rPr>
          <w:rFonts w:ascii="Arial Narrow" w:hAnsi="Arial Narrow"/>
          <w:sz w:val="22"/>
          <w:szCs w:val="22"/>
        </w:rPr>
      </w:pPr>
    </w:p>
    <w:p w:rsidR="002D5EDC" w:rsidRPr="00F42904" w:rsidRDefault="002D5EDC" w:rsidP="002D5EDC">
      <w:pPr>
        <w:jc w:val="both"/>
        <w:rPr>
          <w:rFonts w:ascii="Arial Narrow" w:hAnsi="Arial Narrow"/>
          <w:sz w:val="22"/>
          <w:szCs w:val="22"/>
        </w:rPr>
      </w:pPr>
      <w:r w:rsidRPr="00F42904">
        <w:rPr>
          <w:rFonts w:ascii="Arial Narrow" w:hAnsi="Arial Narrow"/>
          <w:sz w:val="22"/>
          <w:szCs w:val="22"/>
        </w:rPr>
        <w:t>Dentro del Programa General de Desarrollo del Distrito Federal 2013-2018, la presente evaluación se inscribe en el Eje 5 Efectividad, Rendición de Cuentas y Combate a la Corrupción, particularmente en el Área de Oportunidad 2. Planeación, Evaluación y Presupuesto Basado en Resultados, en donde se plantea la consolidación de la evaluación de resultados de la acción gubernamental como instrumento de la gestión pública de la Ciudad de México.</w:t>
      </w:r>
    </w:p>
    <w:p w:rsidR="002D5EDC" w:rsidRPr="00F42904" w:rsidRDefault="002D5EDC" w:rsidP="002D5EDC">
      <w:pPr>
        <w:jc w:val="both"/>
        <w:rPr>
          <w:rFonts w:ascii="Arial Narrow" w:hAnsi="Arial Narrow"/>
          <w:sz w:val="22"/>
          <w:szCs w:val="22"/>
        </w:rPr>
      </w:pPr>
    </w:p>
    <w:p w:rsidR="002D5EDC" w:rsidRPr="00F42904" w:rsidRDefault="002D5EDC" w:rsidP="002D5EDC">
      <w:pPr>
        <w:jc w:val="both"/>
        <w:rPr>
          <w:rFonts w:ascii="Arial Narrow" w:hAnsi="Arial Narrow"/>
          <w:sz w:val="22"/>
          <w:szCs w:val="22"/>
        </w:rPr>
      </w:pPr>
      <w:r w:rsidRPr="00F42904">
        <w:rPr>
          <w:rFonts w:ascii="Arial Narrow" w:hAnsi="Arial Narrow"/>
          <w:sz w:val="22"/>
          <w:szCs w:val="22"/>
        </w:rPr>
        <w:lastRenderedPageBreak/>
        <w:t>A su vez, el programa se inscribe en el Eje1. Inclusión Social para el Desarrollo Humano, el cual adopta un enfoque de derechos con el objetivo de reducir la exclusión y la discriminación y aumentar la calidad de vida de las y los habitantes de la Ciudad de México; contando con un Área de Oportunidad 5 Violencia, en la cual se reconoce la persistencia de diversos tipos y modalidades de violencia hacia las personas, una de ellas la violencia familiar; además de las estrategias transversales de derechos humanos y equidad de género.</w:t>
      </w:r>
    </w:p>
    <w:p w:rsidR="002D5EDC" w:rsidRPr="00F42904" w:rsidRDefault="002D5EDC" w:rsidP="00B84AE7">
      <w:pPr>
        <w:jc w:val="both"/>
        <w:rPr>
          <w:rFonts w:ascii="Arial Narrow" w:eastAsia="Arial Unicode MS" w:hAnsi="Arial Narrow"/>
          <w:sz w:val="22"/>
          <w:szCs w:val="22"/>
        </w:rPr>
      </w:pPr>
    </w:p>
    <w:p w:rsidR="004D2316" w:rsidRPr="00F42904" w:rsidRDefault="004D2316" w:rsidP="004D2316">
      <w:pPr>
        <w:rPr>
          <w:rFonts w:ascii="Arial Narrow" w:hAnsi="Arial Narrow"/>
          <w:b/>
          <w:sz w:val="22"/>
          <w:szCs w:val="22"/>
        </w:rPr>
      </w:pPr>
      <w:r w:rsidRPr="00F42904">
        <w:rPr>
          <w:rFonts w:ascii="Arial Narrow" w:hAnsi="Arial Narrow"/>
          <w:b/>
          <w:sz w:val="22"/>
          <w:szCs w:val="22"/>
        </w:rPr>
        <w:t>III.7 MATRIZ FODA DEL DISEÑO DEL PROGRAMA</w:t>
      </w:r>
    </w:p>
    <w:p w:rsidR="00F42904" w:rsidRDefault="00F42904" w:rsidP="00B84AE7">
      <w:pPr>
        <w:jc w:val="both"/>
        <w:rPr>
          <w:rFonts w:ascii="Arial Narrow" w:eastAsia="Arial Unicode MS" w:hAnsi="Arial Narrow"/>
          <w:sz w:val="22"/>
          <w:szCs w:val="22"/>
        </w:rPr>
      </w:pPr>
    </w:p>
    <w:p w:rsidR="004D2316" w:rsidRPr="00F42904" w:rsidRDefault="00736F3C" w:rsidP="00B84AE7">
      <w:pPr>
        <w:jc w:val="both"/>
        <w:rPr>
          <w:rFonts w:ascii="Arial Narrow" w:eastAsia="Arial Unicode MS" w:hAnsi="Arial Narrow"/>
          <w:sz w:val="22"/>
          <w:szCs w:val="22"/>
        </w:rPr>
      </w:pPr>
      <w:r w:rsidRPr="00F42904">
        <w:rPr>
          <w:rFonts w:ascii="Arial Narrow" w:eastAsia="Arial Unicode MS" w:hAnsi="Arial Narrow"/>
          <w:sz w:val="22"/>
          <w:szCs w:val="22"/>
        </w:rPr>
        <w:t>Con base en la metodología conocida como FODA, se establecen las Fortalezas, Debilidades, Oportunidades y Amenazas en el Diseño del Programa.</w:t>
      </w:r>
    </w:p>
    <w:p w:rsidR="00736F3C" w:rsidRPr="00F42904" w:rsidRDefault="00736F3C" w:rsidP="00B84AE7">
      <w:pPr>
        <w:jc w:val="both"/>
        <w:rPr>
          <w:rFonts w:ascii="Arial Narrow" w:eastAsia="Arial Unicode MS" w:hAnsi="Arial Narrow"/>
          <w:sz w:val="22"/>
          <w:szCs w:val="22"/>
        </w:rPr>
      </w:pPr>
    </w:p>
    <w:p w:rsidR="00736F3C" w:rsidRPr="00F42904" w:rsidRDefault="00736F3C" w:rsidP="00B84AE7">
      <w:pPr>
        <w:jc w:val="both"/>
        <w:rPr>
          <w:rFonts w:ascii="Arial Narrow" w:eastAsia="Arial Unicode MS" w:hAnsi="Arial Narrow"/>
          <w:b/>
          <w:sz w:val="22"/>
          <w:szCs w:val="22"/>
        </w:rPr>
      </w:pPr>
      <w:r w:rsidRPr="00F42904">
        <w:rPr>
          <w:rFonts w:ascii="Arial Narrow" w:eastAsia="Arial Unicode MS" w:hAnsi="Arial Narrow"/>
          <w:b/>
          <w:sz w:val="22"/>
          <w:szCs w:val="22"/>
        </w:rPr>
        <w:t>Fortalezas</w:t>
      </w:r>
    </w:p>
    <w:p w:rsidR="00736F3C" w:rsidRPr="00F42904" w:rsidRDefault="00736F3C" w:rsidP="00B84AE7">
      <w:pPr>
        <w:jc w:val="both"/>
        <w:rPr>
          <w:rFonts w:ascii="Arial Narrow" w:eastAsia="Arial Unicode MS" w:hAnsi="Arial Narrow"/>
          <w:sz w:val="22"/>
          <w:szCs w:val="22"/>
        </w:rPr>
      </w:pPr>
      <w:r w:rsidRPr="00F42904">
        <w:rPr>
          <w:rFonts w:ascii="Arial Narrow" w:eastAsia="Arial Unicode MS" w:hAnsi="Arial Narrow"/>
          <w:b/>
          <w:sz w:val="22"/>
          <w:szCs w:val="22"/>
        </w:rPr>
        <w:t xml:space="preserve">F1.- </w:t>
      </w:r>
      <w:r w:rsidRPr="00F42904">
        <w:rPr>
          <w:rFonts w:ascii="Arial Narrow" w:eastAsia="Arial Unicode MS" w:hAnsi="Arial Narrow"/>
          <w:sz w:val="22"/>
          <w:szCs w:val="22"/>
        </w:rPr>
        <w:t>El programa</w:t>
      </w:r>
      <w:r w:rsidRPr="00F42904">
        <w:rPr>
          <w:rFonts w:ascii="Arial Narrow" w:eastAsia="Arial Unicode MS" w:hAnsi="Arial Narrow"/>
          <w:b/>
          <w:sz w:val="22"/>
          <w:szCs w:val="22"/>
        </w:rPr>
        <w:t xml:space="preserve"> </w:t>
      </w:r>
      <w:r w:rsidRPr="00F42904">
        <w:rPr>
          <w:rFonts w:ascii="Arial Narrow" w:eastAsia="Arial Unicode MS" w:hAnsi="Arial Narrow"/>
          <w:sz w:val="22"/>
          <w:szCs w:val="22"/>
        </w:rPr>
        <w:t>tiene congruencia entre su objetivo y las acciones que realiza para conseguirlo.</w:t>
      </w:r>
    </w:p>
    <w:p w:rsidR="00736F3C" w:rsidRPr="00F42904" w:rsidRDefault="00736F3C" w:rsidP="00B84AE7">
      <w:pPr>
        <w:jc w:val="both"/>
        <w:rPr>
          <w:rFonts w:ascii="Arial Narrow" w:eastAsia="Arial Unicode MS" w:hAnsi="Arial Narrow"/>
          <w:sz w:val="22"/>
          <w:szCs w:val="22"/>
        </w:rPr>
      </w:pPr>
      <w:r w:rsidRPr="00F42904">
        <w:rPr>
          <w:rFonts w:ascii="Arial Narrow" w:eastAsia="Arial Unicode MS" w:hAnsi="Arial Narrow"/>
          <w:b/>
          <w:sz w:val="22"/>
          <w:szCs w:val="22"/>
        </w:rPr>
        <w:t>F2.</w:t>
      </w:r>
      <w:r w:rsidRPr="00F42904">
        <w:rPr>
          <w:rFonts w:ascii="Arial Narrow" w:eastAsia="Arial Unicode MS" w:hAnsi="Arial Narrow"/>
          <w:sz w:val="22"/>
          <w:szCs w:val="22"/>
        </w:rPr>
        <w:t xml:space="preserve"> Las Reglas de Operación son claras y se actualizan anualmente</w:t>
      </w:r>
    </w:p>
    <w:p w:rsidR="00736F3C" w:rsidRPr="00F42904" w:rsidRDefault="00736F3C" w:rsidP="00B84AE7">
      <w:pPr>
        <w:jc w:val="both"/>
        <w:rPr>
          <w:rFonts w:ascii="Arial Narrow" w:eastAsia="Arial Unicode MS" w:hAnsi="Arial Narrow"/>
          <w:sz w:val="22"/>
          <w:szCs w:val="22"/>
        </w:rPr>
      </w:pPr>
    </w:p>
    <w:p w:rsidR="00736F3C" w:rsidRPr="00F42904" w:rsidRDefault="00736F3C" w:rsidP="00B84AE7">
      <w:pPr>
        <w:jc w:val="both"/>
        <w:rPr>
          <w:rFonts w:ascii="Arial Narrow" w:eastAsia="Arial Unicode MS" w:hAnsi="Arial Narrow"/>
          <w:b/>
          <w:sz w:val="22"/>
          <w:szCs w:val="22"/>
        </w:rPr>
      </w:pPr>
      <w:r w:rsidRPr="00F42904">
        <w:rPr>
          <w:rFonts w:ascii="Arial Narrow" w:eastAsia="Arial Unicode MS" w:hAnsi="Arial Narrow"/>
          <w:b/>
          <w:sz w:val="22"/>
          <w:szCs w:val="22"/>
        </w:rPr>
        <w:t>Debilidades</w:t>
      </w:r>
    </w:p>
    <w:p w:rsidR="00736F3C" w:rsidRPr="00F42904" w:rsidRDefault="00736F3C" w:rsidP="00B84AE7">
      <w:pPr>
        <w:jc w:val="both"/>
        <w:rPr>
          <w:rFonts w:ascii="Arial Narrow" w:eastAsia="Arial Unicode MS" w:hAnsi="Arial Narrow"/>
          <w:sz w:val="22"/>
          <w:szCs w:val="22"/>
        </w:rPr>
      </w:pPr>
      <w:r w:rsidRPr="00F42904">
        <w:rPr>
          <w:rFonts w:ascii="Arial Narrow" w:eastAsia="Arial Unicode MS" w:hAnsi="Arial Narrow"/>
          <w:b/>
          <w:sz w:val="22"/>
          <w:szCs w:val="22"/>
        </w:rPr>
        <w:t xml:space="preserve">D1. </w:t>
      </w:r>
      <w:r w:rsidRPr="00F42904">
        <w:rPr>
          <w:rFonts w:ascii="Arial Narrow" w:eastAsia="Arial Unicode MS" w:hAnsi="Arial Narrow"/>
          <w:sz w:val="22"/>
          <w:szCs w:val="22"/>
        </w:rPr>
        <w:t>Necesario puntualizar la población objetivo para acercarse más a la detección de posibles beneficiarias</w:t>
      </w:r>
    </w:p>
    <w:p w:rsidR="00736F3C" w:rsidRPr="00F42904" w:rsidRDefault="00736F3C" w:rsidP="00B84AE7">
      <w:pPr>
        <w:jc w:val="both"/>
        <w:rPr>
          <w:rFonts w:ascii="Arial Narrow" w:eastAsia="Arial Unicode MS" w:hAnsi="Arial Narrow"/>
          <w:sz w:val="22"/>
          <w:szCs w:val="22"/>
        </w:rPr>
      </w:pPr>
    </w:p>
    <w:p w:rsidR="00736F3C" w:rsidRPr="00F42904" w:rsidRDefault="00736F3C" w:rsidP="00B84AE7">
      <w:pPr>
        <w:jc w:val="both"/>
        <w:rPr>
          <w:rFonts w:ascii="Arial Narrow" w:eastAsia="Arial Unicode MS" w:hAnsi="Arial Narrow"/>
          <w:b/>
          <w:sz w:val="22"/>
          <w:szCs w:val="22"/>
        </w:rPr>
      </w:pPr>
      <w:r w:rsidRPr="00F42904">
        <w:rPr>
          <w:rFonts w:ascii="Arial Narrow" w:eastAsia="Arial Unicode MS" w:hAnsi="Arial Narrow"/>
          <w:b/>
          <w:sz w:val="22"/>
          <w:szCs w:val="22"/>
        </w:rPr>
        <w:t>Oportunidades</w:t>
      </w:r>
    </w:p>
    <w:p w:rsidR="00736F3C" w:rsidRPr="00F42904" w:rsidRDefault="00736F3C" w:rsidP="00B84AE7">
      <w:pPr>
        <w:jc w:val="both"/>
        <w:rPr>
          <w:rFonts w:ascii="Arial Narrow" w:eastAsia="Arial Unicode MS" w:hAnsi="Arial Narrow"/>
          <w:sz w:val="22"/>
          <w:szCs w:val="22"/>
        </w:rPr>
      </w:pPr>
      <w:r w:rsidRPr="00F42904">
        <w:rPr>
          <w:rFonts w:ascii="Arial Narrow" w:eastAsia="Arial Unicode MS" w:hAnsi="Arial Narrow"/>
          <w:b/>
          <w:sz w:val="22"/>
          <w:szCs w:val="22"/>
        </w:rPr>
        <w:t xml:space="preserve">O1. </w:t>
      </w:r>
      <w:r w:rsidRPr="00F42904">
        <w:rPr>
          <w:rFonts w:ascii="Arial Narrow" w:eastAsia="Arial Unicode MS" w:hAnsi="Arial Narrow"/>
          <w:sz w:val="22"/>
          <w:szCs w:val="22"/>
        </w:rPr>
        <w:t>Utilización de datos generados por SIEVIF para la ubicación de posibles beneficiarias en cuanto población objetivo.</w:t>
      </w:r>
    </w:p>
    <w:p w:rsidR="00736F3C" w:rsidRPr="00F42904" w:rsidRDefault="00736F3C" w:rsidP="00B84AE7">
      <w:pPr>
        <w:jc w:val="both"/>
        <w:rPr>
          <w:rFonts w:ascii="Arial Narrow" w:eastAsia="Arial Unicode MS" w:hAnsi="Arial Narrow"/>
          <w:sz w:val="22"/>
          <w:szCs w:val="22"/>
        </w:rPr>
      </w:pPr>
    </w:p>
    <w:p w:rsidR="00736F3C" w:rsidRPr="00F42904" w:rsidRDefault="00736F3C" w:rsidP="00B84AE7">
      <w:pPr>
        <w:jc w:val="both"/>
        <w:rPr>
          <w:rFonts w:ascii="Arial Narrow" w:eastAsia="Arial Unicode MS" w:hAnsi="Arial Narrow"/>
          <w:b/>
          <w:sz w:val="22"/>
          <w:szCs w:val="22"/>
        </w:rPr>
      </w:pPr>
      <w:r w:rsidRPr="00F42904">
        <w:rPr>
          <w:rFonts w:ascii="Arial Narrow" w:eastAsia="Arial Unicode MS" w:hAnsi="Arial Narrow"/>
          <w:b/>
          <w:sz w:val="22"/>
          <w:szCs w:val="22"/>
        </w:rPr>
        <w:t>Amenazas</w:t>
      </w:r>
    </w:p>
    <w:p w:rsidR="00736F3C" w:rsidRPr="00F42904" w:rsidRDefault="00736F3C" w:rsidP="00B84AE7">
      <w:pPr>
        <w:jc w:val="both"/>
        <w:rPr>
          <w:rFonts w:ascii="Arial Narrow" w:eastAsia="Arial Unicode MS" w:hAnsi="Arial Narrow"/>
          <w:sz w:val="22"/>
          <w:szCs w:val="22"/>
        </w:rPr>
      </w:pPr>
      <w:r w:rsidRPr="00F42904">
        <w:rPr>
          <w:rFonts w:ascii="Arial Narrow" w:eastAsia="Arial Unicode MS" w:hAnsi="Arial Narrow"/>
          <w:b/>
          <w:sz w:val="22"/>
          <w:szCs w:val="22"/>
        </w:rPr>
        <w:t>A1.</w:t>
      </w:r>
      <w:r w:rsidRPr="00F42904">
        <w:rPr>
          <w:rFonts w:ascii="Arial Narrow" w:eastAsia="Arial Unicode MS" w:hAnsi="Arial Narrow"/>
          <w:sz w:val="22"/>
          <w:szCs w:val="22"/>
        </w:rPr>
        <w:t xml:space="preserve"> Que las mujeres beneficiarias no utilicen las herramientas dadas para vivir una vida libre de violencia.</w:t>
      </w:r>
    </w:p>
    <w:p w:rsidR="004D2316" w:rsidRPr="00F42904" w:rsidRDefault="004D2316" w:rsidP="00B84AE7">
      <w:pPr>
        <w:jc w:val="both"/>
        <w:rPr>
          <w:rFonts w:ascii="Arial Narrow" w:eastAsia="Arial Unicode MS" w:hAnsi="Arial Narrow"/>
          <w:sz w:val="22"/>
          <w:szCs w:val="22"/>
        </w:rPr>
      </w:pPr>
    </w:p>
    <w:p w:rsidR="00CF18B4" w:rsidRPr="00F42904" w:rsidRDefault="00CF18B4" w:rsidP="00CF18B4">
      <w:pPr>
        <w:rPr>
          <w:rFonts w:ascii="Arial Narrow" w:hAnsi="Arial Narrow"/>
          <w:b/>
          <w:sz w:val="22"/>
          <w:szCs w:val="22"/>
        </w:rPr>
      </w:pPr>
      <w:r w:rsidRPr="00F42904">
        <w:rPr>
          <w:rFonts w:ascii="Arial Narrow" w:hAnsi="Arial Narrow"/>
          <w:b/>
          <w:sz w:val="22"/>
          <w:szCs w:val="22"/>
        </w:rPr>
        <w:t>IV. EVALUACIÓN DE LA OPERACIÓN DEL PROGRAMA</w:t>
      </w:r>
    </w:p>
    <w:p w:rsidR="00CF18B4" w:rsidRPr="00F42904" w:rsidRDefault="00CF18B4" w:rsidP="00CF18B4">
      <w:pPr>
        <w:rPr>
          <w:rFonts w:ascii="Arial Narrow" w:hAnsi="Arial Narrow"/>
          <w:b/>
          <w:sz w:val="22"/>
          <w:szCs w:val="22"/>
        </w:rPr>
      </w:pPr>
      <w:r w:rsidRPr="00F42904">
        <w:rPr>
          <w:rFonts w:ascii="Arial Narrow" w:hAnsi="Arial Narrow"/>
          <w:b/>
          <w:sz w:val="22"/>
          <w:szCs w:val="22"/>
        </w:rPr>
        <w:t>IV.1 LOS RECURSOS EMPLEADOS POR EL PROGRAMA</w:t>
      </w:r>
    </w:p>
    <w:p w:rsidR="00CF18B4" w:rsidRPr="00F42904" w:rsidRDefault="00CF18B4" w:rsidP="00CF18B4">
      <w:pPr>
        <w:jc w:val="both"/>
        <w:rPr>
          <w:rFonts w:ascii="Arial Narrow" w:eastAsia="Arial Unicode MS" w:hAnsi="Arial Narrow"/>
          <w:sz w:val="22"/>
          <w:szCs w:val="22"/>
        </w:rPr>
      </w:pPr>
      <w:r w:rsidRPr="00F42904">
        <w:rPr>
          <w:rFonts w:ascii="Arial Narrow" w:eastAsia="Arial Unicode MS" w:hAnsi="Arial Narrow"/>
          <w:sz w:val="22"/>
          <w:szCs w:val="22"/>
        </w:rPr>
        <w:t xml:space="preserve">El Programa de Reinserción Social es operado por la Dirección de Atención y Prevención de la Violencia Familiar de la Dirección de Igualdad y Diversidad Social, a través del Sistema de Atención y Prevención de la Violencia Familiar, está conformado por las 16 Unidades de Atención y Prevención de la Violencia Familiar, Albergue para mujeres que viven violencia y sus hijas e hijos y la Casa de Emergencia. </w:t>
      </w:r>
    </w:p>
    <w:p w:rsidR="00CF18B4" w:rsidRPr="00F42904" w:rsidRDefault="00CF18B4" w:rsidP="00CF18B4">
      <w:pPr>
        <w:jc w:val="both"/>
        <w:rPr>
          <w:rFonts w:ascii="Arial Narrow" w:eastAsia="Arial Unicode MS" w:hAnsi="Arial Narrow"/>
          <w:sz w:val="22"/>
          <w:szCs w:val="22"/>
        </w:rPr>
      </w:pPr>
    </w:p>
    <w:p w:rsidR="00CF18B4" w:rsidRPr="00F42904" w:rsidRDefault="00CF18B4" w:rsidP="00CF18B4">
      <w:pPr>
        <w:jc w:val="both"/>
        <w:rPr>
          <w:rFonts w:ascii="Arial Narrow" w:eastAsia="Arial Unicode MS" w:hAnsi="Arial Narrow"/>
          <w:sz w:val="22"/>
          <w:szCs w:val="22"/>
        </w:rPr>
      </w:pPr>
      <w:r w:rsidRPr="00F42904">
        <w:rPr>
          <w:rFonts w:ascii="Arial Narrow" w:eastAsia="Arial Unicode MS" w:hAnsi="Arial Narrow"/>
          <w:sz w:val="22"/>
          <w:szCs w:val="22"/>
        </w:rPr>
        <w:t>Para la operación del Programa, se cuenta con  personal especializado en la problemática de violencia familiar (psicólogas (os), abogadas (os), trabajadoras (es) sociales, psicólogas (os) infantiles, entre otros) quienes atienden de manera directa a las usuarias para brindar una atención integral y contribuir a fortalecer sus redes sociales.</w:t>
      </w:r>
    </w:p>
    <w:p w:rsidR="00CF18B4" w:rsidRPr="00F42904" w:rsidRDefault="00CF18B4" w:rsidP="00CF18B4">
      <w:pPr>
        <w:jc w:val="both"/>
        <w:rPr>
          <w:rFonts w:ascii="Arial Narrow" w:eastAsia="Arial Unicode MS" w:hAnsi="Arial Narrow"/>
          <w:sz w:val="22"/>
          <w:szCs w:val="22"/>
        </w:rPr>
      </w:pPr>
    </w:p>
    <w:p w:rsidR="00CF18B4" w:rsidRPr="00F42904" w:rsidRDefault="003D65B8" w:rsidP="00CF18B4">
      <w:pPr>
        <w:autoSpaceDE w:val="0"/>
        <w:autoSpaceDN w:val="0"/>
        <w:adjustRightInd w:val="0"/>
        <w:jc w:val="both"/>
        <w:rPr>
          <w:rFonts w:ascii="Arial Narrow" w:hAnsi="Arial Narrow"/>
          <w:sz w:val="22"/>
          <w:szCs w:val="22"/>
        </w:rPr>
      </w:pPr>
      <w:r w:rsidRPr="00F42904">
        <w:rPr>
          <w:rFonts w:ascii="Arial Narrow" w:hAnsi="Arial Narrow"/>
          <w:sz w:val="22"/>
          <w:szCs w:val="22"/>
        </w:rPr>
        <w:t xml:space="preserve">Y los recursos financieros </w:t>
      </w:r>
      <w:r w:rsidR="00EA447D">
        <w:rPr>
          <w:rFonts w:ascii="Arial Narrow" w:hAnsi="Arial Narrow"/>
          <w:sz w:val="22"/>
          <w:szCs w:val="22"/>
        </w:rPr>
        <w:t xml:space="preserve">ejercidos por el </w:t>
      </w:r>
      <w:r w:rsidRPr="00F42904">
        <w:rPr>
          <w:rFonts w:ascii="Arial Narrow" w:hAnsi="Arial Narrow"/>
          <w:sz w:val="22"/>
          <w:szCs w:val="22"/>
        </w:rPr>
        <w:t>programa se señala</w:t>
      </w:r>
      <w:r w:rsidR="00EA447D">
        <w:rPr>
          <w:rFonts w:ascii="Arial Narrow" w:hAnsi="Arial Narrow"/>
          <w:sz w:val="22"/>
          <w:szCs w:val="22"/>
        </w:rPr>
        <w:t>n</w:t>
      </w:r>
      <w:r w:rsidRPr="00F42904">
        <w:rPr>
          <w:rFonts w:ascii="Arial Narrow" w:hAnsi="Arial Narrow"/>
          <w:sz w:val="22"/>
          <w:szCs w:val="22"/>
        </w:rPr>
        <w:t xml:space="preserve"> en la siguiente tabla:</w:t>
      </w:r>
    </w:p>
    <w:p w:rsidR="003D65B8" w:rsidRPr="00F42904" w:rsidRDefault="003D65B8" w:rsidP="00CF18B4">
      <w:pPr>
        <w:autoSpaceDE w:val="0"/>
        <w:autoSpaceDN w:val="0"/>
        <w:adjustRightInd w:val="0"/>
        <w:jc w:val="both"/>
        <w:rPr>
          <w:rFonts w:ascii="Arial Narrow" w:hAnsi="Arial Narrow"/>
          <w:sz w:val="22"/>
          <w:szCs w:val="22"/>
        </w:rPr>
      </w:pPr>
    </w:p>
    <w:tbl>
      <w:tblPr>
        <w:tblW w:w="0" w:type="auto"/>
        <w:jc w:val="center"/>
        <w:tblInd w:w="-38" w:type="dxa"/>
        <w:tblLayout w:type="fixed"/>
        <w:tblCellMar>
          <w:left w:w="70" w:type="dxa"/>
          <w:right w:w="70" w:type="dxa"/>
        </w:tblCellMar>
        <w:tblLook w:val="0000" w:firstRow="0" w:lastRow="0" w:firstColumn="0" w:lastColumn="0" w:noHBand="0" w:noVBand="0"/>
      </w:tblPr>
      <w:tblGrid>
        <w:gridCol w:w="1188"/>
        <w:gridCol w:w="2997"/>
      </w:tblGrid>
      <w:tr w:rsidR="003D65B8" w:rsidRPr="00F42904" w:rsidTr="00F42904">
        <w:trPr>
          <w:trHeight w:val="323"/>
          <w:jc w:val="center"/>
        </w:trPr>
        <w:tc>
          <w:tcPr>
            <w:tcW w:w="1188" w:type="dxa"/>
            <w:tcBorders>
              <w:top w:val="single" w:sz="6" w:space="0" w:color="auto"/>
              <w:left w:val="single" w:sz="6" w:space="0" w:color="auto"/>
              <w:bottom w:val="single" w:sz="6" w:space="0" w:color="auto"/>
              <w:right w:val="single" w:sz="6" w:space="0" w:color="auto"/>
            </w:tcBorders>
            <w:vAlign w:val="center"/>
          </w:tcPr>
          <w:p w:rsidR="003D65B8" w:rsidRPr="00F42904" w:rsidRDefault="003D65B8" w:rsidP="004D4459">
            <w:pPr>
              <w:autoSpaceDE w:val="0"/>
              <w:autoSpaceDN w:val="0"/>
              <w:adjustRightInd w:val="0"/>
              <w:jc w:val="center"/>
              <w:rPr>
                <w:rFonts w:ascii="Arial Narrow" w:hAnsi="Arial Narrow"/>
                <w:b/>
                <w:bCs/>
                <w:sz w:val="22"/>
                <w:szCs w:val="22"/>
              </w:rPr>
            </w:pPr>
            <w:r w:rsidRPr="00F42904">
              <w:rPr>
                <w:rFonts w:ascii="Arial Narrow" w:hAnsi="Arial Narrow"/>
                <w:b/>
                <w:bCs/>
                <w:sz w:val="22"/>
                <w:szCs w:val="22"/>
              </w:rPr>
              <w:t>AÑO</w:t>
            </w:r>
          </w:p>
        </w:tc>
        <w:tc>
          <w:tcPr>
            <w:tcW w:w="2997" w:type="dxa"/>
            <w:tcBorders>
              <w:top w:val="single" w:sz="6" w:space="0" w:color="auto"/>
              <w:left w:val="single" w:sz="6" w:space="0" w:color="auto"/>
              <w:bottom w:val="single" w:sz="6" w:space="0" w:color="auto"/>
              <w:right w:val="single" w:sz="6" w:space="0" w:color="auto"/>
            </w:tcBorders>
            <w:vAlign w:val="center"/>
          </w:tcPr>
          <w:p w:rsidR="003D65B8" w:rsidRPr="00F42904" w:rsidRDefault="003D65B8" w:rsidP="004D4459">
            <w:pPr>
              <w:autoSpaceDE w:val="0"/>
              <w:autoSpaceDN w:val="0"/>
              <w:adjustRightInd w:val="0"/>
              <w:jc w:val="center"/>
              <w:rPr>
                <w:rFonts w:ascii="Arial Narrow" w:hAnsi="Arial Narrow"/>
                <w:b/>
                <w:bCs/>
                <w:sz w:val="22"/>
                <w:szCs w:val="22"/>
              </w:rPr>
            </w:pPr>
            <w:r w:rsidRPr="00F42904">
              <w:rPr>
                <w:rFonts w:ascii="Arial Narrow" w:hAnsi="Arial Narrow"/>
                <w:b/>
                <w:bCs/>
                <w:sz w:val="22"/>
                <w:szCs w:val="22"/>
              </w:rPr>
              <w:t>Presupuesto Asignado</w:t>
            </w:r>
          </w:p>
        </w:tc>
      </w:tr>
      <w:tr w:rsidR="00F42904" w:rsidRPr="00F42904" w:rsidTr="00F42904">
        <w:trPr>
          <w:trHeight w:val="219"/>
          <w:jc w:val="center"/>
        </w:trPr>
        <w:tc>
          <w:tcPr>
            <w:tcW w:w="1188" w:type="dxa"/>
            <w:tcBorders>
              <w:top w:val="single" w:sz="6" w:space="0" w:color="auto"/>
              <w:left w:val="single" w:sz="6" w:space="0" w:color="auto"/>
              <w:bottom w:val="single" w:sz="6" w:space="0" w:color="auto"/>
              <w:right w:val="single" w:sz="6" w:space="0" w:color="auto"/>
            </w:tcBorders>
          </w:tcPr>
          <w:p w:rsidR="00F42904" w:rsidRPr="00F42904" w:rsidRDefault="00F42904" w:rsidP="004D4459">
            <w:pPr>
              <w:autoSpaceDE w:val="0"/>
              <w:autoSpaceDN w:val="0"/>
              <w:adjustRightInd w:val="0"/>
              <w:jc w:val="center"/>
              <w:rPr>
                <w:rFonts w:ascii="Arial Narrow" w:hAnsi="Arial Narrow"/>
                <w:sz w:val="22"/>
                <w:szCs w:val="22"/>
              </w:rPr>
            </w:pPr>
            <w:r w:rsidRPr="00F42904">
              <w:rPr>
                <w:rFonts w:ascii="Arial Narrow" w:hAnsi="Arial Narrow"/>
                <w:sz w:val="22"/>
                <w:szCs w:val="22"/>
              </w:rPr>
              <w:t>2009</w:t>
            </w:r>
          </w:p>
        </w:tc>
        <w:tc>
          <w:tcPr>
            <w:tcW w:w="2997" w:type="dxa"/>
            <w:tcBorders>
              <w:top w:val="single" w:sz="6" w:space="0" w:color="auto"/>
              <w:left w:val="single" w:sz="6" w:space="0" w:color="auto"/>
              <w:bottom w:val="single" w:sz="6" w:space="0" w:color="auto"/>
              <w:right w:val="single" w:sz="6" w:space="0" w:color="auto"/>
            </w:tcBorders>
          </w:tcPr>
          <w:p w:rsidR="00F42904" w:rsidRPr="00F42904" w:rsidRDefault="00F42904" w:rsidP="00F42904">
            <w:pPr>
              <w:jc w:val="center"/>
              <w:rPr>
                <w:rFonts w:ascii="Arial Narrow" w:hAnsi="Arial Narrow"/>
                <w:sz w:val="22"/>
                <w:szCs w:val="22"/>
              </w:rPr>
            </w:pPr>
            <w:r w:rsidRPr="00F42904">
              <w:rPr>
                <w:rFonts w:ascii="Arial Narrow" w:hAnsi="Arial Narrow"/>
                <w:sz w:val="22"/>
                <w:szCs w:val="22"/>
              </w:rPr>
              <w:t>$1,385,650.00</w:t>
            </w:r>
          </w:p>
        </w:tc>
      </w:tr>
      <w:tr w:rsidR="00F42904" w:rsidRPr="00F42904" w:rsidTr="00F42904">
        <w:trPr>
          <w:trHeight w:val="138"/>
          <w:jc w:val="center"/>
        </w:trPr>
        <w:tc>
          <w:tcPr>
            <w:tcW w:w="1188" w:type="dxa"/>
            <w:tcBorders>
              <w:top w:val="single" w:sz="6" w:space="0" w:color="auto"/>
              <w:left w:val="single" w:sz="6" w:space="0" w:color="auto"/>
              <w:bottom w:val="single" w:sz="6" w:space="0" w:color="auto"/>
              <w:right w:val="single" w:sz="6" w:space="0" w:color="auto"/>
            </w:tcBorders>
          </w:tcPr>
          <w:p w:rsidR="00F42904" w:rsidRPr="00F42904" w:rsidRDefault="00F42904" w:rsidP="004D4459">
            <w:pPr>
              <w:autoSpaceDE w:val="0"/>
              <w:autoSpaceDN w:val="0"/>
              <w:adjustRightInd w:val="0"/>
              <w:jc w:val="center"/>
              <w:rPr>
                <w:rFonts w:ascii="Arial Narrow" w:hAnsi="Arial Narrow"/>
                <w:sz w:val="22"/>
                <w:szCs w:val="22"/>
              </w:rPr>
            </w:pPr>
            <w:r w:rsidRPr="00F42904">
              <w:rPr>
                <w:rFonts w:ascii="Arial Narrow" w:hAnsi="Arial Narrow"/>
                <w:sz w:val="22"/>
                <w:szCs w:val="22"/>
              </w:rPr>
              <w:t>2010</w:t>
            </w:r>
          </w:p>
        </w:tc>
        <w:tc>
          <w:tcPr>
            <w:tcW w:w="2997" w:type="dxa"/>
            <w:tcBorders>
              <w:top w:val="single" w:sz="6" w:space="0" w:color="auto"/>
              <w:left w:val="single" w:sz="6" w:space="0" w:color="auto"/>
              <w:bottom w:val="single" w:sz="6" w:space="0" w:color="auto"/>
              <w:right w:val="single" w:sz="6" w:space="0" w:color="auto"/>
            </w:tcBorders>
          </w:tcPr>
          <w:p w:rsidR="00F42904" w:rsidRPr="00F42904" w:rsidRDefault="00F42904" w:rsidP="00F42904">
            <w:pPr>
              <w:jc w:val="center"/>
              <w:rPr>
                <w:rFonts w:ascii="Arial Narrow" w:hAnsi="Arial Narrow"/>
                <w:sz w:val="22"/>
                <w:szCs w:val="22"/>
              </w:rPr>
            </w:pPr>
            <w:r w:rsidRPr="00F42904">
              <w:rPr>
                <w:rFonts w:ascii="Arial Narrow" w:hAnsi="Arial Narrow"/>
                <w:sz w:val="22"/>
                <w:szCs w:val="22"/>
              </w:rPr>
              <w:t>$901,715.00</w:t>
            </w:r>
          </w:p>
        </w:tc>
      </w:tr>
      <w:tr w:rsidR="00F42904" w:rsidRPr="00F42904" w:rsidTr="00F42904">
        <w:trPr>
          <w:jc w:val="center"/>
        </w:trPr>
        <w:tc>
          <w:tcPr>
            <w:tcW w:w="1188" w:type="dxa"/>
            <w:tcBorders>
              <w:top w:val="single" w:sz="6" w:space="0" w:color="auto"/>
              <w:left w:val="single" w:sz="6" w:space="0" w:color="auto"/>
              <w:bottom w:val="single" w:sz="6" w:space="0" w:color="auto"/>
              <w:right w:val="single" w:sz="6" w:space="0" w:color="auto"/>
            </w:tcBorders>
          </w:tcPr>
          <w:p w:rsidR="00F42904" w:rsidRPr="00F42904" w:rsidRDefault="00F42904" w:rsidP="004D4459">
            <w:pPr>
              <w:autoSpaceDE w:val="0"/>
              <w:autoSpaceDN w:val="0"/>
              <w:adjustRightInd w:val="0"/>
              <w:jc w:val="center"/>
              <w:rPr>
                <w:rFonts w:ascii="Arial Narrow" w:hAnsi="Arial Narrow"/>
                <w:sz w:val="22"/>
                <w:szCs w:val="22"/>
              </w:rPr>
            </w:pPr>
            <w:r w:rsidRPr="00F42904">
              <w:rPr>
                <w:rFonts w:ascii="Arial Narrow" w:hAnsi="Arial Narrow"/>
                <w:sz w:val="22"/>
                <w:szCs w:val="22"/>
              </w:rPr>
              <w:t>2011</w:t>
            </w:r>
          </w:p>
        </w:tc>
        <w:tc>
          <w:tcPr>
            <w:tcW w:w="2997" w:type="dxa"/>
            <w:tcBorders>
              <w:top w:val="single" w:sz="6" w:space="0" w:color="auto"/>
              <w:left w:val="single" w:sz="6" w:space="0" w:color="auto"/>
              <w:bottom w:val="single" w:sz="6" w:space="0" w:color="auto"/>
              <w:right w:val="single" w:sz="6" w:space="0" w:color="auto"/>
            </w:tcBorders>
          </w:tcPr>
          <w:p w:rsidR="00F42904" w:rsidRPr="00F42904" w:rsidRDefault="00F42904" w:rsidP="00F42904">
            <w:pPr>
              <w:jc w:val="center"/>
              <w:rPr>
                <w:rFonts w:ascii="Arial Narrow" w:hAnsi="Arial Narrow"/>
                <w:sz w:val="22"/>
                <w:szCs w:val="22"/>
              </w:rPr>
            </w:pPr>
            <w:r w:rsidRPr="00F42904">
              <w:rPr>
                <w:rFonts w:ascii="Arial Narrow" w:hAnsi="Arial Narrow"/>
                <w:sz w:val="22"/>
                <w:szCs w:val="22"/>
              </w:rPr>
              <w:t>$550,765.00</w:t>
            </w:r>
          </w:p>
        </w:tc>
      </w:tr>
      <w:tr w:rsidR="00F42904" w:rsidRPr="00F42904" w:rsidTr="00F42904">
        <w:trPr>
          <w:jc w:val="center"/>
        </w:trPr>
        <w:tc>
          <w:tcPr>
            <w:tcW w:w="1188" w:type="dxa"/>
            <w:tcBorders>
              <w:top w:val="single" w:sz="6" w:space="0" w:color="auto"/>
              <w:left w:val="single" w:sz="6" w:space="0" w:color="auto"/>
              <w:bottom w:val="single" w:sz="6" w:space="0" w:color="auto"/>
              <w:right w:val="single" w:sz="6" w:space="0" w:color="auto"/>
            </w:tcBorders>
          </w:tcPr>
          <w:p w:rsidR="00F42904" w:rsidRPr="00F42904" w:rsidRDefault="00F42904" w:rsidP="004D4459">
            <w:pPr>
              <w:autoSpaceDE w:val="0"/>
              <w:autoSpaceDN w:val="0"/>
              <w:adjustRightInd w:val="0"/>
              <w:jc w:val="center"/>
              <w:rPr>
                <w:rFonts w:ascii="Arial Narrow" w:hAnsi="Arial Narrow"/>
                <w:sz w:val="22"/>
                <w:szCs w:val="22"/>
              </w:rPr>
            </w:pPr>
            <w:r w:rsidRPr="00F42904">
              <w:rPr>
                <w:rFonts w:ascii="Arial Narrow" w:hAnsi="Arial Narrow"/>
                <w:sz w:val="22"/>
                <w:szCs w:val="22"/>
              </w:rPr>
              <w:t>2012</w:t>
            </w:r>
          </w:p>
        </w:tc>
        <w:tc>
          <w:tcPr>
            <w:tcW w:w="2997" w:type="dxa"/>
            <w:tcBorders>
              <w:top w:val="single" w:sz="6" w:space="0" w:color="auto"/>
              <w:left w:val="single" w:sz="6" w:space="0" w:color="auto"/>
              <w:bottom w:val="single" w:sz="6" w:space="0" w:color="auto"/>
              <w:right w:val="single" w:sz="6" w:space="0" w:color="auto"/>
            </w:tcBorders>
          </w:tcPr>
          <w:p w:rsidR="00F42904" w:rsidRPr="00F42904" w:rsidRDefault="00F42904" w:rsidP="00F42904">
            <w:pPr>
              <w:jc w:val="center"/>
              <w:rPr>
                <w:rFonts w:ascii="Arial Narrow" w:hAnsi="Arial Narrow"/>
                <w:sz w:val="22"/>
                <w:szCs w:val="22"/>
              </w:rPr>
            </w:pPr>
            <w:r w:rsidRPr="00F42904">
              <w:rPr>
                <w:rFonts w:ascii="Arial Narrow" w:hAnsi="Arial Narrow"/>
                <w:sz w:val="22"/>
                <w:szCs w:val="22"/>
              </w:rPr>
              <w:t>$1,564,000.00</w:t>
            </w:r>
          </w:p>
        </w:tc>
      </w:tr>
      <w:tr w:rsidR="00F42904" w:rsidRPr="00F42904" w:rsidTr="00F42904">
        <w:trPr>
          <w:jc w:val="center"/>
        </w:trPr>
        <w:tc>
          <w:tcPr>
            <w:tcW w:w="1188" w:type="dxa"/>
            <w:tcBorders>
              <w:top w:val="single" w:sz="6" w:space="0" w:color="auto"/>
              <w:left w:val="single" w:sz="6" w:space="0" w:color="auto"/>
              <w:bottom w:val="single" w:sz="6" w:space="0" w:color="auto"/>
              <w:right w:val="single" w:sz="6" w:space="0" w:color="auto"/>
            </w:tcBorders>
          </w:tcPr>
          <w:p w:rsidR="00F42904" w:rsidRPr="00F42904" w:rsidRDefault="00F42904" w:rsidP="004D4459">
            <w:pPr>
              <w:autoSpaceDE w:val="0"/>
              <w:autoSpaceDN w:val="0"/>
              <w:adjustRightInd w:val="0"/>
              <w:jc w:val="center"/>
              <w:rPr>
                <w:rFonts w:ascii="Arial Narrow" w:hAnsi="Arial Narrow"/>
                <w:sz w:val="22"/>
                <w:szCs w:val="22"/>
              </w:rPr>
            </w:pPr>
            <w:r w:rsidRPr="00F42904">
              <w:rPr>
                <w:rFonts w:ascii="Arial Narrow" w:hAnsi="Arial Narrow"/>
                <w:sz w:val="22"/>
                <w:szCs w:val="22"/>
              </w:rPr>
              <w:t>2013</w:t>
            </w:r>
          </w:p>
        </w:tc>
        <w:tc>
          <w:tcPr>
            <w:tcW w:w="2997" w:type="dxa"/>
            <w:tcBorders>
              <w:top w:val="single" w:sz="6" w:space="0" w:color="auto"/>
              <w:left w:val="single" w:sz="6" w:space="0" w:color="auto"/>
              <w:bottom w:val="single" w:sz="6" w:space="0" w:color="auto"/>
              <w:right w:val="single" w:sz="6" w:space="0" w:color="auto"/>
            </w:tcBorders>
          </w:tcPr>
          <w:p w:rsidR="00F42904" w:rsidRPr="00F42904" w:rsidRDefault="00F42904" w:rsidP="00F42904">
            <w:pPr>
              <w:jc w:val="center"/>
              <w:rPr>
                <w:rFonts w:ascii="Arial Narrow" w:hAnsi="Arial Narrow"/>
                <w:sz w:val="22"/>
                <w:szCs w:val="22"/>
              </w:rPr>
            </w:pPr>
            <w:r w:rsidRPr="00F42904">
              <w:rPr>
                <w:rFonts w:ascii="Arial Narrow" w:hAnsi="Arial Narrow"/>
                <w:sz w:val="22"/>
                <w:szCs w:val="22"/>
              </w:rPr>
              <w:t>$1,385,650.00</w:t>
            </w:r>
          </w:p>
        </w:tc>
      </w:tr>
    </w:tbl>
    <w:p w:rsidR="003D65B8" w:rsidRDefault="003D65B8" w:rsidP="00CF18B4">
      <w:pPr>
        <w:autoSpaceDE w:val="0"/>
        <w:autoSpaceDN w:val="0"/>
        <w:adjustRightInd w:val="0"/>
        <w:jc w:val="both"/>
        <w:rPr>
          <w:rFonts w:ascii="Arial Narrow" w:hAnsi="Arial Narrow"/>
        </w:rPr>
      </w:pPr>
    </w:p>
    <w:p w:rsidR="001F472B" w:rsidRDefault="001F472B" w:rsidP="00CF18B4">
      <w:pPr>
        <w:autoSpaceDE w:val="0"/>
        <w:autoSpaceDN w:val="0"/>
        <w:adjustRightInd w:val="0"/>
        <w:jc w:val="both"/>
        <w:rPr>
          <w:rFonts w:ascii="Arial Narrow" w:hAnsi="Arial Narrow"/>
        </w:rPr>
        <w:sectPr w:rsidR="001F472B" w:rsidSect="000008F9">
          <w:headerReference w:type="default" r:id="rId17"/>
          <w:footerReference w:type="default" r:id="rId18"/>
          <w:pgSz w:w="12240" w:h="15840"/>
          <w:pgMar w:top="1417" w:right="1701" w:bottom="1417" w:left="1701" w:header="708" w:footer="473" w:gutter="0"/>
          <w:pgNumType w:start="0"/>
          <w:cols w:space="708"/>
          <w:titlePg/>
          <w:docGrid w:linePitch="360"/>
        </w:sectPr>
      </w:pPr>
    </w:p>
    <w:p w:rsidR="001F472B" w:rsidRDefault="001F472B" w:rsidP="00CF18B4">
      <w:pPr>
        <w:autoSpaceDE w:val="0"/>
        <w:autoSpaceDN w:val="0"/>
        <w:adjustRightInd w:val="0"/>
        <w:jc w:val="both"/>
        <w:rPr>
          <w:rFonts w:ascii="Arial Narrow" w:hAnsi="Arial Narrow"/>
        </w:rPr>
      </w:pPr>
    </w:p>
    <w:p w:rsidR="00BC1EBD" w:rsidRPr="001F472B" w:rsidRDefault="00BC1EBD" w:rsidP="00BC1EBD">
      <w:pPr>
        <w:rPr>
          <w:rFonts w:ascii="Arial Narrow" w:hAnsi="Arial Narrow"/>
          <w:b/>
          <w:sz w:val="22"/>
          <w:szCs w:val="22"/>
        </w:rPr>
      </w:pPr>
      <w:r w:rsidRPr="001F472B">
        <w:rPr>
          <w:rFonts w:ascii="Arial Narrow" w:hAnsi="Arial Narrow"/>
          <w:b/>
          <w:sz w:val="22"/>
          <w:szCs w:val="22"/>
        </w:rPr>
        <w:t>IV.2 CONGRUENCIA DE LA OPERACIÓN DEL PROGRAMA CON SU DISEÑO</w:t>
      </w:r>
    </w:p>
    <w:tbl>
      <w:tblPr>
        <w:tblpPr w:leftFromText="141" w:rightFromText="141" w:bottomFromText="200" w:vertAnchor="text" w:horzAnchor="margin" w:tblpXSpec="center" w:tblpY="215"/>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859"/>
        <w:gridCol w:w="5157"/>
        <w:gridCol w:w="851"/>
        <w:gridCol w:w="1134"/>
        <w:gridCol w:w="992"/>
        <w:gridCol w:w="4857"/>
      </w:tblGrid>
      <w:tr w:rsidR="001F472B" w:rsidRPr="00EA447D" w:rsidTr="00EA447D">
        <w:trPr>
          <w:trHeight w:val="432"/>
        </w:trPr>
        <w:tc>
          <w:tcPr>
            <w:tcW w:w="1859" w:type="dxa"/>
            <w:vMerge w:val="restart"/>
            <w:tcBorders>
              <w:top w:val="single" w:sz="4" w:space="0" w:color="auto"/>
              <w:left w:val="single" w:sz="4" w:space="0" w:color="auto"/>
              <w:bottom w:val="single" w:sz="4" w:space="0" w:color="auto"/>
              <w:right w:val="single" w:sz="4" w:space="0" w:color="auto"/>
            </w:tcBorders>
            <w:vAlign w:val="center"/>
            <w:hideMark/>
          </w:tcPr>
          <w:p w:rsidR="001F472B" w:rsidRPr="00EA447D" w:rsidRDefault="001F472B">
            <w:pPr>
              <w:pStyle w:val="Default"/>
              <w:spacing w:line="276" w:lineRule="auto"/>
              <w:jc w:val="center"/>
              <w:rPr>
                <w:rFonts w:ascii="Arial Narrow" w:hAnsi="Arial Narrow" w:cs="Times New Roman"/>
                <w:sz w:val="18"/>
                <w:szCs w:val="18"/>
              </w:rPr>
            </w:pPr>
            <w:r w:rsidRPr="00EA447D">
              <w:rPr>
                <w:rFonts w:ascii="Arial Narrow" w:hAnsi="Arial Narrow" w:cs="Times New Roman"/>
                <w:b/>
                <w:bCs/>
                <w:sz w:val="18"/>
                <w:szCs w:val="18"/>
              </w:rPr>
              <w:t>Apartado de las Reglas de Operación del Programa</w:t>
            </w:r>
          </w:p>
        </w:tc>
        <w:tc>
          <w:tcPr>
            <w:tcW w:w="5157" w:type="dxa"/>
            <w:vMerge w:val="restart"/>
            <w:tcBorders>
              <w:top w:val="single" w:sz="4" w:space="0" w:color="auto"/>
              <w:left w:val="single" w:sz="4" w:space="0" w:color="auto"/>
              <w:bottom w:val="single" w:sz="4" w:space="0" w:color="auto"/>
              <w:right w:val="single" w:sz="4" w:space="0" w:color="auto"/>
            </w:tcBorders>
            <w:vAlign w:val="center"/>
            <w:hideMark/>
          </w:tcPr>
          <w:p w:rsidR="001F472B" w:rsidRPr="00EA447D" w:rsidRDefault="001F472B">
            <w:pPr>
              <w:pStyle w:val="Default"/>
              <w:spacing w:line="276" w:lineRule="auto"/>
              <w:jc w:val="center"/>
              <w:rPr>
                <w:rFonts w:ascii="Arial Narrow" w:hAnsi="Arial Narrow" w:cs="Times New Roman"/>
                <w:sz w:val="18"/>
                <w:szCs w:val="18"/>
              </w:rPr>
            </w:pPr>
            <w:r w:rsidRPr="00EA447D">
              <w:rPr>
                <w:rFonts w:ascii="Arial Narrow" w:hAnsi="Arial Narrow" w:cs="Times New Roman"/>
                <w:b/>
                <w:bCs/>
                <w:sz w:val="18"/>
                <w:szCs w:val="18"/>
              </w:rPr>
              <w:t>Descripción del apartado</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1F472B" w:rsidRPr="00EA447D" w:rsidRDefault="001F472B">
            <w:pPr>
              <w:pStyle w:val="Default"/>
              <w:spacing w:line="276" w:lineRule="auto"/>
              <w:ind w:hanging="142"/>
              <w:jc w:val="center"/>
              <w:rPr>
                <w:rFonts w:ascii="Arial Narrow" w:hAnsi="Arial Narrow" w:cs="Times New Roman"/>
                <w:sz w:val="18"/>
                <w:szCs w:val="18"/>
              </w:rPr>
            </w:pPr>
            <w:r w:rsidRPr="00EA447D">
              <w:rPr>
                <w:rFonts w:ascii="Arial Narrow" w:hAnsi="Arial Narrow" w:cs="Times New Roman"/>
                <w:b/>
                <w:bCs/>
                <w:sz w:val="18"/>
                <w:szCs w:val="18"/>
              </w:rPr>
              <w:t>Opera en la práctica</w:t>
            </w:r>
          </w:p>
        </w:tc>
        <w:tc>
          <w:tcPr>
            <w:tcW w:w="4857" w:type="dxa"/>
            <w:vMerge w:val="restart"/>
            <w:tcBorders>
              <w:top w:val="single" w:sz="4" w:space="0" w:color="auto"/>
              <w:left w:val="single" w:sz="4" w:space="0" w:color="auto"/>
              <w:bottom w:val="single" w:sz="4" w:space="0" w:color="auto"/>
              <w:right w:val="single" w:sz="4" w:space="0" w:color="auto"/>
            </w:tcBorders>
            <w:vAlign w:val="center"/>
            <w:hideMark/>
          </w:tcPr>
          <w:p w:rsidR="001F472B" w:rsidRPr="00EA447D" w:rsidRDefault="001F472B">
            <w:pPr>
              <w:pStyle w:val="Default"/>
              <w:spacing w:line="276" w:lineRule="auto"/>
              <w:jc w:val="center"/>
              <w:rPr>
                <w:rFonts w:ascii="Arial Narrow" w:hAnsi="Arial Narrow" w:cs="Times New Roman"/>
                <w:sz w:val="18"/>
                <w:szCs w:val="18"/>
              </w:rPr>
            </w:pPr>
            <w:r w:rsidRPr="00EA447D">
              <w:rPr>
                <w:rFonts w:ascii="Arial Narrow" w:hAnsi="Arial Narrow" w:cs="Times New Roman"/>
                <w:b/>
                <w:bCs/>
                <w:sz w:val="18"/>
                <w:szCs w:val="18"/>
              </w:rPr>
              <w:t>Justificación</w:t>
            </w:r>
          </w:p>
        </w:tc>
      </w:tr>
      <w:tr w:rsidR="001F472B" w:rsidRPr="00EA447D" w:rsidTr="00EA447D">
        <w:trPr>
          <w:trHeight w:val="70"/>
        </w:trPr>
        <w:tc>
          <w:tcPr>
            <w:tcW w:w="1859" w:type="dxa"/>
            <w:vMerge/>
            <w:tcBorders>
              <w:top w:val="single" w:sz="4" w:space="0" w:color="auto"/>
              <w:left w:val="single" w:sz="4" w:space="0" w:color="auto"/>
              <w:bottom w:val="single" w:sz="4" w:space="0" w:color="auto"/>
              <w:right w:val="single" w:sz="4" w:space="0" w:color="auto"/>
            </w:tcBorders>
            <w:vAlign w:val="center"/>
            <w:hideMark/>
          </w:tcPr>
          <w:p w:rsidR="001F472B" w:rsidRPr="00EA447D" w:rsidRDefault="001F472B">
            <w:pPr>
              <w:rPr>
                <w:rFonts w:ascii="Arial Narrow" w:hAnsi="Arial Narrow"/>
                <w:color w:val="000000"/>
                <w:sz w:val="18"/>
                <w:szCs w:val="18"/>
                <w:lang w:eastAsia="en-US"/>
              </w:rPr>
            </w:pPr>
          </w:p>
        </w:tc>
        <w:tc>
          <w:tcPr>
            <w:tcW w:w="5157" w:type="dxa"/>
            <w:vMerge/>
            <w:tcBorders>
              <w:top w:val="single" w:sz="4" w:space="0" w:color="auto"/>
              <w:left w:val="single" w:sz="4" w:space="0" w:color="auto"/>
              <w:bottom w:val="single" w:sz="4" w:space="0" w:color="auto"/>
              <w:right w:val="single" w:sz="4" w:space="0" w:color="auto"/>
            </w:tcBorders>
            <w:vAlign w:val="center"/>
            <w:hideMark/>
          </w:tcPr>
          <w:p w:rsidR="001F472B" w:rsidRPr="00EA447D" w:rsidRDefault="001F472B">
            <w:pPr>
              <w:rPr>
                <w:rFonts w:ascii="Arial Narrow" w:hAnsi="Arial Narrow"/>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F472B" w:rsidRPr="00EA447D" w:rsidRDefault="001F472B">
            <w:pPr>
              <w:pStyle w:val="Default"/>
              <w:spacing w:line="276" w:lineRule="auto"/>
              <w:ind w:right="-120" w:hanging="266"/>
              <w:jc w:val="center"/>
              <w:rPr>
                <w:rFonts w:ascii="Arial Narrow" w:hAnsi="Arial Narrow" w:cs="Times New Roman"/>
                <w:b/>
                <w:bCs/>
                <w:sz w:val="18"/>
                <w:szCs w:val="18"/>
              </w:rPr>
            </w:pPr>
            <w:r w:rsidRPr="00EA447D">
              <w:rPr>
                <w:rFonts w:ascii="Arial Narrow" w:hAnsi="Arial Narrow" w:cs="Times New Roman"/>
                <w:b/>
                <w:bCs/>
                <w:sz w:val="18"/>
                <w:szCs w:val="18"/>
              </w:rPr>
              <w:t>Total-</w:t>
            </w:r>
          </w:p>
          <w:p w:rsidR="001F472B" w:rsidRPr="00EA447D" w:rsidRDefault="001F472B">
            <w:pPr>
              <w:pStyle w:val="Default"/>
              <w:spacing w:line="276" w:lineRule="auto"/>
              <w:ind w:right="-120" w:hanging="266"/>
              <w:jc w:val="center"/>
              <w:rPr>
                <w:rFonts w:ascii="Arial Narrow" w:hAnsi="Arial Narrow" w:cs="Times New Roman"/>
                <w:sz w:val="18"/>
                <w:szCs w:val="18"/>
              </w:rPr>
            </w:pPr>
            <w:r w:rsidRPr="00EA447D">
              <w:rPr>
                <w:rFonts w:ascii="Arial Narrow" w:hAnsi="Arial Narrow" w:cs="Times New Roman"/>
                <w:b/>
                <w:bCs/>
                <w:sz w:val="18"/>
                <w:szCs w:val="18"/>
              </w:rPr>
              <w:t>mente</w:t>
            </w:r>
          </w:p>
        </w:tc>
        <w:tc>
          <w:tcPr>
            <w:tcW w:w="1134" w:type="dxa"/>
            <w:tcBorders>
              <w:top w:val="single" w:sz="4" w:space="0" w:color="auto"/>
              <w:left w:val="single" w:sz="4" w:space="0" w:color="auto"/>
              <w:bottom w:val="single" w:sz="4" w:space="0" w:color="auto"/>
              <w:right w:val="single" w:sz="4" w:space="0" w:color="auto"/>
            </w:tcBorders>
            <w:vAlign w:val="center"/>
            <w:hideMark/>
          </w:tcPr>
          <w:p w:rsidR="001F472B" w:rsidRPr="00EA447D" w:rsidRDefault="001F472B">
            <w:pPr>
              <w:pStyle w:val="Default"/>
              <w:spacing w:line="276" w:lineRule="auto"/>
              <w:ind w:right="-120" w:hanging="266"/>
              <w:jc w:val="center"/>
              <w:rPr>
                <w:rFonts w:ascii="Arial Narrow" w:hAnsi="Arial Narrow" w:cs="Times New Roman"/>
                <w:b/>
                <w:bCs/>
                <w:sz w:val="18"/>
                <w:szCs w:val="18"/>
              </w:rPr>
            </w:pPr>
            <w:r w:rsidRPr="00EA447D">
              <w:rPr>
                <w:rFonts w:ascii="Arial Narrow" w:hAnsi="Arial Narrow" w:cs="Times New Roman"/>
                <w:b/>
                <w:bCs/>
                <w:sz w:val="18"/>
                <w:szCs w:val="18"/>
              </w:rPr>
              <w:t>Parcial-</w:t>
            </w:r>
          </w:p>
          <w:p w:rsidR="001F472B" w:rsidRPr="00EA447D" w:rsidRDefault="001F472B">
            <w:pPr>
              <w:pStyle w:val="Default"/>
              <w:spacing w:line="276" w:lineRule="auto"/>
              <w:ind w:right="-120" w:hanging="266"/>
              <w:jc w:val="center"/>
              <w:rPr>
                <w:rFonts w:ascii="Arial Narrow" w:hAnsi="Arial Narrow" w:cs="Times New Roman"/>
                <w:sz w:val="18"/>
                <w:szCs w:val="18"/>
              </w:rPr>
            </w:pPr>
            <w:r w:rsidRPr="00EA447D">
              <w:rPr>
                <w:rFonts w:ascii="Arial Narrow" w:hAnsi="Arial Narrow" w:cs="Times New Roman"/>
                <w:b/>
                <w:bCs/>
                <w:sz w:val="18"/>
                <w:szCs w:val="18"/>
              </w:rPr>
              <w:t>mente</w:t>
            </w:r>
          </w:p>
        </w:tc>
        <w:tc>
          <w:tcPr>
            <w:tcW w:w="992" w:type="dxa"/>
            <w:tcBorders>
              <w:top w:val="single" w:sz="4" w:space="0" w:color="auto"/>
              <w:left w:val="single" w:sz="4" w:space="0" w:color="auto"/>
              <w:bottom w:val="single" w:sz="4" w:space="0" w:color="auto"/>
              <w:right w:val="single" w:sz="4" w:space="0" w:color="auto"/>
            </w:tcBorders>
            <w:vAlign w:val="center"/>
            <w:hideMark/>
          </w:tcPr>
          <w:p w:rsidR="001F472B" w:rsidRPr="00EA447D" w:rsidRDefault="001F472B">
            <w:pPr>
              <w:pStyle w:val="Default"/>
              <w:spacing w:line="276" w:lineRule="auto"/>
              <w:ind w:right="-120" w:hanging="125"/>
              <w:jc w:val="center"/>
              <w:rPr>
                <w:rFonts w:ascii="Arial Narrow" w:hAnsi="Arial Narrow" w:cs="Times New Roman"/>
                <w:b/>
                <w:bCs/>
                <w:sz w:val="18"/>
                <w:szCs w:val="18"/>
              </w:rPr>
            </w:pPr>
            <w:r w:rsidRPr="00EA447D">
              <w:rPr>
                <w:rFonts w:ascii="Arial Narrow" w:hAnsi="Arial Narrow" w:cs="Times New Roman"/>
                <w:b/>
                <w:bCs/>
                <w:sz w:val="18"/>
                <w:szCs w:val="18"/>
              </w:rPr>
              <w:t>No lo</w:t>
            </w:r>
          </w:p>
          <w:p w:rsidR="001F472B" w:rsidRPr="00EA447D" w:rsidRDefault="001F472B">
            <w:pPr>
              <w:pStyle w:val="Default"/>
              <w:spacing w:line="276" w:lineRule="auto"/>
              <w:ind w:right="-120" w:hanging="125"/>
              <w:jc w:val="center"/>
              <w:rPr>
                <w:rFonts w:ascii="Arial Narrow" w:hAnsi="Arial Narrow" w:cs="Times New Roman"/>
                <w:sz w:val="18"/>
                <w:szCs w:val="18"/>
              </w:rPr>
            </w:pPr>
            <w:r w:rsidRPr="00EA447D">
              <w:rPr>
                <w:rFonts w:ascii="Arial Narrow" w:hAnsi="Arial Narrow" w:cs="Times New Roman"/>
                <w:b/>
                <w:bCs/>
                <w:sz w:val="18"/>
                <w:szCs w:val="18"/>
              </w:rPr>
              <w:t>hace</w:t>
            </w:r>
          </w:p>
        </w:tc>
        <w:tc>
          <w:tcPr>
            <w:tcW w:w="4857" w:type="dxa"/>
            <w:vMerge/>
            <w:tcBorders>
              <w:top w:val="single" w:sz="4" w:space="0" w:color="auto"/>
              <w:left w:val="single" w:sz="4" w:space="0" w:color="auto"/>
              <w:bottom w:val="single" w:sz="4" w:space="0" w:color="auto"/>
              <w:right w:val="single" w:sz="4" w:space="0" w:color="auto"/>
            </w:tcBorders>
            <w:vAlign w:val="center"/>
            <w:hideMark/>
          </w:tcPr>
          <w:p w:rsidR="001F472B" w:rsidRPr="00EA447D" w:rsidRDefault="001F472B">
            <w:pPr>
              <w:rPr>
                <w:rFonts w:ascii="Arial Narrow" w:hAnsi="Arial Narrow"/>
                <w:color w:val="000000"/>
                <w:sz w:val="18"/>
                <w:szCs w:val="18"/>
                <w:lang w:eastAsia="en-US"/>
              </w:rPr>
            </w:pPr>
          </w:p>
        </w:tc>
      </w:tr>
      <w:tr w:rsidR="001F472B" w:rsidRPr="00EA447D" w:rsidTr="00EA447D">
        <w:trPr>
          <w:trHeight w:val="750"/>
        </w:trPr>
        <w:tc>
          <w:tcPr>
            <w:tcW w:w="1859" w:type="dxa"/>
            <w:tcBorders>
              <w:top w:val="single" w:sz="4" w:space="0" w:color="auto"/>
              <w:left w:val="single" w:sz="4" w:space="0" w:color="auto"/>
              <w:bottom w:val="single" w:sz="4" w:space="0" w:color="auto"/>
              <w:right w:val="single" w:sz="4" w:space="0" w:color="auto"/>
            </w:tcBorders>
            <w:vAlign w:val="center"/>
            <w:hideMark/>
          </w:tcPr>
          <w:p w:rsidR="001F472B" w:rsidRPr="00EA447D" w:rsidRDefault="001F472B">
            <w:pPr>
              <w:jc w:val="center"/>
              <w:rPr>
                <w:rFonts w:ascii="Arial Narrow" w:hAnsi="Arial Narrow"/>
                <w:bCs/>
                <w:color w:val="000000"/>
                <w:sz w:val="18"/>
                <w:szCs w:val="18"/>
                <w:lang w:eastAsia="es-MX"/>
              </w:rPr>
            </w:pPr>
            <w:r w:rsidRPr="00EA447D">
              <w:rPr>
                <w:rFonts w:ascii="Arial Narrow" w:hAnsi="Arial Narrow"/>
                <w:bCs/>
                <w:color w:val="000000"/>
                <w:sz w:val="18"/>
                <w:szCs w:val="18"/>
                <w:lang w:eastAsia="es-MX"/>
              </w:rPr>
              <w:t>Dependencia o entidad responsable del programa.</w:t>
            </w:r>
          </w:p>
        </w:tc>
        <w:tc>
          <w:tcPr>
            <w:tcW w:w="5157" w:type="dxa"/>
            <w:tcBorders>
              <w:top w:val="single" w:sz="4" w:space="0" w:color="auto"/>
              <w:left w:val="single" w:sz="4" w:space="0" w:color="auto"/>
              <w:bottom w:val="single" w:sz="4" w:space="0" w:color="auto"/>
              <w:right w:val="single" w:sz="4" w:space="0" w:color="auto"/>
            </w:tcBorders>
            <w:vAlign w:val="center"/>
            <w:hideMark/>
          </w:tcPr>
          <w:p w:rsidR="001F472B" w:rsidRPr="00EA447D" w:rsidRDefault="001F472B">
            <w:pPr>
              <w:jc w:val="both"/>
              <w:rPr>
                <w:rFonts w:ascii="Arial Narrow" w:hAnsi="Arial Narrow"/>
                <w:bCs/>
                <w:color w:val="000000"/>
                <w:sz w:val="18"/>
                <w:szCs w:val="18"/>
                <w:lang w:eastAsia="es-MX"/>
              </w:rPr>
            </w:pPr>
            <w:r w:rsidRPr="00EA447D">
              <w:rPr>
                <w:rFonts w:ascii="Arial Narrow" w:hAnsi="Arial Narrow"/>
                <w:bCs/>
                <w:color w:val="000000"/>
                <w:sz w:val="18"/>
                <w:szCs w:val="18"/>
                <w:lang w:eastAsia="es-MX"/>
              </w:rPr>
              <w:t>La entidad responsable del manejo de este programa como instancia de seguimiento es la Secretaría de Desarrollo Social a través de la Dirección General de Igualdad y Diversidad Social y la Dirección de Atención y Prevención de la Violencia Familiar.</w:t>
            </w:r>
          </w:p>
        </w:tc>
        <w:tc>
          <w:tcPr>
            <w:tcW w:w="851" w:type="dxa"/>
            <w:tcBorders>
              <w:top w:val="single" w:sz="4" w:space="0" w:color="auto"/>
              <w:left w:val="single" w:sz="4" w:space="0" w:color="auto"/>
              <w:bottom w:val="single" w:sz="4" w:space="0" w:color="auto"/>
              <w:right w:val="single" w:sz="4" w:space="0" w:color="auto"/>
            </w:tcBorders>
            <w:vAlign w:val="center"/>
            <w:hideMark/>
          </w:tcPr>
          <w:p w:rsidR="001F472B" w:rsidRPr="00EA447D" w:rsidRDefault="001F472B">
            <w:pPr>
              <w:jc w:val="center"/>
              <w:rPr>
                <w:rFonts w:ascii="Arial Narrow" w:hAnsi="Arial Narrow"/>
                <w:b/>
                <w:color w:val="000000"/>
                <w:sz w:val="18"/>
                <w:szCs w:val="18"/>
                <w:lang w:eastAsia="es-MX"/>
              </w:rPr>
            </w:pPr>
            <w:r w:rsidRPr="00EA447D">
              <w:rPr>
                <w:rFonts w:ascii="Arial Narrow" w:hAnsi="Arial Narrow"/>
                <w:b/>
                <w:color w:val="000000"/>
                <w:sz w:val="18"/>
                <w:szCs w:val="18"/>
                <w:lang w:eastAsia="es-MX"/>
              </w:rPr>
              <w:t>X</w:t>
            </w:r>
          </w:p>
        </w:tc>
        <w:tc>
          <w:tcPr>
            <w:tcW w:w="1134" w:type="dxa"/>
            <w:tcBorders>
              <w:top w:val="single" w:sz="4" w:space="0" w:color="auto"/>
              <w:left w:val="single" w:sz="4" w:space="0" w:color="auto"/>
              <w:bottom w:val="single" w:sz="4" w:space="0" w:color="auto"/>
              <w:right w:val="single" w:sz="4" w:space="0" w:color="auto"/>
            </w:tcBorders>
            <w:vAlign w:val="center"/>
          </w:tcPr>
          <w:p w:rsidR="001F472B" w:rsidRPr="00EA447D" w:rsidRDefault="001F472B">
            <w:pPr>
              <w:jc w:val="center"/>
              <w:rPr>
                <w:rFonts w:ascii="Arial Narrow" w:hAnsi="Arial Narrow"/>
                <w:b/>
                <w:color w:val="000000"/>
                <w:sz w:val="18"/>
                <w:szCs w:val="18"/>
                <w:lang w:eastAsia="es-MX"/>
              </w:rPr>
            </w:pPr>
          </w:p>
        </w:tc>
        <w:tc>
          <w:tcPr>
            <w:tcW w:w="992" w:type="dxa"/>
            <w:tcBorders>
              <w:top w:val="single" w:sz="4" w:space="0" w:color="auto"/>
              <w:left w:val="single" w:sz="4" w:space="0" w:color="auto"/>
              <w:bottom w:val="single" w:sz="4" w:space="0" w:color="auto"/>
              <w:right w:val="single" w:sz="4" w:space="0" w:color="auto"/>
            </w:tcBorders>
            <w:vAlign w:val="center"/>
          </w:tcPr>
          <w:p w:rsidR="001F472B" w:rsidRPr="00EA447D" w:rsidRDefault="001F472B">
            <w:pPr>
              <w:jc w:val="center"/>
              <w:rPr>
                <w:rFonts w:ascii="Arial Narrow" w:hAnsi="Arial Narrow"/>
                <w:b/>
                <w:color w:val="000000"/>
                <w:sz w:val="18"/>
                <w:szCs w:val="18"/>
                <w:lang w:eastAsia="es-MX"/>
              </w:rPr>
            </w:pPr>
          </w:p>
        </w:tc>
        <w:tc>
          <w:tcPr>
            <w:tcW w:w="4857" w:type="dxa"/>
            <w:tcBorders>
              <w:top w:val="single" w:sz="4" w:space="0" w:color="auto"/>
              <w:left w:val="single" w:sz="4" w:space="0" w:color="auto"/>
              <w:bottom w:val="single" w:sz="4" w:space="0" w:color="auto"/>
              <w:right w:val="single" w:sz="4" w:space="0" w:color="auto"/>
            </w:tcBorders>
            <w:vAlign w:val="center"/>
          </w:tcPr>
          <w:p w:rsidR="001F472B" w:rsidRPr="00EA447D" w:rsidRDefault="001F472B">
            <w:pPr>
              <w:autoSpaceDE w:val="0"/>
              <w:autoSpaceDN w:val="0"/>
              <w:adjustRightInd w:val="0"/>
              <w:jc w:val="both"/>
              <w:rPr>
                <w:rFonts w:ascii="Arial Narrow" w:hAnsi="Arial Narrow"/>
                <w:bCs/>
                <w:spacing w:val="2"/>
                <w:sz w:val="18"/>
                <w:szCs w:val="18"/>
              </w:rPr>
            </w:pPr>
            <w:r w:rsidRPr="00EA447D">
              <w:rPr>
                <w:rFonts w:ascii="Arial Narrow" w:hAnsi="Arial Narrow"/>
                <w:color w:val="000000"/>
                <w:sz w:val="18"/>
                <w:szCs w:val="18"/>
                <w:lang w:eastAsia="es-MX"/>
              </w:rPr>
              <w:t xml:space="preserve">La Secretaría de Desarrollo Social, a través de la Dirección General de Igualdad y Diversidad Social y la Dirección de Atención y Prevención de la Violencia Familiar, atendiendo a los grupos más vulnerables de la Ciudad de México cuenta con el </w:t>
            </w:r>
            <w:r w:rsidRPr="00EA447D">
              <w:rPr>
                <w:rFonts w:ascii="Arial Narrow" w:hAnsi="Arial Narrow"/>
                <w:b/>
                <w:bCs/>
                <w:spacing w:val="2"/>
                <w:sz w:val="20"/>
                <w:szCs w:val="20"/>
              </w:rPr>
              <w:t xml:space="preserve"> </w:t>
            </w:r>
            <w:r w:rsidRPr="00EA447D">
              <w:rPr>
                <w:rFonts w:ascii="Arial Narrow" w:hAnsi="Arial Narrow"/>
                <w:bCs/>
                <w:spacing w:val="2"/>
                <w:sz w:val="18"/>
                <w:szCs w:val="18"/>
              </w:rPr>
              <w:t>Programa de Reinserción Social para Mujeres Víctimas de Violencia Familiar de la Ciudad de México 2013.</w:t>
            </w:r>
          </w:p>
          <w:p w:rsidR="001F472B" w:rsidRPr="00EA447D" w:rsidRDefault="001F472B">
            <w:pPr>
              <w:jc w:val="both"/>
              <w:rPr>
                <w:rFonts w:ascii="Arial Narrow" w:hAnsi="Arial Narrow"/>
                <w:color w:val="000000"/>
                <w:sz w:val="18"/>
                <w:szCs w:val="18"/>
                <w:lang w:eastAsia="es-MX"/>
              </w:rPr>
            </w:pPr>
          </w:p>
        </w:tc>
      </w:tr>
      <w:tr w:rsidR="001F472B" w:rsidRPr="00EA447D" w:rsidTr="00EA447D">
        <w:trPr>
          <w:trHeight w:val="692"/>
        </w:trPr>
        <w:tc>
          <w:tcPr>
            <w:tcW w:w="1859" w:type="dxa"/>
            <w:tcBorders>
              <w:top w:val="single" w:sz="4" w:space="0" w:color="auto"/>
              <w:left w:val="single" w:sz="4" w:space="0" w:color="auto"/>
              <w:bottom w:val="single" w:sz="4" w:space="0" w:color="auto"/>
              <w:right w:val="single" w:sz="4" w:space="0" w:color="auto"/>
            </w:tcBorders>
            <w:vAlign w:val="center"/>
            <w:hideMark/>
          </w:tcPr>
          <w:p w:rsidR="001F472B" w:rsidRPr="00EA447D" w:rsidRDefault="001F472B">
            <w:pPr>
              <w:jc w:val="center"/>
              <w:rPr>
                <w:rFonts w:ascii="Arial Narrow" w:hAnsi="Arial Narrow"/>
                <w:bCs/>
                <w:color w:val="000000"/>
                <w:sz w:val="18"/>
                <w:szCs w:val="18"/>
                <w:lang w:eastAsia="es-MX"/>
              </w:rPr>
            </w:pPr>
            <w:r w:rsidRPr="00EA447D">
              <w:rPr>
                <w:rFonts w:ascii="Arial Narrow" w:hAnsi="Arial Narrow"/>
                <w:bCs/>
                <w:color w:val="000000"/>
                <w:sz w:val="18"/>
                <w:szCs w:val="18"/>
                <w:lang w:eastAsia="es-MX"/>
              </w:rPr>
              <w:t>Alcances y objetivos.</w:t>
            </w:r>
          </w:p>
        </w:tc>
        <w:tc>
          <w:tcPr>
            <w:tcW w:w="5157" w:type="dxa"/>
            <w:tcBorders>
              <w:top w:val="single" w:sz="4" w:space="0" w:color="auto"/>
              <w:left w:val="single" w:sz="4" w:space="0" w:color="auto"/>
              <w:bottom w:val="single" w:sz="4" w:space="0" w:color="auto"/>
              <w:right w:val="single" w:sz="4" w:space="0" w:color="auto"/>
            </w:tcBorders>
            <w:vAlign w:val="center"/>
          </w:tcPr>
          <w:p w:rsidR="001F472B" w:rsidRPr="00EA447D" w:rsidRDefault="001F472B">
            <w:pPr>
              <w:autoSpaceDE w:val="0"/>
              <w:autoSpaceDN w:val="0"/>
              <w:adjustRightInd w:val="0"/>
              <w:jc w:val="both"/>
              <w:rPr>
                <w:rFonts w:ascii="Arial Narrow" w:eastAsia="Calibri" w:hAnsi="Arial Narrow"/>
                <w:sz w:val="18"/>
                <w:szCs w:val="18"/>
              </w:rPr>
            </w:pPr>
            <w:r w:rsidRPr="00EA447D">
              <w:rPr>
                <w:rFonts w:ascii="Arial Narrow" w:eastAsia="Calibri" w:hAnsi="Arial Narrow"/>
                <w:sz w:val="18"/>
                <w:szCs w:val="18"/>
              </w:rPr>
              <w:t>Los alcances van desde la atención psicológica, asesoría jurídica, ingreso a refugios de alto riesgo y casas de emergencia, el beneficio de la capacitación integral para el desarrollo personal, familiar y profesional, hasta los subsidios para iniciativas productivas, la salud, el acceso a la cultura, la educación de hijos e hijas, el transporte y la vivienda. Asimismo, los servicios y programas de subsidio de todas las dependencias del Gobierno del D. F. que permitan la reinserción social de las mujeres que enfrentan situaciones de violencia familiar.</w:t>
            </w:r>
          </w:p>
          <w:p w:rsidR="001F472B" w:rsidRPr="00EA447D" w:rsidRDefault="001F472B">
            <w:pPr>
              <w:autoSpaceDE w:val="0"/>
              <w:autoSpaceDN w:val="0"/>
              <w:adjustRightInd w:val="0"/>
              <w:jc w:val="both"/>
              <w:rPr>
                <w:rFonts w:ascii="Arial Narrow" w:eastAsia="Calibri" w:hAnsi="Arial Narrow"/>
                <w:sz w:val="18"/>
                <w:szCs w:val="18"/>
              </w:rPr>
            </w:pPr>
          </w:p>
          <w:p w:rsidR="001F472B" w:rsidRPr="00EA447D" w:rsidRDefault="001F472B">
            <w:pPr>
              <w:autoSpaceDE w:val="0"/>
              <w:autoSpaceDN w:val="0"/>
              <w:adjustRightInd w:val="0"/>
              <w:jc w:val="both"/>
              <w:rPr>
                <w:rFonts w:ascii="Arial Narrow" w:eastAsia="Calibri" w:hAnsi="Arial Narrow"/>
                <w:sz w:val="18"/>
                <w:szCs w:val="18"/>
              </w:rPr>
            </w:pPr>
          </w:p>
          <w:p w:rsidR="001F472B" w:rsidRPr="00EA447D" w:rsidRDefault="001F472B">
            <w:pPr>
              <w:autoSpaceDE w:val="0"/>
              <w:autoSpaceDN w:val="0"/>
              <w:adjustRightInd w:val="0"/>
              <w:jc w:val="both"/>
              <w:rPr>
                <w:rFonts w:ascii="Arial Narrow" w:eastAsia="Calibri" w:hAnsi="Arial Narrow"/>
                <w:sz w:val="18"/>
                <w:szCs w:val="18"/>
              </w:rPr>
            </w:pPr>
            <w:r w:rsidRPr="00EA447D">
              <w:rPr>
                <w:rFonts w:ascii="Arial Narrow" w:eastAsia="Calibri" w:hAnsi="Arial Narrow"/>
                <w:sz w:val="18"/>
                <w:szCs w:val="18"/>
              </w:rPr>
              <w:t>El Programa tiene como objetivo brindar a las mujeres y sus hijas e hijos, víctimas de violencia familiar que pone en riesgo su integridad física, emocional e incluso su vida, servicios de apoyo en materia de vivienda, capacitación para el empleo, salud, apoyo psicológico, transporte, recreación, orientación y representación legal, exención de pago de derechos, servicio de guardería y educación, con la finalidad de brindar las condiciones básicas necesarias para impulsar su autonomía y continuar su proceso de atención especializada, hasta lograr vivir una vida libre de violencia, en condiciones mínimas de independencia para la toma de decisiones, su empoderamiento y el rescate de sus derechos.</w:t>
            </w:r>
          </w:p>
          <w:p w:rsidR="001F472B" w:rsidRPr="00EA447D" w:rsidRDefault="001F472B">
            <w:pPr>
              <w:autoSpaceDE w:val="0"/>
              <w:autoSpaceDN w:val="0"/>
              <w:adjustRightInd w:val="0"/>
              <w:jc w:val="both"/>
              <w:rPr>
                <w:rFonts w:ascii="Arial Narrow" w:eastAsia="Calibri" w:hAnsi="Arial Narrow"/>
                <w:sz w:val="18"/>
                <w:szCs w:val="18"/>
              </w:rPr>
            </w:pPr>
          </w:p>
          <w:p w:rsidR="001F472B" w:rsidRPr="00EA447D" w:rsidRDefault="001F472B">
            <w:pPr>
              <w:autoSpaceDE w:val="0"/>
              <w:autoSpaceDN w:val="0"/>
              <w:adjustRightInd w:val="0"/>
              <w:jc w:val="both"/>
              <w:rPr>
                <w:rFonts w:ascii="Arial Narrow" w:eastAsia="Calibri" w:hAnsi="Arial Narrow"/>
                <w:b/>
                <w:bCs/>
                <w:sz w:val="18"/>
                <w:szCs w:val="18"/>
              </w:rPr>
            </w:pPr>
            <w:r w:rsidRPr="00EA447D">
              <w:rPr>
                <w:rFonts w:ascii="Arial Narrow" w:eastAsia="Calibri" w:hAnsi="Arial Narrow"/>
                <w:b/>
                <w:bCs/>
                <w:sz w:val="18"/>
                <w:szCs w:val="18"/>
              </w:rPr>
              <w:t>Objetivos específicos</w:t>
            </w:r>
          </w:p>
          <w:p w:rsidR="001F472B" w:rsidRPr="00EA447D" w:rsidRDefault="001F472B">
            <w:pPr>
              <w:autoSpaceDE w:val="0"/>
              <w:autoSpaceDN w:val="0"/>
              <w:adjustRightInd w:val="0"/>
              <w:jc w:val="both"/>
              <w:rPr>
                <w:rFonts w:ascii="Arial Narrow" w:eastAsia="Calibri" w:hAnsi="Arial Narrow"/>
                <w:bCs/>
                <w:sz w:val="18"/>
                <w:szCs w:val="18"/>
              </w:rPr>
            </w:pPr>
          </w:p>
          <w:p w:rsidR="001F472B" w:rsidRPr="00EA447D" w:rsidRDefault="001F472B" w:rsidP="001F472B">
            <w:pPr>
              <w:numPr>
                <w:ilvl w:val="0"/>
                <w:numId w:val="21"/>
              </w:numPr>
              <w:autoSpaceDE w:val="0"/>
              <w:autoSpaceDN w:val="0"/>
              <w:adjustRightInd w:val="0"/>
              <w:ind w:left="360" w:hanging="360"/>
              <w:jc w:val="both"/>
              <w:rPr>
                <w:rFonts w:ascii="Arial Narrow" w:eastAsia="Calibri" w:hAnsi="Arial Narrow"/>
                <w:bCs/>
                <w:sz w:val="18"/>
                <w:szCs w:val="18"/>
              </w:rPr>
            </w:pPr>
            <w:r w:rsidRPr="00EA447D">
              <w:rPr>
                <w:rFonts w:ascii="Arial Narrow" w:eastAsia="Calibri" w:hAnsi="Arial Narrow"/>
                <w:bCs/>
                <w:sz w:val="18"/>
                <w:szCs w:val="18"/>
              </w:rPr>
              <w:t xml:space="preserve">Posibilitar el acceso a un apoyo económico para el pago del arrendamiento de una vivienda a las mujeres que egresen en este ejercicio fiscal del Refugio para mujeres víctimas de violencia familiar </w:t>
            </w:r>
            <w:r w:rsidRPr="00EA447D">
              <w:rPr>
                <w:rFonts w:ascii="Arial Narrow" w:eastAsia="Calibri" w:hAnsi="Arial Narrow"/>
                <w:bCs/>
                <w:sz w:val="18"/>
                <w:szCs w:val="18"/>
              </w:rPr>
              <w:lastRenderedPageBreak/>
              <w:t xml:space="preserve">que sean beneficiarias del Seguro contra la Violencia Familiar y que además se encuentren en una situación de desamparo social y sin redes sociales de apoyo, por lo que no cuentan con un espacio de pernocta que le ofrezca seguridad y dignidad. </w:t>
            </w:r>
          </w:p>
          <w:p w:rsidR="001F472B" w:rsidRPr="00EA447D" w:rsidRDefault="001F472B" w:rsidP="001F472B">
            <w:pPr>
              <w:numPr>
                <w:ilvl w:val="0"/>
                <w:numId w:val="21"/>
              </w:numPr>
              <w:autoSpaceDE w:val="0"/>
              <w:autoSpaceDN w:val="0"/>
              <w:adjustRightInd w:val="0"/>
              <w:ind w:left="360" w:hanging="360"/>
              <w:jc w:val="both"/>
              <w:rPr>
                <w:rFonts w:ascii="Arial Narrow" w:eastAsia="Calibri" w:hAnsi="Arial Narrow"/>
                <w:bCs/>
                <w:sz w:val="18"/>
                <w:szCs w:val="18"/>
              </w:rPr>
            </w:pPr>
            <w:r w:rsidRPr="00EA447D">
              <w:rPr>
                <w:rFonts w:ascii="Arial Narrow" w:eastAsia="Calibri" w:hAnsi="Arial Narrow"/>
                <w:bCs/>
                <w:sz w:val="18"/>
                <w:szCs w:val="18"/>
              </w:rPr>
              <w:t>Apoyar ante el Instituto de la Vivienda del Distrito Federal los trámites para que las mujeres víctimas de violencia familiar cuenten con vivienda y/o créditos accesibles para la adquisición.</w:t>
            </w:r>
          </w:p>
          <w:p w:rsidR="001F472B" w:rsidRPr="00EA447D" w:rsidRDefault="001F472B" w:rsidP="001F472B">
            <w:pPr>
              <w:numPr>
                <w:ilvl w:val="0"/>
                <w:numId w:val="21"/>
              </w:numPr>
              <w:autoSpaceDE w:val="0"/>
              <w:autoSpaceDN w:val="0"/>
              <w:adjustRightInd w:val="0"/>
              <w:ind w:left="360" w:hanging="360"/>
              <w:jc w:val="both"/>
              <w:rPr>
                <w:rFonts w:ascii="Arial Narrow" w:eastAsia="Calibri" w:hAnsi="Arial Narrow"/>
                <w:bCs/>
                <w:sz w:val="18"/>
                <w:szCs w:val="18"/>
              </w:rPr>
            </w:pPr>
            <w:r w:rsidRPr="00EA447D">
              <w:rPr>
                <w:rFonts w:ascii="Arial Narrow" w:eastAsia="Calibri" w:hAnsi="Arial Narrow"/>
                <w:bCs/>
                <w:sz w:val="18"/>
                <w:szCs w:val="18"/>
              </w:rPr>
              <w:t xml:space="preserve">Permitir a las mujeres beneficiarias del Programa de Reinserción Social que así lo requieran, el acceso a cursos de capacitación para el empleo a través de la Secretaría del Trabajo y Fomento al Empleo o mediante convenios suscritos por la Dirección General de Igualdad y Diversidad Social con instituciones destinadas a ese fin. </w:t>
            </w:r>
          </w:p>
          <w:p w:rsidR="001F472B" w:rsidRPr="00EA447D" w:rsidRDefault="001F472B" w:rsidP="001F472B">
            <w:pPr>
              <w:numPr>
                <w:ilvl w:val="0"/>
                <w:numId w:val="21"/>
              </w:numPr>
              <w:autoSpaceDE w:val="0"/>
              <w:autoSpaceDN w:val="0"/>
              <w:adjustRightInd w:val="0"/>
              <w:ind w:left="360" w:hanging="360"/>
              <w:jc w:val="both"/>
              <w:rPr>
                <w:rFonts w:ascii="Arial Narrow" w:eastAsia="Calibri" w:hAnsi="Arial Narrow"/>
                <w:bCs/>
                <w:sz w:val="18"/>
                <w:szCs w:val="18"/>
              </w:rPr>
            </w:pPr>
            <w:r w:rsidRPr="00EA447D">
              <w:rPr>
                <w:rFonts w:ascii="Arial Narrow" w:eastAsia="Calibri" w:hAnsi="Arial Narrow"/>
                <w:bCs/>
                <w:sz w:val="18"/>
                <w:szCs w:val="18"/>
              </w:rPr>
              <w:t>Promover ante el Sistema para el Desarrollo Integral de la Familia del Distrito Federal, el acceso preferencial y gratuito o a bajo costo, a estancias o guarderías para las y los hijos de las mujeres víctimas de violencia.</w:t>
            </w:r>
          </w:p>
          <w:p w:rsidR="001F472B" w:rsidRPr="00EA447D" w:rsidRDefault="001F472B" w:rsidP="001F472B">
            <w:pPr>
              <w:numPr>
                <w:ilvl w:val="0"/>
                <w:numId w:val="21"/>
              </w:numPr>
              <w:autoSpaceDE w:val="0"/>
              <w:autoSpaceDN w:val="0"/>
              <w:adjustRightInd w:val="0"/>
              <w:ind w:left="360" w:hanging="360"/>
              <w:jc w:val="both"/>
              <w:rPr>
                <w:rFonts w:ascii="Arial Narrow" w:eastAsia="Calibri" w:hAnsi="Arial Narrow"/>
                <w:bCs/>
                <w:sz w:val="18"/>
                <w:szCs w:val="18"/>
              </w:rPr>
            </w:pPr>
            <w:r w:rsidRPr="00EA447D">
              <w:rPr>
                <w:rFonts w:ascii="Arial Narrow" w:eastAsia="Calibri" w:hAnsi="Arial Narrow"/>
                <w:bCs/>
                <w:sz w:val="18"/>
                <w:szCs w:val="18"/>
              </w:rPr>
              <w:t>Gestionar ante las instituciones educativas del Gobierno Federal o del Gobierno del Distrito Federal el acceso de las mujeres para continúen y acrediten sus estudios.</w:t>
            </w:r>
          </w:p>
          <w:p w:rsidR="001F472B" w:rsidRPr="00EA447D" w:rsidRDefault="001F472B" w:rsidP="001F472B">
            <w:pPr>
              <w:numPr>
                <w:ilvl w:val="0"/>
                <w:numId w:val="21"/>
              </w:numPr>
              <w:autoSpaceDE w:val="0"/>
              <w:autoSpaceDN w:val="0"/>
              <w:adjustRightInd w:val="0"/>
              <w:ind w:left="360" w:hanging="360"/>
              <w:jc w:val="both"/>
              <w:rPr>
                <w:rFonts w:ascii="Arial Narrow" w:eastAsia="Calibri" w:hAnsi="Arial Narrow"/>
                <w:bCs/>
                <w:sz w:val="18"/>
                <w:szCs w:val="18"/>
              </w:rPr>
            </w:pPr>
            <w:r w:rsidRPr="00EA447D">
              <w:rPr>
                <w:rFonts w:ascii="Arial Narrow" w:eastAsia="Calibri" w:hAnsi="Arial Narrow"/>
                <w:bCs/>
                <w:sz w:val="18"/>
                <w:szCs w:val="18"/>
              </w:rPr>
              <w:t>Gestionar ante la Secretaría de Finanzas, la exención del pago en la emisión de documentos que requieran las víctimas para llevar a cabo procedimientos en materia penal y civil instaurados con motivo de la violencia que viven.</w:t>
            </w:r>
          </w:p>
          <w:p w:rsidR="001F472B" w:rsidRPr="00EA447D" w:rsidRDefault="001F472B">
            <w:pPr>
              <w:autoSpaceDE w:val="0"/>
              <w:autoSpaceDN w:val="0"/>
              <w:adjustRightInd w:val="0"/>
              <w:jc w:val="both"/>
              <w:rPr>
                <w:rFonts w:ascii="Arial Narrow" w:hAnsi="Arial Narrow"/>
                <w:bCs/>
                <w:color w:val="000000"/>
                <w:sz w:val="18"/>
                <w:szCs w:val="18"/>
                <w:lang w:eastAsia="es-MX"/>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F472B" w:rsidRPr="00EA447D" w:rsidRDefault="001F472B">
            <w:pPr>
              <w:jc w:val="center"/>
              <w:rPr>
                <w:rFonts w:ascii="Arial Narrow" w:hAnsi="Arial Narrow"/>
                <w:b/>
                <w:color w:val="000000"/>
                <w:sz w:val="18"/>
                <w:szCs w:val="18"/>
                <w:lang w:eastAsia="es-MX"/>
              </w:rPr>
            </w:pPr>
            <w:r w:rsidRPr="00EA447D">
              <w:rPr>
                <w:rFonts w:ascii="Arial Narrow" w:hAnsi="Arial Narrow"/>
                <w:b/>
                <w:color w:val="000000"/>
                <w:sz w:val="18"/>
                <w:szCs w:val="18"/>
                <w:lang w:eastAsia="es-MX"/>
              </w:rPr>
              <w:lastRenderedPageBreak/>
              <w:t>X</w:t>
            </w:r>
          </w:p>
        </w:tc>
        <w:tc>
          <w:tcPr>
            <w:tcW w:w="1134" w:type="dxa"/>
            <w:tcBorders>
              <w:top w:val="single" w:sz="4" w:space="0" w:color="auto"/>
              <w:left w:val="single" w:sz="4" w:space="0" w:color="auto"/>
              <w:bottom w:val="single" w:sz="4" w:space="0" w:color="auto"/>
              <w:right w:val="single" w:sz="4" w:space="0" w:color="auto"/>
            </w:tcBorders>
            <w:vAlign w:val="center"/>
          </w:tcPr>
          <w:p w:rsidR="001F472B" w:rsidRPr="00EA447D" w:rsidRDefault="001F472B">
            <w:pPr>
              <w:jc w:val="center"/>
              <w:rPr>
                <w:rFonts w:ascii="Arial Narrow" w:hAnsi="Arial Narrow"/>
                <w:b/>
                <w:color w:val="000000"/>
                <w:sz w:val="18"/>
                <w:szCs w:val="18"/>
                <w:lang w:eastAsia="es-MX"/>
              </w:rPr>
            </w:pPr>
          </w:p>
        </w:tc>
        <w:tc>
          <w:tcPr>
            <w:tcW w:w="992" w:type="dxa"/>
            <w:tcBorders>
              <w:top w:val="single" w:sz="4" w:space="0" w:color="auto"/>
              <w:left w:val="single" w:sz="4" w:space="0" w:color="auto"/>
              <w:bottom w:val="single" w:sz="4" w:space="0" w:color="auto"/>
              <w:right w:val="single" w:sz="4" w:space="0" w:color="auto"/>
            </w:tcBorders>
            <w:vAlign w:val="center"/>
          </w:tcPr>
          <w:p w:rsidR="001F472B" w:rsidRPr="00EA447D" w:rsidRDefault="001F472B">
            <w:pPr>
              <w:jc w:val="center"/>
              <w:rPr>
                <w:rFonts w:ascii="Arial Narrow" w:hAnsi="Arial Narrow"/>
                <w:b/>
                <w:color w:val="000000"/>
                <w:sz w:val="18"/>
                <w:szCs w:val="18"/>
                <w:lang w:eastAsia="es-MX"/>
              </w:rPr>
            </w:pPr>
          </w:p>
        </w:tc>
        <w:tc>
          <w:tcPr>
            <w:tcW w:w="4857" w:type="dxa"/>
            <w:tcBorders>
              <w:top w:val="single" w:sz="4" w:space="0" w:color="auto"/>
              <w:left w:val="single" w:sz="4" w:space="0" w:color="auto"/>
              <w:bottom w:val="single" w:sz="4" w:space="0" w:color="auto"/>
              <w:right w:val="single" w:sz="4" w:space="0" w:color="auto"/>
            </w:tcBorders>
            <w:vAlign w:val="center"/>
          </w:tcPr>
          <w:p w:rsidR="001F472B" w:rsidRPr="00EA447D" w:rsidRDefault="001F472B">
            <w:pPr>
              <w:jc w:val="both"/>
              <w:rPr>
                <w:rFonts w:ascii="Arial Narrow" w:hAnsi="Arial Narrow" w:cs="Arial"/>
                <w:sz w:val="18"/>
                <w:szCs w:val="18"/>
              </w:rPr>
            </w:pPr>
            <w:r w:rsidRPr="00EA447D">
              <w:rPr>
                <w:rFonts w:ascii="Arial Narrow" w:hAnsi="Arial Narrow" w:cs="Arial"/>
                <w:sz w:val="18"/>
                <w:szCs w:val="18"/>
              </w:rPr>
              <w:t xml:space="preserve">La violencia representa una de las más claras manifestaciones del deterioro que sufre el tejido social y la violencia de género afecta en primera instancia a las mujeres, las niñas y los niños de nuestra Ciudad. El </w:t>
            </w:r>
            <w:r w:rsidRPr="00EA447D">
              <w:rPr>
                <w:rFonts w:ascii="Arial Narrow" w:hAnsi="Arial Narrow"/>
                <w:bCs/>
                <w:spacing w:val="2"/>
                <w:sz w:val="18"/>
                <w:szCs w:val="18"/>
              </w:rPr>
              <w:t xml:space="preserve">Programa de Reinserción Social para Mujeres Víctimas de Violencia Familiar de la Ciudad de México </w:t>
            </w:r>
            <w:r w:rsidRPr="00EA447D">
              <w:rPr>
                <w:rFonts w:ascii="Arial Narrow" w:hAnsi="Arial Narrow" w:cs="Arial"/>
                <w:sz w:val="18"/>
                <w:szCs w:val="18"/>
              </w:rPr>
              <w:t xml:space="preserve">es creado para brindar apoyo a las mujeres víctimas sus hijas y sus hijos, brindándoles herramientas para su empoderamiento y emancipación.   </w:t>
            </w:r>
          </w:p>
          <w:p w:rsidR="001F472B" w:rsidRPr="00EA447D" w:rsidRDefault="001F472B">
            <w:pPr>
              <w:jc w:val="both"/>
              <w:rPr>
                <w:rFonts w:ascii="Arial Narrow" w:hAnsi="Arial Narrow"/>
                <w:color w:val="000000"/>
                <w:sz w:val="18"/>
                <w:szCs w:val="18"/>
                <w:lang w:eastAsia="es-MX"/>
              </w:rPr>
            </w:pPr>
          </w:p>
        </w:tc>
      </w:tr>
      <w:tr w:rsidR="001F472B" w:rsidRPr="00EA447D" w:rsidTr="00EA447D">
        <w:trPr>
          <w:trHeight w:val="692"/>
        </w:trPr>
        <w:tc>
          <w:tcPr>
            <w:tcW w:w="1859" w:type="dxa"/>
            <w:tcBorders>
              <w:top w:val="single" w:sz="4" w:space="0" w:color="auto"/>
              <w:left w:val="single" w:sz="4" w:space="0" w:color="auto"/>
              <w:bottom w:val="single" w:sz="4" w:space="0" w:color="auto"/>
              <w:right w:val="single" w:sz="4" w:space="0" w:color="auto"/>
            </w:tcBorders>
            <w:vAlign w:val="center"/>
            <w:hideMark/>
          </w:tcPr>
          <w:p w:rsidR="001F472B" w:rsidRPr="00EA447D" w:rsidRDefault="001F472B">
            <w:pPr>
              <w:jc w:val="center"/>
              <w:rPr>
                <w:rFonts w:ascii="Arial Narrow" w:hAnsi="Arial Narrow"/>
                <w:bCs/>
                <w:color w:val="000000"/>
                <w:sz w:val="18"/>
                <w:szCs w:val="18"/>
                <w:lang w:eastAsia="es-MX"/>
              </w:rPr>
            </w:pPr>
            <w:r w:rsidRPr="00EA447D">
              <w:rPr>
                <w:rFonts w:ascii="Arial Narrow" w:hAnsi="Arial Narrow"/>
                <w:bCs/>
                <w:color w:val="000000"/>
                <w:sz w:val="18"/>
                <w:szCs w:val="18"/>
                <w:lang w:eastAsia="es-MX"/>
              </w:rPr>
              <w:lastRenderedPageBreak/>
              <w:t>Población objetivo</w:t>
            </w:r>
          </w:p>
        </w:tc>
        <w:tc>
          <w:tcPr>
            <w:tcW w:w="5157" w:type="dxa"/>
            <w:tcBorders>
              <w:top w:val="single" w:sz="4" w:space="0" w:color="auto"/>
              <w:left w:val="single" w:sz="4" w:space="0" w:color="auto"/>
              <w:bottom w:val="single" w:sz="4" w:space="0" w:color="auto"/>
              <w:right w:val="single" w:sz="4" w:space="0" w:color="auto"/>
            </w:tcBorders>
            <w:vAlign w:val="center"/>
          </w:tcPr>
          <w:p w:rsidR="001F472B" w:rsidRPr="00EA447D" w:rsidRDefault="001F472B">
            <w:pPr>
              <w:autoSpaceDE w:val="0"/>
              <w:autoSpaceDN w:val="0"/>
              <w:adjustRightInd w:val="0"/>
              <w:jc w:val="both"/>
              <w:rPr>
                <w:rFonts w:ascii="Arial Narrow" w:eastAsia="Calibri" w:hAnsi="Arial Narrow"/>
                <w:sz w:val="18"/>
                <w:szCs w:val="18"/>
              </w:rPr>
            </w:pPr>
            <w:r w:rsidRPr="00EA447D">
              <w:rPr>
                <w:rFonts w:ascii="Arial Narrow" w:eastAsia="Calibri" w:hAnsi="Arial Narrow"/>
                <w:sz w:val="18"/>
                <w:szCs w:val="18"/>
              </w:rPr>
              <w:t>La población objetivo del Programa, son mujeres víctimas de violencia familiar que pone en riesgo su integridad física y/o emocional, por parte de su cónyuge/concubino/pareja que residan en la Ciudad de México. El perfil de acceso al Programa es el siguiente:</w:t>
            </w:r>
          </w:p>
          <w:p w:rsidR="001F472B" w:rsidRPr="00EA447D" w:rsidRDefault="001F472B" w:rsidP="001F472B">
            <w:pPr>
              <w:numPr>
                <w:ilvl w:val="0"/>
                <w:numId w:val="22"/>
              </w:numPr>
              <w:autoSpaceDE w:val="0"/>
              <w:autoSpaceDN w:val="0"/>
              <w:adjustRightInd w:val="0"/>
              <w:jc w:val="both"/>
              <w:rPr>
                <w:rFonts w:ascii="Arial Narrow" w:eastAsia="Calibri" w:hAnsi="Arial Narrow"/>
                <w:sz w:val="18"/>
                <w:szCs w:val="18"/>
              </w:rPr>
            </w:pPr>
            <w:r w:rsidRPr="00EA447D">
              <w:rPr>
                <w:rFonts w:ascii="Arial Narrow" w:eastAsia="Calibri" w:hAnsi="Arial Narrow"/>
                <w:sz w:val="18"/>
                <w:szCs w:val="18"/>
              </w:rPr>
              <w:t>Ser víctima de violencia familiar egresada de refugios o canalizada por alguna de las instancias canalizadoras.</w:t>
            </w:r>
          </w:p>
          <w:p w:rsidR="001F472B" w:rsidRPr="00EA447D" w:rsidRDefault="001F472B" w:rsidP="001F472B">
            <w:pPr>
              <w:numPr>
                <w:ilvl w:val="0"/>
                <w:numId w:val="22"/>
              </w:numPr>
              <w:autoSpaceDE w:val="0"/>
              <w:autoSpaceDN w:val="0"/>
              <w:adjustRightInd w:val="0"/>
              <w:jc w:val="both"/>
              <w:rPr>
                <w:rFonts w:ascii="Arial Narrow" w:eastAsia="Calibri" w:hAnsi="Arial Narrow"/>
                <w:sz w:val="18"/>
                <w:szCs w:val="18"/>
              </w:rPr>
            </w:pPr>
            <w:r w:rsidRPr="00EA447D">
              <w:rPr>
                <w:rFonts w:ascii="Arial Narrow" w:eastAsia="Calibri" w:hAnsi="Arial Narrow"/>
                <w:sz w:val="18"/>
                <w:szCs w:val="18"/>
              </w:rPr>
              <w:t>Ser valorada por las instancias canalizadoras como mujer víctima de alto riesgo y llevar su proceso de atención en alguna de ellas.</w:t>
            </w:r>
          </w:p>
          <w:p w:rsidR="001F472B" w:rsidRPr="00EA447D" w:rsidRDefault="001F472B">
            <w:pPr>
              <w:autoSpaceDE w:val="0"/>
              <w:autoSpaceDN w:val="0"/>
              <w:adjustRightInd w:val="0"/>
              <w:jc w:val="both"/>
              <w:rPr>
                <w:rFonts w:ascii="Arial Narrow" w:eastAsia="SymbolMT" w:hAnsi="Arial Narrow"/>
                <w:sz w:val="18"/>
                <w:szCs w:val="18"/>
              </w:rPr>
            </w:pPr>
            <w:r w:rsidRPr="00EA447D">
              <w:rPr>
                <w:rFonts w:ascii="Arial Narrow" w:eastAsia="SymbolMT" w:hAnsi="Arial Narrow"/>
                <w:sz w:val="18"/>
                <w:szCs w:val="18"/>
              </w:rPr>
              <w:t>Las instancias canalizadoras son:</w:t>
            </w:r>
          </w:p>
          <w:p w:rsidR="001F472B" w:rsidRPr="00EA447D" w:rsidRDefault="001F472B" w:rsidP="001F472B">
            <w:pPr>
              <w:numPr>
                <w:ilvl w:val="0"/>
                <w:numId w:val="23"/>
              </w:numPr>
              <w:autoSpaceDE w:val="0"/>
              <w:autoSpaceDN w:val="0"/>
              <w:adjustRightInd w:val="0"/>
              <w:jc w:val="both"/>
              <w:rPr>
                <w:rFonts w:ascii="Arial Narrow" w:eastAsia="SymbolMT" w:hAnsi="Arial Narrow"/>
                <w:sz w:val="18"/>
                <w:szCs w:val="18"/>
              </w:rPr>
            </w:pPr>
            <w:r w:rsidRPr="00EA447D">
              <w:rPr>
                <w:rFonts w:ascii="Arial Narrow" w:eastAsia="SymbolMT" w:hAnsi="Arial Narrow"/>
                <w:sz w:val="18"/>
                <w:szCs w:val="18"/>
              </w:rPr>
              <w:t xml:space="preserve">El </w:t>
            </w:r>
            <w:r w:rsidRPr="00EA447D">
              <w:rPr>
                <w:rFonts w:ascii="Arial Narrow" w:eastAsia="Calibri" w:hAnsi="Arial Narrow"/>
                <w:sz w:val="18"/>
                <w:szCs w:val="18"/>
              </w:rPr>
              <w:t>Sistema de Atención y Prevención de la Violencia Familiar</w:t>
            </w:r>
            <w:r w:rsidRPr="00EA447D">
              <w:rPr>
                <w:rFonts w:ascii="Arial Narrow" w:eastAsia="SymbolMT" w:hAnsi="Arial Narrow"/>
                <w:sz w:val="18"/>
                <w:szCs w:val="18"/>
              </w:rPr>
              <w:t xml:space="preserve"> integrado por las 16 Unidades de Atención y Prevención de la Violencia Familiar (UAVIF), el Albergue y la Casa de Emergencia Refugio para mujeres víctimas de violencia familiar del Distrito Federal, instancias adscritas a la Dirección General de Igualdad y Diversidad Social.</w:t>
            </w:r>
          </w:p>
          <w:p w:rsidR="001F472B" w:rsidRPr="00EA447D" w:rsidRDefault="001F472B" w:rsidP="001F472B">
            <w:pPr>
              <w:numPr>
                <w:ilvl w:val="0"/>
                <w:numId w:val="23"/>
              </w:numPr>
              <w:autoSpaceDE w:val="0"/>
              <w:autoSpaceDN w:val="0"/>
              <w:adjustRightInd w:val="0"/>
              <w:jc w:val="both"/>
              <w:rPr>
                <w:rFonts w:ascii="Arial Narrow" w:eastAsia="SymbolMT" w:hAnsi="Arial Narrow"/>
                <w:sz w:val="18"/>
                <w:szCs w:val="18"/>
              </w:rPr>
            </w:pPr>
            <w:r w:rsidRPr="00EA447D">
              <w:rPr>
                <w:rFonts w:ascii="Arial Narrow" w:eastAsia="SymbolMT" w:hAnsi="Arial Narrow"/>
                <w:sz w:val="18"/>
                <w:szCs w:val="18"/>
              </w:rPr>
              <w:t>Otras Dependencias del Gobierno del Distrito Federal que atiendan la problemática de la violencia familiar.</w:t>
            </w:r>
          </w:p>
          <w:p w:rsidR="001F472B" w:rsidRPr="00EA447D" w:rsidRDefault="001F472B" w:rsidP="001F472B">
            <w:pPr>
              <w:numPr>
                <w:ilvl w:val="0"/>
                <w:numId w:val="23"/>
              </w:numPr>
              <w:autoSpaceDE w:val="0"/>
              <w:autoSpaceDN w:val="0"/>
              <w:adjustRightInd w:val="0"/>
              <w:jc w:val="both"/>
              <w:rPr>
                <w:rFonts w:ascii="Arial Narrow" w:eastAsia="SymbolMT" w:hAnsi="Arial Narrow"/>
                <w:sz w:val="18"/>
                <w:szCs w:val="18"/>
              </w:rPr>
            </w:pPr>
            <w:r w:rsidRPr="00EA447D">
              <w:rPr>
                <w:rFonts w:ascii="Arial Narrow" w:eastAsia="SymbolMT" w:hAnsi="Arial Narrow"/>
                <w:sz w:val="18"/>
                <w:szCs w:val="18"/>
              </w:rPr>
              <w:lastRenderedPageBreak/>
              <w:t xml:space="preserve">Albergues y Refugios especializados en violencia familiar ubicados en la Ciudad de México. </w:t>
            </w:r>
          </w:p>
          <w:p w:rsidR="001F472B" w:rsidRPr="00EA447D" w:rsidRDefault="001F472B" w:rsidP="001F472B">
            <w:pPr>
              <w:numPr>
                <w:ilvl w:val="0"/>
                <w:numId w:val="23"/>
              </w:numPr>
              <w:autoSpaceDE w:val="0"/>
              <w:autoSpaceDN w:val="0"/>
              <w:adjustRightInd w:val="0"/>
              <w:jc w:val="both"/>
              <w:rPr>
                <w:rFonts w:ascii="Arial Narrow" w:eastAsia="SymbolMT" w:hAnsi="Arial Narrow"/>
                <w:sz w:val="18"/>
                <w:szCs w:val="18"/>
              </w:rPr>
            </w:pPr>
            <w:r w:rsidRPr="00EA447D">
              <w:rPr>
                <w:rFonts w:ascii="Arial Narrow" w:eastAsia="SymbolMT" w:hAnsi="Arial Narrow"/>
                <w:sz w:val="18"/>
                <w:szCs w:val="18"/>
              </w:rPr>
              <w:t>Organizaciones de la Sociedad Civil que atiendan la problemática de Violencia Familiar.</w:t>
            </w:r>
          </w:p>
          <w:p w:rsidR="001F472B" w:rsidRPr="00EA447D" w:rsidRDefault="001F472B" w:rsidP="00EA447D">
            <w:pPr>
              <w:numPr>
                <w:ilvl w:val="0"/>
                <w:numId w:val="23"/>
              </w:numPr>
              <w:autoSpaceDE w:val="0"/>
              <w:autoSpaceDN w:val="0"/>
              <w:adjustRightInd w:val="0"/>
              <w:jc w:val="both"/>
              <w:rPr>
                <w:rFonts w:ascii="Arial Narrow" w:eastAsia="Calibri" w:hAnsi="Arial Narrow"/>
                <w:b/>
                <w:sz w:val="18"/>
                <w:szCs w:val="18"/>
              </w:rPr>
            </w:pPr>
            <w:r w:rsidRPr="00EA447D">
              <w:rPr>
                <w:rFonts w:ascii="Arial Narrow" w:eastAsia="SymbolMT" w:hAnsi="Arial Narrow"/>
                <w:sz w:val="18"/>
                <w:szCs w:val="18"/>
              </w:rPr>
              <w:t>A través de los Centros que integran el Sistema de Auxilio a Víctimas dependientes de la</w:t>
            </w:r>
            <w:r w:rsidRPr="00EA447D">
              <w:rPr>
                <w:rFonts w:ascii="Arial Narrow" w:eastAsia="Calibri" w:hAnsi="Arial Narrow"/>
                <w:sz w:val="18"/>
                <w:szCs w:val="18"/>
              </w:rPr>
              <w:t xml:space="preserve"> Subprocuraduría de Atención a Víctimas del Delito de la Procuraduría General de Justicia del Distrito Federal</w:t>
            </w:r>
            <w:r w:rsidRPr="00EA447D">
              <w:rPr>
                <w:rFonts w:ascii="Arial Narrow" w:eastAsia="Calibri" w:hAnsi="Arial Narrow"/>
                <w:b/>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1F472B" w:rsidRPr="00EA447D" w:rsidRDefault="00396BC0">
            <w:pPr>
              <w:jc w:val="center"/>
              <w:rPr>
                <w:rFonts w:ascii="Arial Narrow" w:hAnsi="Arial Narrow"/>
                <w:b/>
                <w:color w:val="000000"/>
                <w:sz w:val="18"/>
                <w:szCs w:val="18"/>
                <w:lang w:eastAsia="es-MX"/>
              </w:rPr>
            </w:pPr>
            <w:r>
              <w:rPr>
                <w:rFonts w:ascii="Arial Narrow" w:hAnsi="Arial Narrow"/>
                <w:b/>
                <w:color w:val="000000"/>
                <w:sz w:val="18"/>
                <w:szCs w:val="18"/>
                <w:lang w:eastAsia="es-MX"/>
              </w:rPr>
              <w:lastRenderedPageBreak/>
              <w:t>X</w:t>
            </w:r>
          </w:p>
        </w:tc>
        <w:tc>
          <w:tcPr>
            <w:tcW w:w="1134" w:type="dxa"/>
            <w:tcBorders>
              <w:top w:val="single" w:sz="4" w:space="0" w:color="auto"/>
              <w:left w:val="single" w:sz="4" w:space="0" w:color="auto"/>
              <w:bottom w:val="single" w:sz="4" w:space="0" w:color="auto"/>
              <w:right w:val="single" w:sz="4" w:space="0" w:color="auto"/>
            </w:tcBorders>
            <w:vAlign w:val="center"/>
          </w:tcPr>
          <w:p w:rsidR="001F472B" w:rsidRPr="00EA447D" w:rsidRDefault="001F472B">
            <w:pPr>
              <w:jc w:val="center"/>
              <w:rPr>
                <w:rFonts w:ascii="Arial Narrow" w:hAnsi="Arial Narrow"/>
                <w:b/>
                <w:color w:val="000000"/>
                <w:sz w:val="18"/>
                <w:szCs w:val="18"/>
                <w:lang w:eastAsia="es-MX"/>
              </w:rPr>
            </w:pPr>
          </w:p>
        </w:tc>
        <w:tc>
          <w:tcPr>
            <w:tcW w:w="992" w:type="dxa"/>
            <w:tcBorders>
              <w:top w:val="single" w:sz="4" w:space="0" w:color="auto"/>
              <w:left w:val="single" w:sz="4" w:space="0" w:color="auto"/>
              <w:bottom w:val="single" w:sz="4" w:space="0" w:color="auto"/>
              <w:right w:val="single" w:sz="4" w:space="0" w:color="auto"/>
            </w:tcBorders>
            <w:vAlign w:val="center"/>
          </w:tcPr>
          <w:p w:rsidR="001F472B" w:rsidRPr="00EA447D" w:rsidRDefault="001F472B">
            <w:pPr>
              <w:jc w:val="center"/>
              <w:rPr>
                <w:rFonts w:ascii="Arial Narrow" w:hAnsi="Arial Narrow"/>
                <w:b/>
                <w:color w:val="000000"/>
                <w:sz w:val="18"/>
                <w:szCs w:val="18"/>
                <w:lang w:eastAsia="es-MX"/>
              </w:rPr>
            </w:pPr>
          </w:p>
        </w:tc>
        <w:tc>
          <w:tcPr>
            <w:tcW w:w="4857" w:type="dxa"/>
            <w:tcBorders>
              <w:top w:val="single" w:sz="4" w:space="0" w:color="auto"/>
              <w:left w:val="single" w:sz="4" w:space="0" w:color="auto"/>
              <w:bottom w:val="single" w:sz="4" w:space="0" w:color="auto"/>
              <w:right w:val="single" w:sz="4" w:space="0" w:color="auto"/>
            </w:tcBorders>
            <w:vAlign w:val="center"/>
            <w:hideMark/>
          </w:tcPr>
          <w:p w:rsidR="001F472B" w:rsidRPr="00021619" w:rsidRDefault="001F472B" w:rsidP="00021619">
            <w:pPr>
              <w:jc w:val="both"/>
              <w:rPr>
                <w:rFonts w:ascii="Arial Narrow" w:hAnsi="Arial Narrow" w:cs="Arial"/>
                <w:sz w:val="18"/>
                <w:szCs w:val="18"/>
                <w:lang w:eastAsia="en-US"/>
              </w:rPr>
            </w:pPr>
            <w:r w:rsidRPr="00021619">
              <w:rPr>
                <w:rFonts w:ascii="Arial Narrow" w:hAnsi="Arial Narrow"/>
                <w:sz w:val="18"/>
                <w:szCs w:val="18"/>
                <w:lang w:eastAsia="en-US"/>
              </w:rPr>
              <w:t>La violencia familiar se produce cuando uno de los integrantes de la familia, abusando de su autoridad, su fuerza física y su poder, maltrata física, emocional o sexualmente a otro de sus miembros.</w:t>
            </w:r>
          </w:p>
          <w:p w:rsidR="001F472B" w:rsidRPr="00021619" w:rsidRDefault="001F472B" w:rsidP="00021619">
            <w:pPr>
              <w:jc w:val="both"/>
              <w:rPr>
                <w:color w:val="000000"/>
                <w:lang w:eastAsia="es-MX"/>
              </w:rPr>
            </w:pPr>
            <w:r w:rsidRPr="00021619">
              <w:rPr>
                <w:rFonts w:ascii="Arial Narrow" w:hAnsi="Arial Narrow"/>
                <w:color w:val="000000"/>
                <w:sz w:val="18"/>
                <w:szCs w:val="18"/>
                <w:lang w:eastAsia="es-MX"/>
              </w:rPr>
              <w:t>Este programa este dirigido a mujeres víctimas de violencia familiar que buscan su empoderamiento y autonomía para logras vivir una vida libre de violencia.</w:t>
            </w:r>
          </w:p>
        </w:tc>
      </w:tr>
      <w:tr w:rsidR="001F472B" w:rsidRPr="00EA447D" w:rsidTr="00EA447D">
        <w:trPr>
          <w:trHeight w:val="692"/>
        </w:trPr>
        <w:tc>
          <w:tcPr>
            <w:tcW w:w="1859" w:type="dxa"/>
            <w:tcBorders>
              <w:top w:val="single" w:sz="4" w:space="0" w:color="auto"/>
              <w:left w:val="single" w:sz="4" w:space="0" w:color="auto"/>
              <w:bottom w:val="single" w:sz="4" w:space="0" w:color="auto"/>
              <w:right w:val="single" w:sz="4" w:space="0" w:color="auto"/>
            </w:tcBorders>
            <w:vAlign w:val="center"/>
            <w:hideMark/>
          </w:tcPr>
          <w:p w:rsidR="001F472B" w:rsidRPr="00EA447D" w:rsidRDefault="001F472B">
            <w:pPr>
              <w:jc w:val="center"/>
              <w:rPr>
                <w:rFonts w:ascii="Arial Narrow" w:hAnsi="Arial Narrow"/>
                <w:bCs/>
                <w:color w:val="000000"/>
                <w:sz w:val="18"/>
                <w:szCs w:val="18"/>
                <w:lang w:eastAsia="es-MX"/>
              </w:rPr>
            </w:pPr>
            <w:r w:rsidRPr="00EA447D">
              <w:rPr>
                <w:rFonts w:ascii="Arial Narrow" w:hAnsi="Arial Narrow"/>
                <w:bCs/>
                <w:color w:val="000000"/>
                <w:sz w:val="18"/>
                <w:szCs w:val="18"/>
                <w:lang w:eastAsia="es-MX"/>
              </w:rPr>
              <w:lastRenderedPageBreak/>
              <w:t>Cobertura</w:t>
            </w:r>
          </w:p>
        </w:tc>
        <w:tc>
          <w:tcPr>
            <w:tcW w:w="5157" w:type="dxa"/>
            <w:tcBorders>
              <w:top w:val="single" w:sz="4" w:space="0" w:color="auto"/>
              <w:left w:val="single" w:sz="4" w:space="0" w:color="auto"/>
              <w:bottom w:val="single" w:sz="4" w:space="0" w:color="auto"/>
              <w:right w:val="single" w:sz="4" w:space="0" w:color="auto"/>
            </w:tcBorders>
            <w:vAlign w:val="center"/>
          </w:tcPr>
          <w:p w:rsidR="001F472B" w:rsidRPr="00EA447D" w:rsidRDefault="001F472B">
            <w:pPr>
              <w:autoSpaceDE w:val="0"/>
              <w:autoSpaceDN w:val="0"/>
              <w:adjustRightInd w:val="0"/>
              <w:jc w:val="both"/>
              <w:rPr>
                <w:rFonts w:ascii="Arial Narrow" w:eastAsia="Calibri" w:hAnsi="Arial Narrow"/>
                <w:sz w:val="18"/>
                <w:szCs w:val="18"/>
              </w:rPr>
            </w:pPr>
            <w:r w:rsidRPr="00EA447D">
              <w:rPr>
                <w:rFonts w:ascii="Arial Narrow" w:eastAsia="Calibri" w:hAnsi="Arial Narrow"/>
                <w:sz w:val="18"/>
                <w:szCs w:val="18"/>
              </w:rPr>
              <w:t xml:space="preserve">De enero de 2007 al 05 de diciembre de 2012 fueron atendidas a través del Sistema de Atención y Prevención de la Violencia Familiar, 925,966 personas, de las cuales, 923,447 recibieron algún servicio en las UAVIF: 270,049  recibieron atención directa y 653,398 con acciones de prevención. Asimismo, ingresaron al Refugio 2,068 mujeres, niñas y niños; y a la Casa de Emergencia 451 mujeres con sus hijas e hijos. </w:t>
            </w:r>
          </w:p>
          <w:p w:rsidR="001F472B" w:rsidRPr="00EA447D" w:rsidRDefault="001F472B">
            <w:pPr>
              <w:autoSpaceDE w:val="0"/>
              <w:autoSpaceDN w:val="0"/>
              <w:adjustRightInd w:val="0"/>
              <w:jc w:val="both"/>
              <w:rPr>
                <w:rFonts w:ascii="Arial Narrow" w:eastAsia="Calibri" w:hAnsi="Arial Narrow"/>
                <w:sz w:val="18"/>
                <w:szCs w:val="18"/>
              </w:rPr>
            </w:pPr>
          </w:p>
          <w:p w:rsidR="001F472B" w:rsidRPr="00EA447D" w:rsidRDefault="001F472B">
            <w:pPr>
              <w:autoSpaceDE w:val="0"/>
              <w:autoSpaceDN w:val="0"/>
              <w:adjustRightInd w:val="0"/>
              <w:jc w:val="both"/>
              <w:rPr>
                <w:rFonts w:ascii="Arial Narrow" w:eastAsia="Calibri" w:hAnsi="Arial Narrow"/>
                <w:sz w:val="18"/>
                <w:szCs w:val="18"/>
              </w:rPr>
            </w:pPr>
            <w:r w:rsidRPr="00EA447D">
              <w:rPr>
                <w:rFonts w:ascii="Arial Narrow" w:eastAsia="Calibri" w:hAnsi="Arial Narrow"/>
                <w:sz w:val="18"/>
                <w:szCs w:val="18"/>
              </w:rPr>
              <w:t xml:space="preserve">Mediante el programa Reinserción Social para mujeres víctimas de violencia familiar, y 1,975 mujeres han recibido algún servicio o canalización a algunas de las 17 Dependencias del Gobierno del Distrito Federal participantes: Instituto de la Juventud, Instituto del Deporte, Instituto de las Mujeres, Instituto de Asistencia e Integración Social, Secretaría de Gobierno, Consejería Jurídica, Secretaría de Trabajo y Fomento de Empleo, la Secretaría de Transportes y Vialidad, Secretaría de Desarrollo Social, Secretaría de Salud, Secretaría de Educación, Secretaría de Cultura, Procuraduría General de Justicia, Secretaría de Desarrollo Económico, Secretaría de Finanzas, Dirección General del Sistema para el Desarrollo Integral de la Familia e Instituto de la Vivienda del Distrito Federal. </w:t>
            </w:r>
          </w:p>
          <w:p w:rsidR="001F472B" w:rsidRPr="00EA447D" w:rsidRDefault="001F472B">
            <w:pPr>
              <w:autoSpaceDE w:val="0"/>
              <w:autoSpaceDN w:val="0"/>
              <w:adjustRightInd w:val="0"/>
              <w:jc w:val="both"/>
              <w:rPr>
                <w:rFonts w:ascii="Arial Narrow" w:eastAsia="Calibri" w:hAnsi="Arial Narrow"/>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1F472B" w:rsidRPr="00EA447D" w:rsidRDefault="00396BC0">
            <w:pPr>
              <w:jc w:val="center"/>
              <w:rPr>
                <w:rFonts w:ascii="Arial Narrow" w:hAnsi="Arial Narrow"/>
                <w:b/>
                <w:color w:val="000000"/>
                <w:sz w:val="18"/>
                <w:szCs w:val="18"/>
                <w:lang w:eastAsia="es-MX"/>
              </w:rPr>
            </w:pPr>
            <w:r>
              <w:rPr>
                <w:rFonts w:ascii="Arial Narrow" w:hAnsi="Arial Narrow"/>
                <w:b/>
                <w:color w:val="000000"/>
                <w:sz w:val="18"/>
                <w:szCs w:val="18"/>
                <w:lang w:eastAsia="es-MX"/>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rsidR="001F472B" w:rsidRPr="00EA447D" w:rsidRDefault="001F472B">
            <w:pPr>
              <w:jc w:val="center"/>
              <w:rPr>
                <w:rFonts w:ascii="Arial Narrow" w:hAnsi="Arial Narrow"/>
                <w:b/>
                <w:color w:val="000000"/>
                <w:sz w:val="18"/>
                <w:szCs w:val="18"/>
                <w:lang w:eastAsia="es-MX"/>
              </w:rPr>
            </w:pPr>
          </w:p>
        </w:tc>
        <w:tc>
          <w:tcPr>
            <w:tcW w:w="992" w:type="dxa"/>
            <w:tcBorders>
              <w:top w:val="single" w:sz="4" w:space="0" w:color="auto"/>
              <w:left w:val="single" w:sz="4" w:space="0" w:color="auto"/>
              <w:bottom w:val="single" w:sz="4" w:space="0" w:color="auto"/>
              <w:right w:val="single" w:sz="4" w:space="0" w:color="auto"/>
            </w:tcBorders>
            <w:vAlign w:val="center"/>
          </w:tcPr>
          <w:p w:rsidR="001F472B" w:rsidRPr="00EA447D" w:rsidRDefault="001F472B">
            <w:pPr>
              <w:jc w:val="center"/>
              <w:rPr>
                <w:rFonts w:ascii="Arial Narrow" w:hAnsi="Arial Narrow"/>
                <w:b/>
                <w:color w:val="000000"/>
                <w:sz w:val="18"/>
                <w:szCs w:val="18"/>
                <w:lang w:eastAsia="es-MX"/>
              </w:rPr>
            </w:pPr>
          </w:p>
        </w:tc>
        <w:tc>
          <w:tcPr>
            <w:tcW w:w="4857" w:type="dxa"/>
            <w:tcBorders>
              <w:top w:val="single" w:sz="4" w:space="0" w:color="auto"/>
              <w:left w:val="single" w:sz="4" w:space="0" w:color="auto"/>
              <w:bottom w:val="single" w:sz="4" w:space="0" w:color="auto"/>
              <w:right w:val="single" w:sz="4" w:space="0" w:color="auto"/>
            </w:tcBorders>
            <w:vAlign w:val="center"/>
          </w:tcPr>
          <w:p w:rsidR="001F472B" w:rsidRPr="00EA447D" w:rsidRDefault="001F472B">
            <w:pPr>
              <w:jc w:val="both"/>
              <w:rPr>
                <w:rFonts w:ascii="Arial Narrow" w:hAnsi="Arial Narrow"/>
                <w:color w:val="000000"/>
                <w:sz w:val="18"/>
                <w:szCs w:val="18"/>
                <w:lang w:eastAsia="es-MX"/>
              </w:rPr>
            </w:pPr>
            <w:r w:rsidRPr="00EA447D">
              <w:rPr>
                <w:rFonts w:ascii="Arial Narrow" w:hAnsi="Arial Narrow"/>
                <w:color w:val="000000"/>
                <w:sz w:val="18"/>
                <w:szCs w:val="18"/>
                <w:lang w:eastAsia="es-MX"/>
              </w:rPr>
              <w:t xml:space="preserve">Se brinda amplia cobertura para las víctimas de violencia que lo solicitan en las áreas de Secretaría de Desarrollo Social del DF. </w:t>
            </w:r>
          </w:p>
          <w:p w:rsidR="001F472B" w:rsidRPr="00EA447D" w:rsidRDefault="001F472B">
            <w:pPr>
              <w:jc w:val="both"/>
              <w:rPr>
                <w:rFonts w:ascii="Arial Narrow" w:hAnsi="Arial Narrow"/>
                <w:color w:val="000000"/>
                <w:sz w:val="18"/>
                <w:szCs w:val="18"/>
                <w:lang w:eastAsia="es-MX"/>
              </w:rPr>
            </w:pPr>
          </w:p>
          <w:p w:rsidR="001F472B" w:rsidRPr="00EA447D" w:rsidRDefault="001F472B" w:rsidP="00396BC0">
            <w:pPr>
              <w:jc w:val="both"/>
              <w:rPr>
                <w:rFonts w:ascii="Arial Narrow" w:hAnsi="Arial Narrow"/>
                <w:color w:val="000000"/>
                <w:sz w:val="18"/>
                <w:szCs w:val="18"/>
                <w:lang w:eastAsia="es-MX"/>
              </w:rPr>
            </w:pPr>
            <w:r w:rsidRPr="00EA447D">
              <w:rPr>
                <w:rFonts w:ascii="Arial Narrow" w:hAnsi="Arial Narrow"/>
                <w:color w:val="000000"/>
                <w:sz w:val="18"/>
                <w:szCs w:val="18"/>
                <w:lang w:eastAsia="es-MX"/>
              </w:rPr>
              <w:t xml:space="preserve">Cabe destacar que existen víctimas de violencia familiar que no denuncian ni se acercan a las dependencias de gobierno a solicitar apoyo. </w:t>
            </w:r>
          </w:p>
        </w:tc>
      </w:tr>
      <w:tr w:rsidR="001F472B" w:rsidRPr="00396BC0" w:rsidTr="00EA447D">
        <w:trPr>
          <w:trHeight w:val="692"/>
        </w:trPr>
        <w:tc>
          <w:tcPr>
            <w:tcW w:w="1859" w:type="dxa"/>
            <w:tcBorders>
              <w:top w:val="single" w:sz="4" w:space="0" w:color="auto"/>
              <w:left w:val="single" w:sz="4" w:space="0" w:color="auto"/>
              <w:bottom w:val="single" w:sz="4" w:space="0" w:color="auto"/>
              <w:right w:val="single" w:sz="4" w:space="0" w:color="auto"/>
            </w:tcBorders>
            <w:vAlign w:val="center"/>
            <w:hideMark/>
          </w:tcPr>
          <w:p w:rsidR="001F472B" w:rsidRPr="00EA447D" w:rsidRDefault="001F472B">
            <w:pPr>
              <w:jc w:val="center"/>
              <w:rPr>
                <w:rFonts w:ascii="Arial Narrow" w:hAnsi="Arial Narrow"/>
                <w:bCs/>
                <w:color w:val="000000"/>
                <w:sz w:val="18"/>
                <w:szCs w:val="18"/>
                <w:lang w:eastAsia="es-MX"/>
              </w:rPr>
            </w:pPr>
            <w:r w:rsidRPr="00EA447D">
              <w:rPr>
                <w:rFonts w:ascii="Arial Narrow" w:hAnsi="Arial Narrow"/>
                <w:bCs/>
                <w:color w:val="000000"/>
                <w:sz w:val="18"/>
                <w:szCs w:val="18"/>
                <w:lang w:eastAsia="es-MX"/>
              </w:rPr>
              <w:t>Estrategias</w:t>
            </w:r>
          </w:p>
        </w:tc>
        <w:tc>
          <w:tcPr>
            <w:tcW w:w="5157" w:type="dxa"/>
            <w:tcBorders>
              <w:top w:val="single" w:sz="4" w:space="0" w:color="auto"/>
              <w:left w:val="single" w:sz="4" w:space="0" w:color="auto"/>
              <w:bottom w:val="single" w:sz="4" w:space="0" w:color="auto"/>
              <w:right w:val="single" w:sz="4" w:space="0" w:color="auto"/>
            </w:tcBorders>
            <w:vAlign w:val="center"/>
          </w:tcPr>
          <w:p w:rsidR="001F472B" w:rsidRPr="00EA447D" w:rsidRDefault="001F472B">
            <w:pPr>
              <w:autoSpaceDE w:val="0"/>
              <w:autoSpaceDN w:val="0"/>
              <w:adjustRightInd w:val="0"/>
              <w:jc w:val="both"/>
              <w:rPr>
                <w:rFonts w:ascii="Arial Narrow" w:eastAsia="Calibri" w:hAnsi="Arial Narrow"/>
                <w:bCs/>
                <w:sz w:val="18"/>
                <w:szCs w:val="18"/>
              </w:rPr>
            </w:pPr>
            <w:r w:rsidRPr="00EA447D">
              <w:rPr>
                <w:rFonts w:ascii="Arial Narrow" w:eastAsia="Calibri" w:hAnsi="Arial Narrow"/>
                <w:bCs/>
                <w:sz w:val="18"/>
                <w:szCs w:val="18"/>
              </w:rPr>
              <w:t>Para contribuir con las mujeres víctimas de violencia familiar y para superar sus efectos, el Programa de Reinserción Social realiza diversas canalizaciones a instituciones de apoyo que ofrecen los servicios que demanda las beneficiarias, para lo cual, previamente la Dirección General de Igualdad y Diversidad Social gestionará o adquirirá los espacios necesarios para que las beneficiarias reciban los servicios requeridos.</w:t>
            </w:r>
          </w:p>
          <w:p w:rsidR="001F472B" w:rsidRPr="00EA447D" w:rsidRDefault="001F472B">
            <w:pPr>
              <w:autoSpaceDE w:val="0"/>
              <w:autoSpaceDN w:val="0"/>
              <w:adjustRightInd w:val="0"/>
              <w:jc w:val="both"/>
              <w:rPr>
                <w:rFonts w:ascii="Arial Narrow" w:eastAsia="Calibri" w:hAnsi="Arial Narrow"/>
                <w:bCs/>
                <w:sz w:val="18"/>
                <w:szCs w:val="18"/>
              </w:rPr>
            </w:pPr>
          </w:p>
          <w:p w:rsidR="001F472B" w:rsidRPr="00EA447D" w:rsidRDefault="001F472B">
            <w:pPr>
              <w:autoSpaceDE w:val="0"/>
              <w:autoSpaceDN w:val="0"/>
              <w:adjustRightInd w:val="0"/>
              <w:jc w:val="both"/>
              <w:rPr>
                <w:rFonts w:ascii="Arial Narrow" w:eastAsia="Calibri" w:hAnsi="Arial Narrow"/>
                <w:sz w:val="18"/>
                <w:szCs w:val="18"/>
                <w:lang w:eastAsia="en-US"/>
              </w:rPr>
            </w:pPr>
            <w:r w:rsidRPr="00EA447D">
              <w:rPr>
                <w:rFonts w:ascii="Arial Narrow" w:eastAsia="Calibri" w:hAnsi="Arial Narrow"/>
                <w:bCs/>
                <w:sz w:val="18"/>
                <w:szCs w:val="18"/>
              </w:rPr>
              <w:t xml:space="preserve">Además se otorgarán al menos 40 apoyos para los gastos de arrendamiento de una vivienda a mujeres que egresen en este ejercicio fiscal </w:t>
            </w:r>
            <w:proofErr w:type="gramStart"/>
            <w:r w:rsidRPr="00EA447D">
              <w:rPr>
                <w:rFonts w:ascii="Arial Narrow" w:eastAsia="Calibri" w:hAnsi="Arial Narrow"/>
                <w:bCs/>
                <w:sz w:val="18"/>
                <w:szCs w:val="18"/>
              </w:rPr>
              <w:t>del</w:t>
            </w:r>
            <w:proofErr w:type="gramEnd"/>
            <w:r w:rsidRPr="00EA447D">
              <w:rPr>
                <w:rFonts w:ascii="Arial Narrow" w:eastAsia="Calibri" w:hAnsi="Arial Narrow"/>
                <w:bCs/>
                <w:sz w:val="18"/>
                <w:szCs w:val="18"/>
              </w:rPr>
              <w:t xml:space="preserve"> </w:t>
            </w:r>
            <w:r w:rsidRPr="00EA447D">
              <w:rPr>
                <w:rFonts w:ascii="Arial Narrow" w:eastAsia="Calibri" w:hAnsi="Arial Narrow"/>
                <w:sz w:val="18"/>
                <w:szCs w:val="18"/>
              </w:rPr>
              <w:t>Refugio para mujeres víctimas de violencia familiar</w:t>
            </w:r>
            <w:r w:rsidRPr="00EA447D">
              <w:rPr>
                <w:rFonts w:ascii="Arial Narrow" w:eastAsia="Calibri" w:hAnsi="Arial Narrow"/>
                <w:bCs/>
                <w:sz w:val="18"/>
                <w:szCs w:val="18"/>
              </w:rPr>
              <w:t>.</w:t>
            </w:r>
            <w:r w:rsidRPr="00EA447D">
              <w:rPr>
                <w:rFonts w:ascii="Arial Narrow" w:eastAsia="Calibri" w:hAnsi="Arial Narrow"/>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1F472B" w:rsidRPr="00EA447D" w:rsidRDefault="001F472B">
            <w:pPr>
              <w:jc w:val="center"/>
              <w:rPr>
                <w:rFonts w:ascii="Arial Narrow" w:hAnsi="Arial Narrow"/>
                <w:b/>
                <w:color w:val="000000"/>
                <w:sz w:val="18"/>
                <w:szCs w:val="18"/>
                <w:lang w:eastAsia="es-MX"/>
              </w:rPr>
            </w:pPr>
            <w:r w:rsidRPr="00EA447D">
              <w:rPr>
                <w:rFonts w:ascii="Arial Narrow" w:hAnsi="Arial Narrow"/>
                <w:b/>
                <w:color w:val="000000"/>
                <w:sz w:val="18"/>
                <w:szCs w:val="18"/>
                <w:lang w:eastAsia="es-MX"/>
              </w:rPr>
              <w:t>X</w:t>
            </w:r>
          </w:p>
        </w:tc>
        <w:tc>
          <w:tcPr>
            <w:tcW w:w="1134" w:type="dxa"/>
            <w:tcBorders>
              <w:top w:val="single" w:sz="4" w:space="0" w:color="auto"/>
              <w:left w:val="single" w:sz="4" w:space="0" w:color="auto"/>
              <w:bottom w:val="single" w:sz="4" w:space="0" w:color="auto"/>
              <w:right w:val="single" w:sz="4" w:space="0" w:color="auto"/>
            </w:tcBorders>
            <w:vAlign w:val="center"/>
          </w:tcPr>
          <w:p w:rsidR="001F472B" w:rsidRPr="00EA447D" w:rsidRDefault="001F472B">
            <w:pPr>
              <w:jc w:val="center"/>
              <w:rPr>
                <w:rFonts w:ascii="Arial Narrow" w:hAnsi="Arial Narrow"/>
                <w:b/>
                <w:color w:val="000000"/>
                <w:sz w:val="18"/>
                <w:szCs w:val="18"/>
                <w:lang w:eastAsia="es-MX"/>
              </w:rPr>
            </w:pPr>
          </w:p>
        </w:tc>
        <w:tc>
          <w:tcPr>
            <w:tcW w:w="992" w:type="dxa"/>
            <w:tcBorders>
              <w:top w:val="single" w:sz="4" w:space="0" w:color="auto"/>
              <w:left w:val="single" w:sz="4" w:space="0" w:color="auto"/>
              <w:bottom w:val="single" w:sz="4" w:space="0" w:color="auto"/>
              <w:right w:val="single" w:sz="4" w:space="0" w:color="auto"/>
            </w:tcBorders>
            <w:vAlign w:val="center"/>
          </w:tcPr>
          <w:p w:rsidR="001F472B" w:rsidRPr="00EA447D" w:rsidRDefault="001F472B">
            <w:pPr>
              <w:jc w:val="center"/>
              <w:rPr>
                <w:rFonts w:ascii="Arial Narrow" w:hAnsi="Arial Narrow"/>
                <w:b/>
                <w:color w:val="000000"/>
                <w:sz w:val="18"/>
                <w:szCs w:val="18"/>
                <w:lang w:eastAsia="es-MX"/>
              </w:rPr>
            </w:pPr>
          </w:p>
        </w:tc>
        <w:tc>
          <w:tcPr>
            <w:tcW w:w="4857" w:type="dxa"/>
            <w:tcBorders>
              <w:top w:val="single" w:sz="4" w:space="0" w:color="auto"/>
              <w:left w:val="single" w:sz="4" w:space="0" w:color="auto"/>
              <w:bottom w:val="single" w:sz="4" w:space="0" w:color="auto"/>
              <w:right w:val="single" w:sz="4" w:space="0" w:color="auto"/>
            </w:tcBorders>
            <w:vAlign w:val="center"/>
            <w:hideMark/>
          </w:tcPr>
          <w:p w:rsidR="001F472B" w:rsidRPr="00396BC0" w:rsidRDefault="001F472B" w:rsidP="00396BC0">
            <w:pPr>
              <w:jc w:val="both"/>
              <w:rPr>
                <w:rFonts w:ascii="Arial Narrow" w:hAnsi="Arial Narrow" w:cs="Arial"/>
                <w:sz w:val="18"/>
                <w:szCs w:val="18"/>
                <w:lang w:eastAsia="en-US"/>
              </w:rPr>
            </w:pPr>
            <w:r w:rsidRPr="00396BC0">
              <w:rPr>
                <w:rFonts w:ascii="Arial Narrow" w:hAnsi="Arial Narrow"/>
                <w:sz w:val="18"/>
                <w:szCs w:val="18"/>
                <w:lang w:eastAsia="en-US"/>
              </w:rPr>
              <w:t>La violencia familiar afecta no únicamente a aquellos miembros que son víctimas directas de ella, sino también a quienes atestiguan los actos violentos. La violencia entre padre y madre afecta a los hijos lesionando su autoestima y su confianza en los demás y en el futuro, creándoles problemas psicológicos y emocionales que impiden su pleno desarrollo humano.</w:t>
            </w:r>
          </w:p>
          <w:p w:rsidR="001F472B" w:rsidRPr="00396BC0" w:rsidRDefault="001F472B" w:rsidP="00396BC0">
            <w:pPr>
              <w:jc w:val="both"/>
              <w:rPr>
                <w:rFonts w:ascii="Arial Narrow" w:hAnsi="Arial Narrow"/>
                <w:color w:val="000000"/>
                <w:sz w:val="18"/>
                <w:szCs w:val="18"/>
                <w:lang w:eastAsia="es-MX"/>
              </w:rPr>
            </w:pPr>
            <w:r w:rsidRPr="00396BC0">
              <w:rPr>
                <w:rFonts w:ascii="Arial Narrow" w:hAnsi="Arial Narrow"/>
                <w:color w:val="000000"/>
                <w:sz w:val="18"/>
                <w:szCs w:val="18"/>
                <w:lang w:eastAsia="es-MX"/>
              </w:rPr>
              <w:t>Por tanto se crean acciones en beneficio de las mujeres víctimas de violencia familiar para su empoderamiento e independencia.</w:t>
            </w:r>
          </w:p>
        </w:tc>
      </w:tr>
      <w:tr w:rsidR="001F472B" w:rsidRPr="00EA447D" w:rsidTr="00EA447D">
        <w:trPr>
          <w:trHeight w:val="692"/>
        </w:trPr>
        <w:tc>
          <w:tcPr>
            <w:tcW w:w="1859" w:type="dxa"/>
            <w:tcBorders>
              <w:top w:val="single" w:sz="4" w:space="0" w:color="auto"/>
              <w:left w:val="single" w:sz="4" w:space="0" w:color="auto"/>
              <w:bottom w:val="single" w:sz="4" w:space="0" w:color="auto"/>
              <w:right w:val="single" w:sz="4" w:space="0" w:color="auto"/>
            </w:tcBorders>
            <w:vAlign w:val="center"/>
            <w:hideMark/>
          </w:tcPr>
          <w:p w:rsidR="001F472B" w:rsidRPr="00EA447D" w:rsidRDefault="001F472B">
            <w:pPr>
              <w:jc w:val="center"/>
              <w:rPr>
                <w:rFonts w:ascii="Arial Narrow" w:hAnsi="Arial Narrow"/>
                <w:bCs/>
                <w:color w:val="000000"/>
                <w:sz w:val="18"/>
                <w:szCs w:val="18"/>
                <w:lang w:eastAsia="es-MX"/>
              </w:rPr>
            </w:pPr>
            <w:r w:rsidRPr="00EA447D">
              <w:rPr>
                <w:rFonts w:ascii="Arial Narrow" w:hAnsi="Arial Narrow"/>
                <w:bCs/>
                <w:color w:val="000000"/>
                <w:sz w:val="18"/>
                <w:szCs w:val="18"/>
                <w:lang w:eastAsia="es-MX"/>
              </w:rPr>
              <w:t>Metas físicas.</w:t>
            </w:r>
          </w:p>
        </w:tc>
        <w:tc>
          <w:tcPr>
            <w:tcW w:w="5157" w:type="dxa"/>
            <w:tcBorders>
              <w:top w:val="single" w:sz="4" w:space="0" w:color="auto"/>
              <w:left w:val="single" w:sz="4" w:space="0" w:color="auto"/>
              <w:bottom w:val="single" w:sz="4" w:space="0" w:color="auto"/>
              <w:right w:val="single" w:sz="4" w:space="0" w:color="auto"/>
            </w:tcBorders>
            <w:vAlign w:val="center"/>
          </w:tcPr>
          <w:p w:rsidR="001F472B" w:rsidRPr="00EA447D" w:rsidRDefault="001F472B">
            <w:pPr>
              <w:autoSpaceDE w:val="0"/>
              <w:autoSpaceDN w:val="0"/>
              <w:adjustRightInd w:val="0"/>
              <w:jc w:val="both"/>
              <w:rPr>
                <w:rFonts w:ascii="Arial Narrow" w:eastAsia="Calibri" w:hAnsi="Arial Narrow"/>
                <w:sz w:val="18"/>
                <w:szCs w:val="18"/>
              </w:rPr>
            </w:pPr>
            <w:r w:rsidRPr="00EA447D">
              <w:rPr>
                <w:rFonts w:ascii="Arial Narrow" w:eastAsia="Calibri" w:hAnsi="Arial Narrow"/>
                <w:sz w:val="18"/>
                <w:szCs w:val="18"/>
              </w:rPr>
              <w:t xml:space="preserve">La meta física es proporcionar al menos 40 acciones de apoyo para la renta de vivienda equivalente a $1,000.00 (un mil pesos 00/100 m. n.) por un periodo de 1 a 12 meses máximo a </w:t>
            </w:r>
            <w:r w:rsidRPr="00EA447D">
              <w:rPr>
                <w:rFonts w:ascii="Arial Narrow" w:eastAsia="Calibri" w:hAnsi="Arial Narrow"/>
                <w:bCs/>
                <w:sz w:val="18"/>
                <w:szCs w:val="18"/>
              </w:rPr>
              <w:t>mujeres egresadas de R</w:t>
            </w:r>
            <w:r w:rsidRPr="00EA447D">
              <w:rPr>
                <w:rFonts w:ascii="Arial Narrow" w:eastAsia="Calibri" w:hAnsi="Arial Narrow"/>
                <w:sz w:val="18"/>
                <w:szCs w:val="18"/>
              </w:rPr>
              <w:t>efugios y casas de emergencia para víctimas de violencia familiar;</w:t>
            </w:r>
          </w:p>
          <w:p w:rsidR="001F472B" w:rsidRPr="00EA447D" w:rsidRDefault="001F472B">
            <w:pPr>
              <w:autoSpaceDE w:val="0"/>
              <w:autoSpaceDN w:val="0"/>
              <w:adjustRightInd w:val="0"/>
              <w:jc w:val="both"/>
              <w:rPr>
                <w:rFonts w:ascii="Arial Narrow" w:eastAsia="Calibri" w:hAnsi="Arial Narrow"/>
                <w:sz w:val="18"/>
                <w:szCs w:val="18"/>
              </w:rPr>
            </w:pPr>
          </w:p>
          <w:p w:rsidR="001F472B" w:rsidRPr="00EA447D" w:rsidRDefault="001F472B">
            <w:pPr>
              <w:autoSpaceDE w:val="0"/>
              <w:autoSpaceDN w:val="0"/>
              <w:adjustRightInd w:val="0"/>
              <w:jc w:val="both"/>
              <w:rPr>
                <w:rFonts w:ascii="Arial Narrow" w:hAnsi="Arial Narrow"/>
                <w:bCs/>
                <w:color w:val="000000"/>
                <w:sz w:val="18"/>
                <w:szCs w:val="18"/>
                <w:lang w:eastAsia="es-MX"/>
              </w:rPr>
            </w:pPr>
            <w:r w:rsidRPr="00EA447D">
              <w:rPr>
                <w:rFonts w:ascii="Arial Narrow" w:eastAsia="Calibri" w:hAnsi="Arial Narrow"/>
                <w:sz w:val="18"/>
                <w:szCs w:val="18"/>
              </w:rPr>
              <w:t>Asimismo, se realizarán al menos 400 acciones diversas para mujeres víctimas de violencia familiar.</w:t>
            </w:r>
            <w:r w:rsidRPr="00EA447D">
              <w:rPr>
                <w:rFonts w:ascii="Arial Narrow" w:hAnsi="Arial Narrow"/>
                <w:bCs/>
                <w:color w:val="000000"/>
                <w:sz w:val="18"/>
                <w:szCs w:val="18"/>
                <w:lang w:eastAsia="es-MX"/>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1F472B" w:rsidRPr="00EA447D" w:rsidRDefault="001F472B">
            <w:pPr>
              <w:jc w:val="center"/>
              <w:rPr>
                <w:rFonts w:ascii="Arial Narrow" w:hAnsi="Arial Narrow"/>
                <w:b/>
                <w:color w:val="000000"/>
                <w:sz w:val="18"/>
                <w:szCs w:val="18"/>
                <w:lang w:eastAsia="es-MX"/>
              </w:rPr>
            </w:pPr>
            <w:r w:rsidRPr="00EA447D">
              <w:rPr>
                <w:rFonts w:ascii="Arial Narrow" w:hAnsi="Arial Narrow"/>
                <w:b/>
                <w:color w:val="000000"/>
                <w:sz w:val="18"/>
                <w:szCs w:val="18"/>
                <w:lang w:eastAsia="es-MX"/>
              </w:rPr>
              <w:lastRenderedPageBreak/>
              <w:t>X</w:t>
            </w:r>
          </w:p>
        </w:tc>
        <w:tc>
          <w:tcPr>
            <w:tcW w:w="1134" w:type="dxa"/>
            <w:tcBorders>
              <w:top w:val="single" w:sz="4" w:space="0" w:color="auto"/>
              <w:left w:val="single" w:sz="4" w:space="0" w:color="auto"/>
              <w:bottom w:val="single" w:sz="4" w:space="0" w:color="auto"/>
              <w:right w:val="single" w:sz="4" w:space="0" w:color="auto"/>
            </w:tcBorders>
            <w:vAlign w:val="center"/>
          </w:tcPr>
          <w:p w:rsidR="001F472B" w:rsidRPr="00EA447D" w:rsidRDefault="001F472B">
            <w:pPr>
              <w:jc w:val="center"/>
              <w:rPr>
                <w:rFonts w:ascii="Arial Narrow" w:hAnsi="Arial Narrow"/>
                <w:b/>
                <w:color w:val="000000"/>
                <w:sz w:val="18"/>
                <w:szCs w:val="18"/>
                <w:lang w:eastAsia="es-MX"/>
              </w:rPr>
            </w:pPr>
          </w:p>
        </w:tc>
        <w:tc>
          <w:tcPr>
            <w:tcW w:w="992" w:type="dxa"/>
            <w:tcBorders>
              <w:top w:val="single" w:sz="4" w:space="0" w:color="auto"/>
              <w:left w:val="single" w:sz="4" w:space="0" w:color="auto"/>
              <w:bottom w:val="single" w:sz="4" w:space="0" w:color="auto"/>
              <w:right w:val="single" w:sz="4" w:space="0" w:color="auto"/>
            </w:tcBorders>
            <w:vAlign w:val="center"/>
          </w:tcPr>
          <w:p w:rsidR="001F472B" w:rsidRPr="00EA447D" w:rsidRDefault="001F472B">
            <w:pPr>
              <w:jc w:val="center"/>
              <w:rPr>
                <w:rFonts w:ascii="Arial Narrow" w:hAnsi="Arial Narrow"/>
                <w:b/>
                <w:color w:val="000000"/>
                <w:sz w:val="18"/>
                <w:szCs w:val="18"/>
                <w:lang w:eastAsia="es-MX"/>
              </w:rPr>
            </w:pPr>
          </w:p>
        </w:tc>
        <w:tc>
          <w:tcPr>
            <w:tcW w:w="4857" w:type="dxa"/>
            <w:tcBorders>
              <w:top w:val="single" w:sz="4" w:space="0" w:color="auto"/>
              <w:left w:val="single" w:sz="4" w:space="0" w:color="auto"/>
              <w:bottom w:val="single" w:sz="4" w:space="0" w:color="auto"/>
              <w:right w:val="single" w:sz="4" w:space="0" w:color="auto"/>
            </w:tcBorders>
            <w:vAlign w:val="center"/>
            <w:hideMark/>
          </w:tcPr>
          <w:p w:rsidR="001F472B" w:rsidRPr="00EA447D" w:rsidRDefault="001F472B">
            <w:pPr>
              <w:jc w:val="both"/>
              <w:rPr>
                <w:rFonts w:ascii="Arial Narrow" w:hAnsi="Arial Narrow"/>
                <w:color w:val="000000"/>
                <w:sz w:val="18"/>
                <w:szCs w:val="18"/>
                <w:lang w:eastAsia="es-MX"/>
              </w:rPr>
            </w:pPr>
            <w:r w:rsidRPr="00EA447D">
              <w:rPr>
                <w:rFonts w:ascii="Arial Narrow" w:hAnsi="Arial Narrow" w:cs="Arial"/>
                <w:sz w:val="18"/>
                <w:szCs w:val="18"/>
              </w:rPr>
              <w:t xml:space="preserve">Se brindan servicios de apoyo, tales como para el pago de renta de vivienda, cursos de especialización técnica en diferentes modalidades, capacitación para el empleo, gestiones para la atención en salud, psicológica, orientación y representación legal; recreación y educación, </w:t>
            </w:r>
            <w:r w:rsidRPr="00EA447D">
              <w:rPr>
                <w:rFonts w:ascii="Arial Narrow" w:hAnsi="Arial Narrow" w:cs="Arial"/>
                <w:sz w:val="18"/>
                <w:szCs w:val="18"/>
              </w:rPr>
              <w:lastRenderedPageBreak/>
              <w:t>con la finalidad de brindar las condiciones básicas necesarias para impulsar su autonomía y continúen su proceso de atención especializada para lograr que alcancen una vida libre de violencia, en condiciones mínimas de independencia en la toma de decisiones, así como su empoderamiento y el rescate de sus derechos</w:t>
            </w:r>
          </w:p>
        </w:tc>
      </w:tr>
      <w:tr w:rsidR="001F472B" w:rsidRPr="00EA447D" w:rsidTr="00EA447D">
        <w:trPr>
          <w:trHeight w:val="1038"/>
        </w:trPr>
        <w:tc>
          <w:tcPr>
            <w:tcW w:w="1859" w:type="dxa"/>
            <w:tcBorders>
              <w:top w:val="single" w:sz="4" w:space="0" w:color="auto"/>
              <w:left w:val="single" w:sz="4" w:space="0" w:color="auto"/>
              <w:bottom w:val="single" w:sz="4" w:space="0" w:color="auto"/>
              <w:right w:val="single" w:sz="4" w:space="0" w:color="auto"/>
            </w:tcBorders>
            <w:vAlign w:val="center"/>
            <w:hideMark/>
          </w:tcPr>
          <w:p w:rsidR="001F472B" w:rsidRPr="00EA447D" w:rsidRDefault="001F472B">
            <w:pPr>
              <w:jc w:val="center"/>
              <w:rPr>
                <w:rFonts w:ascii="Arial Narrow" w:hAnsi="Arial Narrow"/>
                <w:bCs/>
                <w:color w:val="000000"/>
                <w:sz w:val="18"/>
                <w:szCs w:val="18"/>
                <w:lang w:eastAsia="es-MX"/>
              </w:rPr>
            </w:pPr>
            <w:r w:rsidRPr="00EA447D">
              <w:rPr>
                <w:rFonts w:ascii="Arial Narrow" w:hAnsi="Arial Narrow"/>
                <w:bCs/>
                <w:color w:val="000000"/>
                <w:sz w:val="18"/>
                <w:szCs w:val="18"/>
                <w:lang w:eastAsia="es-MX"/>
              </w:rPr>
              <w:lastRenderedPageBreak/>
              <w:t>Programación presupuestal.</w:t>
            </w:r>
          </w:p>
        </w:tc>
        <w:tc>
          <w:tcPr>
            <w:tcW w:w="5157" w:type="dxa"/>
            <w:tcBorders>
              <w:top w:val="single" w:sz="4" w:space="0" w:color="auto"/>
              <w:left w:val="single" w:sz="4" w:space="0" w:color="auto"/>
              <w:bottom w:val="single" w:sz="4" w:space="0" w:color="auto"/>
              <w:right w:val="single" w:sz="4" w:space="0" w:color="auto"/>
            </w:tcBorders>
            <w:vAlign w:val="center"/>
          </w:tcPr>
          <w:p w:rsidR="001F472B" w:rsidRPr="00EA447D" w:rsidRDefault="00F20D24">
            <w:pPr>
              <w:autoSpaceDE w:val="0"/>
              <w:autoSpaceDN w:val="0"/>
              <w:adjustRightInd w:val="0"/>
              <w:jc w:val="both"/>
              <w:rPr>
                <w:rFonts w:ascii="Arial Narrow" w:hAnsi="Arial Narrow"/>
                <w:bCs/>
                <w:color w:val="000000"/>
                <w:sz w:val="18"/>
                <w:szCs w:val="18"/>
                <w:lang w:eastAsia="es-MX"/>
              </w:rPr>
            </w:pPr>
            <w:r>
              <w:rPr>
                <w:rFonts w:ascii="Arial Narrow" w:eastAsia="SymbolMT" w:hAnsi="Arial Narrow"/>
                <w:sz w:val="18"/>
                <w:szCs w:val="18"/>
              </w:rPr>
              <w:t xml:space="preserve">El presupuesto ejercido por </w:t>
            </w:r>
            <w:r w:rsidR="001F472B" w:rsidRPr="00EA447D">
              <w:rPr>
                <w:rFonts w:ascii="Arial Narrow" w:eastAsia="SymbolMT" w:hAnsi="Arial Narrow"/>
                <w:sz w:val="18"/>
                <w:szCs w:val="18"/>
              </w:rPr>
              <w:t xml:space="preserve">el Programa </w:t>
            </w:r>
            <w:r w:rsidR="0054423F">
              <w:rPr>
                <w:rFonts w:ascii="Arial Narrow" w:eastAsia="SymbolMT" w:hAnsi="Arial Narrow"/>
                <w:sz w:val="18"/>
                <w:szCs w:val="18"/>
              </w:rPr>
              <w:t xml:space="preserve">fue de </w:t>
            </w:r>
            <w:r w:rsidR="0054423F" w:rsidRPr="0054423F">
              <w:rPr>
                <w:rFonts w:ascii="Arial Narrow" w:eastAsia="SymbolMT" w:hAnsi="Arial Narrow"/>
                <w:sz w:val="18"/>
                <w:szCs w:val="18"/>
              </w:rPr>
              <w:t>$1,564,000.00</w:t>
            </w:r>
            <w:r w:rsidR="0054423F">
              <w:rPr>
                <w:rFonts w:ascii="Arial Narrow" w:eastAsia="SymbolMT" w:hAnsi="Arial Narrow"/>
                <w:sz w:val="18"/>
                <w:szCs w:val="18"/>
              </w:rPr>
              <w:t xml:space="preserve"> (un millón quinientos sesenta y cuatro mil pesos)</w:t>
            </w:r>
          </w:p>
        </w:tc>
        <w:tc>
          <w:tcPr>
            <w:tcW w:w="851" w:type="dxa"/>
            <w:tcBorders>
              <w:top w:val="single" w:sz="4" w:space="0" w:color="auto"/>
              <w:left w:val="single" w:sz="4" w:space="0" w:color="auto"/>
              <w:bottom w:val="single" w:sz="4" w:space="0" w:color="auto"/>
              <w:right w:val="single" w:sz="4" w:space="0" w:color="auto"/>
            </w:tcBorders>
            <w:vAlign w:val="center"/>
            <w:hideMark/>
          </w:tcPr>
          <w:p w:rsidR="001F472B" w:rsidRPr="00EA447D" w:rsidRDefault="001F472B">
            <w:pPr>
              <w:jc w:val="center"/>
              <w:rPr>
                <w:rFonts w:ascii="Arial Narrow" w:hAnsi="Arial Narrow"/>
                <w:b/>
                <w:color w:val="000000"/>
                <w:sz w:val="18"/>
                <w:szCs w:val="18"/>
                <w:lang w:eastAsia="es-MX"/>
              </w:rPr>
            </w:pPr>
            <w:r w:rsidRPr="00EA447D">
              <w:rPr>
                <w:rFonts w:ascii="Arial Narrow" w:hAnsi="Arial Narrow"/>
                <w:b/>
                <w:color w:val="000000"/>
                <w:sz w:val="18"/>
                <w:szCs w:val="18"/>
                <w:lang w:eastAsia="es-MX"/>
              </w:rPr>
              <w:t>X</w:t>
            </w:r>
          </w:p>
        </w:tc>
        <w:tc>
          <w:tcPr>
            <w:tcW w:w="1134" w:type="dxa"/>
            <w:tcBorders>
              <w:top w:val="single" w:sz="4" w:space="0" w:color="auto"/>
              <w:left w:val="single" w:sz="4" w:space="0" w:color="auto"/>
              <w:bottom w:val="single" w:sz="4" w:space="0" w:color="auto"/>
              <w:right w:val="single" w:sz="4" w:space="0" w:color="auto"/>
            </w:tcBorders>
            <w:vAlign w:val="center"/>
          </w:tcPr>
          <w:p w:rsidR="001F472B" w:rsidRPr="00EA447D" w:rsidRDefault="001F472B">
            <w:pPr>
              <w:jc w:val="center"/>
              <w:rPr>
                <w:rFonts w:ascii="Arial Narrow" w:hAnsi="Arial Narrow"/>
                <w:b/>
                <w:color w:val="000000"/>
                <w:sz w:val="18"/>
                <w:szCs w:val="18"/>
                <w:lang w:eastAsia="es-MX"/>
              </w:rPr>
            </w:pPr>
          </w:p>
        </w:tc>
        <w:tc>
          <w:tcPr>
            <w:tcW w:w="992" w:type="dxa"/>
            <w:tcBorders>
              <w:top w:val="single" w:sz="4" w:space="0" w:color="auto"/>
              <w:left w:val="single" w:sz="4" w:space="0" w:color="auto"/>
              <w:bottom w:val="single" w:sz="4" w:space="0" w:color="auto"/>
              <w:right w:val="single" w:sz="4" w:space="0" w:color="auto"/>
            </w:tcBorders>
            <w:vAlign w:val="center"/>
          </w:tcPr>
          <w:p w:rsidR="001F472B" w:rsidRPr="00EA447D" w:rsidRDefault="001F472B">
            <w:pPr>
              <w:jc w:val="center"/>
              <w:rPr>
                <w:rFonts w:ascii="Arial Narrow" w:hAnsi="Arial Narrow"/>
                <w:b/>
                <w:color w:val="000000"/>
                <w:sz w:val="18"/>
                <w:szCs w:val="18"/>
                <w:lang w:eastAsia="es-MX"/>
              </w:rPr>
            </w:pPr>
          </w:p>
        </w:tc>
        <w:tc>
          <w:tcPr>
            <w:tcW w:w="4857" w:type="dxa"/>
            <w:tcBorders>
              <w:top w:val="single" w:sz="4" w:space="0" w:color="auto"/>
              <w:left w:val="single" w:sz="4" w:space="0" w:color="auto"/>
              <w:bottom w:val="single" w:sz="4" w:space="0" w:color="auto"/>
              <w:right w:val="single" w:sz="4" w:space="0" w:color="auto"/>
            </w:tcBorders>
            <w:vAlign w:val="center"/>
            <w:hideMark/>
          </w:tcPr>
          <w:p w:rsidR="001F472B" w:rsidRPr="00EA447D" w:rsidRDefault="001F472B">
            <w:pPr>
              <w:jc w:val="both"/>
              <w:rPr>
                <w:rFonts w:ascii="Arial Narrow" w:hAnsi="Arial Narrow"/>
                <w:color w:val="000000"/>
                <w:sz w:val="18"/>
                <w:szCs w:val="18"/>
                <w:lang w:eastAsia="es-MX"/>
              </w:rPr>
            </w:pPr>
            <w:r w:rsidRPr="00EA447D">
              <w:rPr>
                <w:rFonts w:ascii="Arial Narrow" w:hAnsi="Arial Narrow" w:cs="Arial"/>
                <w:sz w:val="18"/>
                <w:szCs w:val="18"/>
              </w:rPr>
              <w:t>Se cumplió con lo establecido.</w:t>
            </w:r>
          </w:p>
        </w:tc>
      </w:tr>
    </w:tbl>
    <w:p w:rsidR="001F472B" w:rsidRDefault="001F472B" w:rsidP="00BC1EBD">
      <w:pPr>
        <w:rPr>
          <w:rFonts w:ascii="Arial Narrow" w:hAnsi="Arial Narrow"/>
          <w:sz w:val="22"/>
          <w:szCs w:val="22"/>
        </w:rPr>
      </w:pPr>
    </w:p>
    <w:tbl>
      <w:tblPr>
        <w:tblpPr w:leftFromText="141" w:rightFromText="141" w:bottomFromText="200" w:vertAnchor="text" w:horzAnchor="margin" w:tblpXSpec="center" w:tblpY="140"/>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859"/>
        <w:gridCol w:w="55"/>
        <w:gridCol w:w="5102"/>
        <w:gridCol w:w="851"/>
        <w:gridCol w:w="1134"/>
        <w:gridCol w:w="992"/>
        <w:gridCol w:w="4857"/>
      </w:tblGrid>
      <w:tr w:rsidR="001F472B" w:rsidRPr="00396BC0" w:rsidTr="00396BC0">
        <w:trPr>
          <w:trHeight w:val="692"/>
        </w:trPr>
        <w:tc>
          <w:tcPr>
            <w:tcW w:w="14850" w:type="dxa"/>
            <w:gridSpan w:val="7"/>
            <w:tcBorders>
              <w:top w:val="single" w:sz="4" w:space="0" w:color="auto"/>
              <w:left w:val="single" w:sz="4" w:space="0" w:color="auto"/>
              <w:bottom w:val="single" w:sz="4" w:space="0" w:color="auto"/>
              <w:right w:val="single" w:sz="4" w:space="0" w:color="auto"/>
            </w:tcBorders>
            <w:vAlign w:val="center"/>
            <w:hideMark/>
          </w:tcPr>
          <w:p w:rsidR="00396BC0" w:rsidRPr="00396BC0" w:rsidRDefault="001F472B" w:rsidP="00170493">
            <w:pPr>
              <w:jc w:val="center"/>
              <w:rPr>
                <w:rFonts w:ascii="Arial Narrow" w:hAnsi="Arial Narrow"/>
                <w:color w:val="000000"/>
                <w:sz w:val="18"/>
                <w:szCs w:val="18"/>
                <w:lang w:eastAsia="es-MX"/>
              </w:rPr>
            </w:pPr>
            <w:r w:rsidRPr="00396BC0">
              <w:rPr>
                <w:rFonts w:ascii="Arial Narrow" w:hAnsi="Arial Narrow"/>
                <w:bCs/>
                <w:color w:val="000000"/>
                <w:sz w:val="18"/>
                <w:szCs w:val="18"/>
                <w:lang w:eastAsia="es-MX"/>
              </w:rPr>
              <w:t>Requisitos y procedimientos de acceso.</w:t>
            </w:r>
          </w:p>
          <w:tbl>
            <w:tblPr>
              <w:tblpPr w:leftFromText="141" w:rightFromText="141" w:bottomFromText="200" w:vertAnchor="text" w:horzAnchor="margin" w:tblpXSpec="center" w:tblpY="215"/>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859"/>
              <w:gridCol w:w="5157"/>
              <w:gridCol w:w="851"/>
              <w:gridCol w:w="1134"/>
              <w:gridCol w:w="992"/>
              <w:gridCol w:w="4857"/>
            </w:tblGrid>
            <w:tr w:rsidR="00396BC0" w:rsidRPr="00396BC0" w:rsidTr="00101057">
              <w:trPr>
                <w:trHeight w:val="432"/>
              </w:trPr>
              <w:tc>
                <w:tcPr>
                  <w:tcW w:w="1859" w:type="dxa"/>
                  <w:vMerge w:val="restart"/>
                  <w:tcBorders>
                    <w:top w:val="single" w:sz="4" w:space="0" w:color="auto"/>
                    <w:left w:val="single" w:sz="4" w:space="0" w:color="auto"/>
                    <w:bottom w:val="single" w:sz="4" w:space="0" w:color="auto"/>
                    <w:right w:val="single" w:sz="4" w:space="0" w:color="auto"/>
                  </w:tcBorders>
                  <w:vAlign w:val="center"/>
                  <w:hideMark/>
                </w:tcPr>
                <w:p w:rsidR="00396BC0" w:rsidRPr="00396BC0" w:rsidRDefault="00396BC0" w:rsidP="00396BC0">
                  <w:pPr>
                    <w:pStyle w:val="Default"/>
                    <w:spacing w:line="276" w:lineRule="auto"/>
                    <w:jc w:val="center"/>
                    <w:rPr>
                      <w:rFonts w:ascii="Arial Narrow" w:hAnsi="Arial Narrow" w:cs="Times New Roman"/>
                      <w:sz w:val="18"/>
                      <w:szCs w:val="18"/>
                    </w:rPr>
                  </w:pPr>
                  <w:r w:rsidRPr="00396BC0">
                    <w:rPr>
                      <w:rFonts w:ascii="Arial Narrow" w:hAnsi="Arial Narrow" w:cs="Times New Roman"/>
                      <w:b/>
                      <w:bCs/>
                      <w:sz w:val="18"/>
                      <w:szCs w:val="18"/>
                    </w:rPr>
                    <w:t>Apartado de las Reglas de Operación del Programa</w:t>
                  </w:r>
                </w:p>
              </w:tc>
              <w:tc>
                <w:tcPr>
                  <w:tcW w:w="5157" w:type="dxa"/>
                  <w:vMerge w:val="restart"/>
                  <w:tcBorders>
                    <w:top w:val="single" w:sz="4" w:space="0" w:color="auto"/>
                    <w:left w:val="single" w:sz="4" w:space="0" w:color="auto"/>
                    <w:bottom w:val="single" w:sz="4" w:space="0" w:color="auto"/>
                    <w:right w:val="single" w:sz="4" w:space="0" w:color="auto"/>
                  </w:tcBorders>
                  <w:vAlign w:val="center"/>
                  <w:hideMark/>
                </w:tcPr>
                <w:p w:rsidR="00396BC0" w:rsidRPr="00396BC0" w:rsidRDefault="00396BC0" w:rsidP="00396BC0">
                  <w:pPr>
                    <w:pStyle w:val="Default"/>
                    <w:spacing w:line="276" w:lineRule="auto"/>
                    <w:jc w:val="center"/>
                    <w:rPr>
                      <w:rFonts w:ascii="Arial Narrow" w:hAnsi="Arial Narrow" w:cs="Times New Roman"/>
                      <w:sz w:val="18"/>
                      <w:szCs w:val="18"/>
                    </w:rPr>
                  </w:pPr>
                  <w:r w:rsidRPr="00396BC0">
                    <w:rPr>
                      <w:rFonts w:ascii="Arial Narrow" w:hAnsi="Arial Narrow" w:cs="Times New Roman"/>
                      <w:b/>
                      <w:bCs/>
                      <w:sz w:val="18"/>
                      <w:szCs w:val="18"/>
                    </w:rPr>
                    <w:t>Descripción del apartado</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396BC0" w:rsidRPr="00396BC0" w:rsidRDefault="00396BC0" w:rsidP="00396BC0">
                  <w:pPr>
                    <w:pStyle w:val="Default"/>
                    <w:spacing w:line="276" w:lineRule="auto"/>
                    <w:ind w:hanging="142"/>
                    <w:jc w:val="center"/>
                    <w:rPr>
                      <w:rFonts w:ascii="Arial Narrow" w:hAnsi="Arial Narrow" w:cs="Times New Roman"/>
                      <w:sz w:val="18"/>
                      <w:szCs w:val="18"/>
                    </w:rPr>
                  </w:pPr>
                  <w:r w:rsidRPr="00396BC0">
                    <w:rPr>
                      <w:rFonts w:ascii="Arial Narrow" w:hAnsi="Arial Narrow" w:cs="Times New Roman"/>
                      <w:b/>
                      <w:bCs/>
                      <w:sz w:val="18"/>
                      <w:szCs w:val="18"/>
                    </w:rPr>
                    <w:t>Opera en la práctica</w:t>
                  </w:r>
                </w:p>
              </w:tc>
              <w:tc>
                <w:tcPr>
                  <w:tcW w:w="4857" w:type="dxa"/>
                  <w:vMerge w:val="restart"/>
                  <w:tcBorders>
                    <w:top w:val="single" w:sz="4" w:space="0" w:color="auto"/>
                    <w:left w:val="single" w:sz="4" w:space="0" w:color="auto"/>
                    <w:bottom w:val="single" w:sz="4" w:space="0" w:color="auto"/>
                    <w:right w:val="single" w:sz="4" w:space="0" w:color="auto"/>
                  </w:tcBorders>
                  <w:vAlign w:val="center"/>
                  <w:hideMark/>
                </w:tcPr>
                <w:p w:rsidR="00396BC0" w:rsidRPr="00396BC0" w:rsidRDefault="00396BC0" w:rsidP="00396BC0">
                  <w:pPr>
                    <w:pStyle w:val="Default"/>
                    <w:spacing w:line="276" w:lineRule="auto"/>
                    <w:jc w:val="center"/>
                    <w:rPr>
                      <w:rFonts w:ascii="Arial Narrow" w:hAnsi="Arial Narrow" w:cs="Times New Roman"/>
                      <w:sz w:val="18"/>
                      <w:szCs w:val="18"/>
                    </w:rPr>
                  </w:pPr>
                  <w:r w:rsidRPr="00396BC0">
                    <w:rPr>
                      <w:rFonts w:ascii="Arial Narrow" w:hAnsi="Arial Narrow" w:cs="Times New Roman"/>
                      <w:b/>
                      <w:bCs/>
                      <w:sz w:val="18"/>
                      <w:szCs w:val="18"/>
                    </w:rPr>
                    <w:t>Justificación</w:t>
                  </w:r>
                </w:p>
              </w:tc>
            </w:tr>
            <w:tr w:rsidR="00396BC0" w:rsidRPr="00396BC0" w:rsidTr="00101057">
              <w:trPr>
                <w:trHeight w:val="70"/>
              </w:trPr>
              <w:tc>
                <w:tcPr>
                  <w:tcW w:w="1859" w:type="dxa"/>
                  <w:vMerge/>
                  <w:tcBorders>
                    <w:top w:val="single" w:sz="4" w:space="0" w:color="auto"/>
                    <w:left w:val="single" w:sz="4" w:space="0" w:color="auto"/>
                    <w:bottom w:val="single" w:sz="4" w:space="0" w:color="auto"/>
                    <w:right w:val="single" w:sz="4" w:space="0" w:color="auto"/>
                  </w:tcBorders>
                  <w:vAlign w:val="center"/>
                  <w:hideMark/>
                </w:tcPr>
                <w:p w:rsidR="00396BC0" w:rsidRPr="00396BC0" w:rsidRDefault="00396BC0" w:rsidP="00396BC0">
                  <w:pPr>
                    <w:rPr>
                      <w:rFonts w:ascii="Arial Narrow" w:hAnsi="Arial Narrow"/>
                      <w:color w:val="000000"/>
                      <w:sz w:val="18"/>
                      <w:szCs w:val="18"/>
                      <w:lang w:eastAsia="en-US"/>
                    </w:rPr>
                  </w:pPr>
                </w:p>
              </w:tc>
              <w:tc>
                <w:tcPr>
                  <w:tcW w:w="5157" w:type="dxa"/>
                  <w:vMerge/>
                  <w:tcBorders>
                    <w:top w:val="single" w:sz="4" w:space="0" w:color="auto"/>
                    <w:left w:val="single" w:sz="4" w:space="0" w:color="auto"/>
                    <w:bottom w:val="single" w:sz="4" w:space="0" w:color="auto"/>
                    <w:right w:val="single" w:sz="4" w:space="0" w:color="auto"/>
                  </w:tcBorders>
                  <w:vAlign w:val="center"/>
                  <w:hideMark/>
                </w:tcPr>
                <w:p w:rsidR="00396BC0" w:rsidRPr="00396BC0" w:rsidRDefault="00396BC0" w:rsidP="00396BC0">
                  <w:pPr>
                    <w:rPr>
                      <w:rFonts w:ascii="Arial Narrow" w:hAnsi="Arial Narrow"/>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396BC0" w:rsidRPr="00396BC0" w:rsidRDefault="00396BC0" w:rsidP="00396BC0">
                  <w:pPr>
                    <w:pStyle w:val="Default"/>
                    <w:spacing w:line="276" w:lineRule="auto"/>
                    <w:ind w:right="-120" w:hanging="266"/>
                    <w:jc w:val="center"/>
                    <w:rPr>
                      <w:rFonts w:ascii="Arial Narrow" w:hAnsi="Arial Narrow" w:cs="Times New Roman"/>
                      <w:b/>
                      <w:bCs/>
                      <w:sz w:val="18"/>
                      <w:szCs w:val="18"/>
                    </w:rPr>
                  </w:pPr>
                  <w:r w:rsidRPr="00396BC0">
                    <w:rPr>
                      <w:rFonts w:ascii="Arial Narrow" w:hAnsi="Arial Narrow" w:cs="Times New Roman"/>
                      <w:b/>
                      <w:bCs/>
                      <w:sz w:val="18"/>
                      <w:szCs w:val="18"/>
                    </w:rPr>
                    <w:t>Total-</w:t>
                  </w:r>
                </w:p>
                <w:p w:rsidR="00396BC0" w:rsidRPr="00396BC0" w:rsidRDefault="00396BC0" w:rsidP="00396BC0">
                  <w:pPr>
                    <w:pStyle w:val="Default"/>
                    <w:spacing w:line="276" w:lineRule="auto"/>
                    <w:ind w:right="-120" w:hanging="266"/>
                    <w:jc w:val="center"/>
                    <w:rPr>
                      <w:rFonts w:ascii="Arial Narrow" w:hAnsi="Arial Narrow" w:cs="Times New Roman"/>
                      <w:sz w:val="18"/>
                      <w:szCs w:val="18"/>
                    </w:rPr>
                  </w:pPr>
                  <w:r w:rsidRPr="00396BC0">
                    <w:rPr>
                      <w:rFonts w:ascii="Arial Narrow" w:hAnsi="Arial Narrow" w:cs="Times New Roman"/>
                      <w:b/>
                      <w:bCs/>
                      <w:sz w:val="18"/>
                      <w:szCs w:val="18"/>
                    </w:rPr>
                    <w:t>mente</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6BC0" w:rsidRPr="00396BC0" w:rsidRDefault="00396BC0" w:rsidP="00396BC0">
                  <w:pPr>
                    <w:pStyle w:val="Default"/>
                    <w:spacing w:line="276" w:lineRule="auto"/>
                    <w:ind w:right="-120" w:hanging="266"/>
                    <w:jc w:val="center"/>
                    <w:rPr>
                      <w:rFonts w:ascii="Arial Narrow" w:hAnsi="Arial Narrow" w:cs="Times New Roman"/>
                      <w:b/>
                      <w:bCs/>
                      <w:sz w:val="18"/>
                      <w:szCs w:val="18"/>
                    </w:rPr>
                  </w:pPr>
                  <w:r w:rsidRPr="00396BC0">
                    <w:rPr>
                      <w:rFonts w:ascii="Arial Narrow" w:hAnsi="Arial Narrow" w:cs="Times New Roman"/>
                      <w:b/>
                      <w:bCs/>
                      <w:sz w:val="18"/>
                      <w:szCs w:val="18"/>
                    </w:rPr>
                    <w:t>Parcial-</w:t>
                  </w:r>
                </w:p>
                <w:p w:rsidR="00396BC0" w:rsidRPr="00396BC0" w:rsidRDefault="00396BC0" w:rsidP="00396BC0">
                  <w:pPr>
                    <w:pStyle w:val="Default"/>
                    <w:spacing w:line="276" w:lineRule="auto"/>
                    <w:ind w:right="-120" w:hanging="266"/>
                    <w:jc w:val="center"/>
                    <w:rPr>
                      <w:rFonts w:ascii="Arial Narrow" w:hAnsi="Arial Narrow" w:cs="Times New Roman"/>
                      <w:sz w:val="18"/>
                      <w:szCs w:val="18"/>
                    </w:rPr>
                  </w:pPr>
                  <w:r w:rsidRPr="00396BC0">
                    <w:rPr>
                      <w:rFonts w:ascii="Arial Narrow" w:hAnsi="Arial Narrow" w:cs="Times New Roman"/>
                      <w:b/>
                      <w:bCs/>
                      <w:sz w:val="18"/>
                      <w:szCs w:val="18"/>
                    </w:rPr>
                    <w:t>mente</w:t>
                  </w:r>
                </w:p>
              </w:tc>
              <w:tc>
                <w:tcPr>
                  <w:tcW w:w="992" w:type="dxa"/>
                  <w:tcBorders>
                    <w:top w:val="single" w:sz="4" w:space="0" w:color="auto"/>
                    <w:left w:val="single" w:sz="4" w:space="0" w:color="auto"/>
                    <w:bottom w:val="single" w:sz="4" w:space="0" w:color="auto"/>
                    <w:right w:val="single" w:sz="4" w:space="0" w:color="auto"/>
                  </w:tcBorders>
                  <w:vAlign w:val="center"/>
                  <w:hideMark/>
                </w:tcPr>
                <w:p w:rsidR="00396BC0" w:rsidRPr="00396BC0" w:rsidRDefault="00396BC0" w:rsidP="00396BC0">
                  <w:pPr>
                    <w:pStyle w:val="Default"/>
                    <w:spacing w:line="276" w:lineRule="auto"/>
                    <w:ind w:right="-120" w:hanging="125"/>
                    <w:jc w:val="center"/>
                    <w:rPr>
                      <w:rFonts w:ascii="Arial Narrow" w:hAnsi="Arial Narrow" w:cs="Times New Roman"/>
                      <w:b/>
                      <w:bCs/>
                      <w:sz w:val="18"/>
                      <w:szCs w:val="18"/>
                    </w:rPr>
                  </w:pPr>
                  <w:r w:rsidRPr="00396BC0">
                    <w:rPr>
                      <w:rFonts w:ascii="Arial Narrow" w:hAnsi="Arial Narrow" w:cs="Times New Roman"/>
                      <w:b/>
                      <w:bCs/>
                      <w:sz w:val="18"/>
                      <w:szCs w:val="18"/>
                    </w:rPr>
                    <w:t>No lo</w:t>
                  </w:r>
                </w:p>
                <w:p w:rsidR="00396BC0" w:rsidRPr="00396BC0" w:rsidRDefault="00396BC0" w:rsidP="00396BC0">
                  <w:pPr>
                    <w:pStyle w:val="Default"/>
                    <w:spacing w:line="276" w:lineRule="auto"/>
                    <w:ind w:right="-120" w:hanging="125"/>
                    <w:jc w:val="center"/>
                    <w:rPr>
                      <w:rFonts w:ascii="Arial Narrow" w:hAnsi="Arial Narrow" w:cs="Times New Roman"/>
                      <w:sz w:val="18"/>
                      <w:szCs w:val="18"/>
                    </w:rPr>
                  </w:pPr>
                  <w:r w:rsidRPr="00396BC0">
                    <w:rPr>
                      <w:rFonts w:ascii="Arial Narrow" w:hAnsi="Arial Narrow" w:cs="Times New Roman"/>
                      <w:b/>
                      <w:bCs/>
                      <w:sz w:val="18"/>
                      <w:szCs w:val="18"/>
                    </w:rPr>
                    <w:t>hace</w:t>
                  </w:r>
                </w:p>
              </w:tc>
              <w:tc>
                <w:tcPr>
                  <w:tcW w:w="4857" w:type="dxa"/>
                  <w:vMerge/>
                  <w:tcBorders>
                    <w:top w:val="single" w:sz="4" w:space="0" w:color="auto"/>
                    <w:left w:val="single" w:sz="4" w:space="0" w:color="auto"/>
                    <w:bottom w:val="single" w:sz="4" w:space="0" w:color="auto"/>
                    <w:right w:val="single" w:sz="4" w:space="0" w:color="auto"/>
                  </w:tcBorders>
                  <w:vAlign w:val="center"/>
                  <w:hideMark/>
                </w:tcPr>
                <w:p w:rsidR="00396BC0" w:rsidRPr="00396BC0" w:rsidRDefault="00396BC0" w:rsidP="00396BC0">
                  <w:pPr>
                    <w:rPr>
                      <w:rFonts w:ascii="Arial Narrow" w:hAnsi="Arial Narrow"/>
                      <w:color w:val="000000"/>
                      <w:sz w:val="18"/>
                      <w:szCs w:val="18"/>
                      <w:lang w:eastAsia="en-US"/>
                    </w:rPr>
                  </w:pPr>
                </w:p>
              </w:tc>
            </w:tr>
          </w:tbl>
          <w:p w:rsidR="001F472B" w:rsidRPr="00396BC0" w:rsidRDefault="001F472B" w:rsidP="00170493">
            <w:pPr>
              <w:jc w:val="center"/>
              <w:rPr>
                <w:rFonts w:ascii="Arial Narrow" w:hAnsi="Arial Narrow"/>
                <w:color w:val="000000"/>
                <w:sz w:val="18"/>
                <w:szCs w:val="18"/>
                <w:lang w:eastAsia="es-MX"/>
              </w:rPr>
            </w:pPr>
          </w:p>
        </w:tc>
      </w:tr>
      <w:tr w:rsidR="001F472B" w:rsidRPr="00396BC0" w:rsidTr="00396BC0">
        <w:trPr>
          <w:trHeight w:val="692"/>
        </w:trPr>
        <w:tc>
          <w:tcPr>
            <w:tcW w:w="1859" w:type="dxa"/>
            <w:tcBorders>
              <w:top w:val="single" w:sz="4" w:space="0" w:color="auto"/>
              <w:left w:val="single" w:sz="4" w:space="0" w:color="auto"/>
              <w:bottom w:val="single" w:sz="4" w:space="0" w:color="auto"/>
              <w:right w:val="single" w:sz="4" w:space="0" w:color="auto"/>
            </w:tcBorders>
            <w:vAlign w:val="center"/>
            <w:hideMark/>
          </w:tcPr>
          <w:p w:rsidR="001F472B" w:rsidRPr="00396BC0" w:rsidRDefault="001F472B" w:rsidP="00170493">
            <w:pPr>
              <w:jc w:val="center"/>
              <w:rPr>
                <w:rFonts w:ascii="Arial Narrow" w:hAnsi="Arial Narrow"/>
                <w:bCs/>
                <w:color w:val="000000"/>
                <w:sz w:val="18"/>
                <w:szCs w:val="18"/>
                <w:lang w:eastAsia="es-MX"/>
              </w:rPr>
            </w:pPr>
            <w:r w:rsidRPr="00396BC0">
              <w:rPr>
                <w:rFonts w:ascii="Arial Narrow" w:hAnsi="Arial Narrow"/>
                <w:bCs/>
                <w:color w:val="000000"/>
                <w:sz w:val="18"/>
                <w:szCs w:val="18"/>
                <w:lang w:eastAsia="es-MX"/>
              </w:rPr>
              <w:t>Requisitos y procedimientos de acceso</w:t>
            </w:r>
          </w:p>
        </w:tc>
        <w:tc>
          <w:tcPr>
            <w:tcW w:w="5157" w:type="dxa"/>
            <w:gridSpan w:val="2"/>
            <w:tcBorders>
              <w:top w:val="single" w:sz="4" w:space="0" w:color="auto"/>
              <w:left w:val="single" w:sz="4" w:space="0" w:color="auto"/>
              <w:bottom w:val="single" w:sz="4" w:space="0" w:color="auto"/>
              <w:right w:val="single" w:sz="4" w:space="0" w:color="auto"/>
            </w:tcBorders>
            <w:vAlign w:val="center"/>
          </w:tcPr>
          <w:p w:rsidR="001F472B" w:rsidRPr="00396BC0" w:rsidRDefault="001F472B" w:rsidP="001F472B">
            <w:pPr>
              <w:numPr>
                <w:ilvl w:val="0"/>
                <w:numId w:val="24"/>
              </w:numPr>
              <w:autoSpaceDE w:val="0"/>
              <w:autoSpaceDN w:val="0"/>
              <w:adjustRightInd w:val="0"/>
              <w:ind w:left="360" w:hanging="360"/>
              <w:jc w:val="both"/>
              <w:rPr>
                <w:rFonts w:ascii="Arial Narrow" w:eastAsia="SymbolMT" w:hAnsi="Arial Narrow"/>
                <w:sz w:val="18"/>
                <w:szCs w:val="18"/>
              </w:rPr>
            </w:pPr>
            <w:r w:rsidRPr="00396BC0">
              <w:rPr>
                <w:rFonts w:ascii="Arial Narrow" w:eastAsia="SymbolMT" w:hAnsi="Arial Narrow"/>
                <w:sz w:val="18"/>
                <w:szCs w:val="18"/>
              </w:rPr>
              <w:t>Mujeres residentes del Distrito Federal víctimas de violencia familiar beneficiarias o no del Programa Seguro contra la Violencia Familiar.</w:t>
            </w:r>
          </w:p>
          <w:p w:rsidR="001F472B" w:rsidRPr="00396BC0" w:rsidRDefault="001F472B" w:rsidP="00170493">
            <w:pPr>
              <w:tabs>
                <w:tab w:val="num" w:pos="360"/>
              </w:tabs>
              <w:autoSpaceDE w:val="0"/>
              <w:autoSpaceDN w:val="0"/>
              <w:adjustRightInd w:val="0"/>
              <w:ind w:left="360" w:hanging="360"/>
              <w:jc w:val="both"/>
              <w:rPr>
                <w:rFonts w:ascii="Arial Narrow" w:eastAsia="SymbolMT" w:hAnsi="Arial Narrow"/>
                <w:sz w:val="18"/>
                <w:szCs w:val="18"/>
              </w:rPr>
            </w:pPr>
          </w:p>
          <w:p w:rsidR="001F472B" w:rsidRPr="00396BC0" w:rsidRDefault="001F472B" w:rsidP="001F472B">
            <w:pPr>
              <w:numPr>
                <w:ilvl w:val="0"/>
                <w:numId w:val="24"/>
              </w:numPr>
              <w:autoSpaceDE w:val="0"/>
              <w:autoSpaceDN w:val="0"/>
              <w:adjustRightInd w:val="0"/>
              <w:ind w:left="360" w:hanging="360"/>
              <w:jc w:val="both"/>
              <w:rPr>
                <w:rFonts w:ascii="Arial Narrow" w:eastAsia="SymbolMT" w:hAnsi="Arial Narrow"/>
                <w:sz w:val="18"/>
                <w:szCs w:val="18"/>
              </w:rPr>
            </w:pPr>
            <w:r w:rsidRPr="00396BC0">
              <w:rPr>
                <w:rFonts w:ascii="Arial Narrow" w:eastAsia="SymbolMT" w:hAnsi="Arial Narrow"/>
                <w:sz w:val="18"/>
                <w:szCs w:val="18"/>
              </w:rPr>
              <w:t>Llevar su proceso de atención en alguna de las instituciones del Sistema de Atención y Prevención de la Violencia Familiar, Dependencias de Gobierno u Organizaciones de la Sociedad Civil.</w:t>
            </w:r>
          </w:p>
          <w:p w:rsidR="001F472B" w:rsidRPr="00396BC0" w:rsidRDefault="001F472B" w:rsidP="00170493">
            <w:pPr>
              <w:tabs>
                <w:tab w:val="num" w:pos="360"/>
              </w:tabs>
              <w:autoSpaceDE w:val="0"/>
              <w:autoSpaceDN w:val="0"/>
              <w:adjustRightInd w:val="0"/>
              <w:ind w:left="360" w:hanging="360"/>
              <w:jc w:val="both"/>
              <w:rPr>
                <w:rFonts w:ascii="Arial Narrow" w:eastAsia="SymbolMT" w:hAnsi="Arial Narrow"/>
                <w:sz w:val="18"/>
                <w:szCs w:val="18"/>
              </w:rPr>
            </w:pPr>
          </w:p>
          <w:p w:rsidR="001F472B" w:rsidRPr="00396BC0" w:rsidRDefault="001F472B" w:rsidP="001F472B">
            <w:pPr>
              <w:numPr>
                <w:ilvl w:val="0"/>
                <w:numId w:val="24"/>
              </w:numPr>
              <w:autoSpaceDE w:val="0"/>
              <w:autoSpaceDN w:val="0"/>
              <w:adjustRightInd w:val="0"/>
              <w:ind w:left="360" w:hanging="360"/>
              <w:jc w:val="both"/>
              <w:rPr>
                <w:rFonts w:ascii="Arial Narrow" w:eastAsia="SymbolMT" w:hAnsi="Arial Narrow"/>
                <w:sz w:val="18"/>
                <w:szCs w:val="18"/>
              </w:rPr>
            </w:pPr>
            <w:r w:rsidRPr="00396BC0">
              <w:rPr>
                <w:rFonts w:ascii="Arial Narrow" w:eastAsia="SymbolMT" w:hAnsi="Arial Narrow"/>
                <w:sz w:val="18"/>
                <w:szCs w:val="18"/>
              </w:rPr>
              <w:t xml:space="preserve">Los apoyos para la renta de vivienda, únicamente serán para </w:t>
            </w:r>
            <w:r w:rsidRPr="00396BC0">
              <w:rPr>
                <w:rFonts w:ascii="Arial Narrow" w:eastAsia="Calibri" w:hAnsi="Arial Narrow"/>
                <w:bCs/>
                <w:sz w:val="18"/>
                <w:szCs w:val="18"/>
              </w:rPr>
              <w:t>mujeres egresadas de R</w:t>
            </w:r>
            <w:r w:rsidRPr="00396BC0">
              <w:rPr>
                <w:rFonts w:ascii="Arial Narrow" w:eastAsia="Calibri" w:hAnsi="Arial Narrow"/>
                <w:sz w:val="18"/>
                <w:szCs w:val="18"/>
              </w:rPr>
              <w:t>efugios y casas de emergencia para víctimas de violencia familiar.</w:t>
            </w:r>
          </w:p>
          <w:p w:rsidR="001F472B" w:rsidRPr="00396BC0" w:rsidRDefault="001F472B" w:rsidP="00170493">
            <w:pPr>
              <w:autoSpaceDE w:val="0"/>
              <w:autoSpaceDN w:val="0"/>
              <w:adjustRightInd w:val="0"/>
              <w:jc w:val="both"/>
              <w:rPr>
                <w:rFonts w:ascii="Arial Narrow" w:eastAsia="SymbolMT" w:hAnsi="Arial Narrow"/>
                <w:i/>
                <w:sz w:val="18"/>
                <w:szCs w:val="18"/>
                <w:u w:val="single"/>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1F472B" w:rsidRPr="00396BC0" w:rsidRDefault="00396BC0" w:rsidP="00170493">
            <w:pPr>
              <w:jc w:val="center"/>
              <w:rPr>
                <w:rFonts w:ascii="Arial Narrow" w:hAnsi="Arial Narrow"/>
                <w:b/>
                <w:color w:val="000000"/>
                <w:sz w:val="18"/>
                <w:szCs w:val="18"/>
                <w:lang w:eastAsia="es-MX"/>
              </w:rPr>
            </w:pPr>
            <w:r w:rsidRPr="00396BC0">
              <w:rPr>
                <w:rFonts w:ascii="Arial Narrow" w:hAnsi="Arial Narrow"/>
                <w:b/>
                <w:color w:val="000000"/>
                <w:sz w:val="18"/>
                <w:szCs w:val="18"/>
                <w:lang w:eastAsia="es-MX"/>
              </w:rPr>
              <w:t>X</w:t>
            </w:r>
          </w:p>
        </w:tc>
        <w:tc>
          <w:tcPr>
            <w:tcW w:w="1134" w:type="dxa"/>
            <w:tcBorders>
              <w:top w:val="single" w:sz="4" w:space="0" w:color="auto"/>
              <w:left w:val="single" w:sz="4" w:space="0" w:color="auto"/>
              <w:bottom w:val="single" w:sz="4" w:space="0" w:color="auto"/>
              <w:right w:val="single" w:sz="4" w:space="0" w:color="auto"/>
            </w:tcBorders>
            <w:vAlign w:val="center"/>
          </w:tcPr>
          <w:p w:rsidR="001F472B" w:rsidRPr="00396BC0" w:rsidRDefault="001F472B" w:rsidP="00170493">
            <w:pPr>
              <w:jc w:val="center"/>
              <w:rPr>
                <w:rFonts w:ascii="Arial Narrow" w:hAnsi="Arial Narrow"/>
                <w:b/>
                <w:color w:val="000000"/>
                <w:sz w:val="18"/>
                <w:szCs w:val="18"/>
                <w:lang w:eastAsia="es-MX"/>
              </w:rPr>
            </w:pPr>
          </w:p>
        </w:tc>
        <w:tc>
          <w:tcPr>
            <w:tcW w:w="992" w:type="dxa"/>
            <w:tcBorders>
              <w:top w:val="single" w:sz="4" w:space="0" w:color="auto"/>
              <w:left w:val="single" w:sz="4" w:space="0" w:color="auto"/>
              <w:bottom w:val="single" w:sz="4" w:space="0" w:color="auto"/>
              <w:right w:val="single" w:sz="4" w:space="0" w:color="auto"/>
            </w:tcBorders>
            <w:vAlign w:val="center"/>
          </w:tcPr>
          <w:p w:rsidR="001F472B" w:rsidRPr="00396BC0" w:rsidRDefault="001F472B" w:rsidP="00170493">
            <w:pPr>
              <w:jc w:val="center"/>
              <w:rPr>
                <w:rFonts w:ascii="Arial Narrow" w:hAnsi="Arial Narrow"/>
                <w:color w:val="000000"/>
                <w:sz w:val="18"/>
                <w:szCs w:val="18"/>
                <w:lang w:eastAsia="es-MX"/>
              </w:rPr>
            </w:pPr>
          </w:p>
        </w:tc>
        <w:tc>
          <w:tcPr>
            <w:tcW w:w="4857" w:type="dxa"/>
            <w:tcBorders>
              <w:top w:val="single" w:sz="4" w:space="0" w:color="auto"/>
              <w:left w:val="single" w:sz="4" w:space="0" w:color="auto"/>
              <w:bottom w:val="single" w:sz="4" w:space="0" w:color="auto"/>
              <w:right w:val="single" w:sz="4" w:space="0" w:color="auto"/>
            </w:tcBorders>
            <w:vAlign w:val="center"/>
            <w:hideMark/>
          </w:tcPr>
          <w:p w:rsidR="001F472B" w:rsidRPr="00396BC0" w:rsidRDefault="001F472B" w:rsidP="00170493">
            <w:pPr>
              <w:jc w:val="both"/>
              <w:rPr>
                <w:rFonts w:ascii="Arial Narrow" w:eastAsia="Calibri" w:hAnsi="Arial Narrow"/>
                <w:sz w:val="18"/>
                <w:szCs w:val="18"/>
              </w:rPr>
            </w:pPr>
            <w:r w:rsidRPr="00396BC0">
              <w:rPr>
                <w:rFonts w:ascii="Arial Narrow" w:eastAsia="Calibri" w:hAnsi="Arial Narrow"/>
                <w:sz w:val="18"/>
                <w:szCs w:val="18"/>
              </w:rPr>
              <w:t xml:space="preserve">Se cumple con lo establecido. </w:t>
            </w:r>
          </w:p>
          <w:p w:rsidR="001F472B" w:rsidRPr="00396BC0" w:rsidRDefault="001F472B" w:rsidP="00170493">
            <w:pPr>
              <w:jc w:val="both"/>
              <w:rPr>
                <w:rFonts w:ascii="Arial Narrow" w:hAnsi="Arial Narrow"/>
                <w:color w:val="000000"/>
                <w:sz w:val="18"/>
                <w:szCs w:val="18"/>
                <w:lang w:eastAsia="es-MX"/>
              </w:rPr>
            </w:pPr>
            <w:r w:rsidRPr="00396BC0">
              <w:rPr>
                <w:rFonts w:ascii="Arial Narrow" w:eastAsia="Calibri" w:hAnsi="Arial Narrow"/>
                <w:sz w:val="18"/>
                <w:szCs w:val="18"/>
              </w:rPr>
              <w:t>Los niveles de riesgo no son iguales para todas las mujeres, por tanto se busca que las mujeres beneficiarias sean las más vulnerables y con nulas redes de apoyo.</w:t>
            </w:r>
          </w:p>
        </w:tc>
      </w:tr>
      <w:tr w:rsidR="001F472B" w:rsidRPr="00396BC0" w:rsidTr="00396BC0">
        <w:trPr>
          <w:trHeight w:val="692"/>
        </w:trPr>
        <w:tc>
          <w:tcPr>
            <w:tcW w:w="1914" w:type="dxa"/>
            <w:gridSpan w:val="2"/>
            <w:tcBorders>
              <w:top w:val="single" w:sz="4" w:space="0" w:color="auto"/>
              <w:left w:val="single" w:sz="4" w:space="0" w:color="auto"/>
              <w:bottom w:val="single" w:sz="4" w:space="0" w:color="auto"/>
              <w:right w:val="single" w:sz="4" w:space="0" w:color="auto"/>
            </w:tcBorders>
            <w:vAlign w:val="center"/>
            <w:hideMark/>
          </w:tcPr>
          <w:p w:rsidR="001F472B" w:rsidRPr="00396BC0" w:rsidRDefault="001F472B" w:rsidP="00170493">
            <w:pPr>
              <w:jc w:val="center"/>
              <w:rPr>
                <w:rFonts w:ascii="Arial Narrow" w:hAnsi="Arial Narrow"/>
                <w:bCs/>
                <w:color w:val="000000"/>
                <w:sz w:val="18"/>
                <w:szCs w:val="18"/>
                <w:lang w:eastAsia="es-MX"/>
              </w:rPr>
            </w:pPr>
            <w:r w:rsidRPr="00396BC0">
              <w:rPr>
                <w:rFonts w:ascii="Arial Narrow" w:hAnsi="Arial Narrow"/>
                <w:bCs/>
                <w:color w:val="000000"/>
                <w:sz w:val="18"/>
                <w:szCs w:val="18"/>
                <w:lang w:eastAsia="es-MX"/>
              </w:rPr>
              <w:t>Procedimientos de Instrumentación</w:t>
            </w:r>
          </w:p>
        </w:tc>
        <w:tc>
          <w:tcPr>
            <w:tcW w:w="5102" w:type="dxa"/>
            <w:tcBorders>
              <w:top w:val="single" w:sz="4" w:space="0" w:color="auto"/>
              <w:left w:val="single" w:sz="4" w:space="0" w:color="auto"/>
              <w:bottom w:val="single" w:sz="4" w:space="0" w:color="auto"/>
              <w:right w:val="single" w:sz="4" w:space="0" w:color="auto"/>
            </w:tcBorders>
            <w:vAlign w:val="center"/>
          </w:tcPr>
          <w:p w:rsidR="001F472B" w:rsidRPr="00396BC0" w:rsidRDefault="001F472B" w:rsidP="001F472B">
            <w:pPr>
              <w:numPr>
                <w:ilvl w:val="0"/>
                <w:numId w:val="25"/>
              </w:numPr>
              <w:jc w:val="both"/>
              <w:rPr>
                <w:rFonts w:ascii="Arial Narrow" w:eastAsia="Calibri" w:hAnsi="Arial Narrow"/>
                <w:bCs/>
                <w:snapToGrid w:val="0"/>
                <w:sz w:val="18"/>
                <w:szCs w:val="18"/>
              </w:rPr>
            </w:pPr>
            <w:r w:rsidRPr="00396BC0">
              <w:rPr>
                <w:rFonts w:ascii="Arial Narrow" w:eastAsia="Calibri" w:hAnsi="Arial Narrow"/>
                <w:bCs/>
                <w:snapToGrid w:val="0"/>
                <w:sz w:val="18"/>
                <w:szCs w:val="18"/>
              </w:rPr>
              <w:t xml:space="preserve">Se integrarán al Programa las mujeres que cubran con el perfil y los requisitos de acceso antes señalados. </w:t>
            </w:r>
          </w:p>
          <w:p w:rsidR="001F472B" w:rsidRPr="00396BC0" w:rsidRDefault="001F472B" w:rsidP="00170493">
            <w:pPr>
              <w:ind w:left="57"/>
              <w:jc w:val="both"/>
              <w:rPr>
                <w:rFonts w:ascii="Arial Narrow" w:eastAsia="Calibri" w:hAnsi="Arial Narrow"/>
                <w:bCs/>
                <w:snapToGrid w:val="0"/>
                <w:sz w:val="18"/>
                <w:szCs w:val="18"/>
              </w:rPr>
            </w:pPr>
          </w:p>
          <w:p w:rsidR="001F472B" w:rsidRPr="00396BC0" w:rsidRDefault="001F472B" w:rsidP="001F472B">
            <w:pPr>
              <w:numPr>
                <w:ilvl w:val="0"/>
                <w:numId w:val="25"/>
              </w:numPr>
              <w:jc w:val="both"/>
              <w:rPr>
                <w:rFonts w:ascii="Arial Narrow" w:eastAsia="Calibri" w:hAnsi="Arial Narrow"/>
                <w:bCs/>
                <w:snapToGrid w:val="0"/>
                <w:sz w:val="18"/>
                <w:szCs w:val="18"/>
              </w:rPr>
            </w:pPr>
            <w:r w:rsidRPr="00396BC0">
              <w:rPr>
                <w:rFonts w:ascii="Arial Narrow" w:eastAsia="Calibri" w:hAnsi="Arial Narrow"/>
                <w:bCs/>
                <w:snapToGrid w:val="0"/>
                <w:sz w:val="18"/>
                <w:szCs w:val="18"/>
              </w:rPr>
              <w:t>Existen cuatro instancias canalizadoras para el acceso al Programa:</w:t>
            </w:r>
          </w:p>
          <w:p w:rsidR="001F472B" w:rsidRPr="00396BC0" w:rsidRDefault="001F472B" w:rsidP="001F472B">
            <w:pPr>
              <w:numPr>
                <w:ilvl w:val="1"/>
                <w:numId w:val="25"/>
              </w:numPr>
              <w:jc w:val="both"/>
              <w:rPr>
                <w:rFonts w:ascii="Arial Narrow" w:eastAsia="Calibri" w:hAnsi="Arial Narrow"/>
                <w:bCs/>
                <w:snapToGrid w:val="0"/>
                <w:sz w:val="18"/>
                <w:szCs w:val="18"/>
              </w:rPr>
            </w:pPr>
            <w:r w:rsidRPr="00396BC0">
              <w:rPr>
                <w:rFonts w:ascii="Arial Narrow" w:eastAsia="Calibri" w:hAnsi="Arial Narrow"/>
                <w:bCs/>
                <w:snapToGrid w:val="0"/>
                <w:sz w:val="18"/>
                <w:szCs w:val="18"/>
              </w:rPr>
              <w:t xml:space="preserve">El Refugio y la Casa de Emergencia para mujeres víctimas de violencia familiar en el Distrito Federal, así como de Refugios especializados en violencia familiar ubicados en la Ciudad de México. </w:t>
            </w:r>
          </w:p>
          <w:p w:rsidR="001F472B" w:rsidRPr="00396BC0" w:rsidRDefault="001F472B" w:rsidP="001F472B">
            <w:pPr>
              <w:numPr>
                <w:ilvl w:val="1"/>
                <w:numId w:val="25"/>
              </w:numPr>
              <w:jc w:val="both"/>
              <w:rPr>
                <w:rFonts w:ascii="Arial Narrow" w:eastAsia="Calibri" w:hAnsi="Arial Narrow"/>
                <w:bCs/>
                <w:snapToGrid w:val="0"/>
                <w:sz w:val="18"/>
                <w:szCs w:val="18"/>
              </w:rPr>
            </w:pPr>
            <w:r w:rsidRPr="00396BC0">
              <w:rPr>
                <w:rFonts w:ascii="Arial Narrow" w:eastAsia="Calibri" w:hAnsi="Arial Narrow"/>
                <w:bCs/>
                <w:snapToGrid w:val="0"/>
                <w:sz w:val="18"/>
                <w:szCs w:val="18"/>
              </w:rPr>
              <w:t xml:space="preserve">A través de las Unidades de Atención y Prevención de la Violencia Familiar, adscritas a la Dirección General de Igualdad y </w:t>
            </w:r>
            <w:r w:rsidRPr="00396BC0">
              <w:rPr>
                <w:rFonts w:ascii="Arial Narrow" w:eastAsia="Calibri" w:hAnsi="Arial Narrow"/>
                <w:bCs/>
                <w:snapToGrid w:val="0"/>
                <w:sz w:val="18"/>
                <w:szCs w:val="18"/>
              </w:rPr>
              <w:lastRenderedPageBreak/>
              <w:t>Diversidad Social.</w:t>
            </w:r>
          </w:p>
          <w:p w:rsidR="001F472B" w:rsidRPr="00396BC0" w:rsidRDefault="001F472B" w:rsidP="001F472B">
            <w:pPr>
              <w:numPr>
                <w:ilvl w:val="1"/>
                <w:numId w:val="25"/>
              </w:numPr>
              <w:jc w:val="both"/>
              <w:rPr>
                <w:rFonts w:ascii="Arial Narrow" w:eastAsia="Calibri" w:hAnsi="Arial Narrow"/>
                <w:bCs/>
                <w:snapToGrid w:val="0"/>
                <w:sz w:val="18"/>
                <w:szCs w:val="18"/>
              </w:rPr>
            </w:pPr>
            <w:r w:rsidRPr="00396BC0">
              <w:rPr>
                <w:rFonts w:ascii="Arial Narrow" w:eastAsia="Calibri" w:hAnsi="Arial Narrow"/>
                <w:bCs/>
                <w:snapToGrid w:val="0"/>
                <w:sz w:val="18"/>
                <w:szCs w:val="18"/>
              </w:rPr>
              <w:t>Dependencias del Gobierno del Distrito Federal.</w:t>
            </w:r>
          </w:p>
          <w:p w:rsidR="001F472B" w:rsidRPr="00396BC0" w:rsidRDefault="001F472B" w:rsidP="001F472B">
            <w:pPr>
              <w:numPr>
                <w:ilvl w:val="1"/>
                <w:numId w:val="25"/>
              </w:numPr>
              <w:jc w:val="both"/>
              <w:rPr>
                <w:rFonts w:ascii="Arial Narrow" w:eastAsia="Calibri" w:hAnsi="Arial Narrow"/>
                <w:bCs/>
                <w:snapToGrid w:val="0"/>
                <w:sz w:val="18"/>
                <w:szCs w:val="18"/>
              </w:rPr>
            </w:pPr>
            <w:r w:rsidRPr="00396BC0">
              <w:rPr>
                <w:rFonts w:ascii="Arial Narrow" w:eastAsia="Calibri" w:hAnsi="Arial Narrow"/>
                <w:bCs/>
                <w:snapToGrid w:val="0"/>
                <w:sz w:val="18"/>
                <w:szCs w:val="18"/>
              </w:rPr>
              <w:t>Organizaciones de la Sociedad Civil que atiendan la problemática de Violencia Familiar.</w:t>
            </w:r>
          </w:p>
          <w:p w:rsidR="001F472B" w:rsidRPr="00396BC0" w:rsidRDefault="001F472B" w:rsidP="00170493">
            <w:pPr>
              <w:ind w:left="57"/>
              <w:jc w:val="both"/>
              <w:rPr>
                <w:rFonts w:ascii="Arial Narrow" w:eastAsia="Calibri" w:hAnsi="Arial Narrow"/>
                <w:bCs/>
                <w:snapToGrid w:val="0"/>
                <w:sz w:val="18"/>
                <w:szCs w:val="18"/>
              </w:rPr>
            </w:pPr>
          </w:p>
          <w:p w:rsidR="001F472B" w:rsidRPr="00396BC0" w:rsidRDefault="001F472B" w:rsidP="001F472B">
            <w:pPr>
              <w:numPr>
                <w:ilvl w:val="0"/>
                <w:numId w:val="25"/>
              </w:numPr>
              <w:jc w:val="both"/>
              <w:rPr>
                <w:rFonts w:ascii="Arial Narrow" w:eastAsia="Calibri" w:hAnsi="Arial Narrow"/>
                <w:bCs/>
                <w:snapToGrid w:val="0"/>
                <w:sz w:val="18"/>
                <w:szCs w:val="18"/>
              </w:rPr>
            </w:pPr>
            <w:r w:rsidRPr="00396BC0">
              <w:rPr>
                <w:rFonts w:ascii="Arial Narrow" w:eastAsia="Calibri" w:hAnsi="Arial Narrow"/>
                <w:bCs/>
                <w:snapToGrid w:val="0"/>
                <w:sz w:val="18"/>
                <w:szCs w:val="18"/>
              </w:rPr>
              <w:t>El otorgamiento de los servicios del Programa de Reinserción Social, se dará de acuerdo a los criterios señalados por la Dirección General de Igualdad y Diversidad Social.</w:t>
            </w:r>
          </w:p>
          <w:p w:rsidR="001F472B" w:rsidRPr="00396BC0" w:rsidRDefault="001F472B" w:rsidP="00170493">
            <w:pPr>
              <w:ind w:left="57"/>
              <w:jc w:val="both"/>
              <w:rPr>
                <w:rFonts w:ascii="Arial Narrow" w:eastAsia="Calibri" w:hAnsi="Arial Narrow"/>
                <w:bCs/>
                <w:snapToGrid w:val="0"/>
                <w:sz w:val="18"/>
                <w:szCs w:val="18"/>
              </w:rPr>
            </w:pPr>
          </w:p>
          <w:p w:rsidR="001F472B" w:rsidRPr="00396BC0" w:rsidRDefault="001F472B" w:rsidP="001F472B">
            <w:pPr>
              <w:numPr>
                <w:ilvl w:val="0"/>
                <w:numId w:val="25"/>
              </w:numPr>
              <w:jc w:val="both"/>
              <w:rPr>
                <w:rFonts w:ascii="Arial Narrow" w:eastAsia="Calibri" w:hAnsi="Arial Narrow"/>
                <w:bCs/>
                <w:snapToGrid w:val="0"/>
                <w:sz w:val="18"/>
                <w:szCs w:val="18"/>
              </w:rPr>
            </w:pPr>
            <w:r w:rsidRPr="00396BC0">
              <w:rPr>
                <w:rFonts w:ascii="Arial Narrow" w:eastAsia="Calibri" w:hAnsi="Arial Narrow"/>
                <w:bCs/>
                <w:snapToGrid w:val="0"/>
                <w:sz w:val="18"/>
                <w:szCs w:val="18"/>
              </w:rPr>
              <w:t>De ser el caso, las mujeres serán canalizadas mediante oficio a las diferentes dependencias que firman el Convenio de Reinserción Social.</w:t>
            </w:r>
          </w:p>
          <w:p w:rsidR="001F472B" w:rsidRPr="00396BC0" w:rsidRDefault="001F472B" w:rsidP="00170493">
            <w:pPr>
              <w:ind w:left="57"/>
              <w:jc w:val="both"/>
              <w:rPr>
                <w:rFonts w:ascii="Arial Narrow" w:eastAsia="Calibri" w:hAnsi="Arial Narrow"/>
                <w:bCs/>
                <w:snapToGrid w:val="0"/>
                <w:sz w:val="18"/>
                <w:szCs w:val="18"/>
              </w:rPr>
            </w:pPr>
          </w:p>
          <w:p w:rsidR="001F472B" w:rsidRPr="00396BC0" w:rsidRDefault="001F472B" w:rsidP="001F472B">
            <w:pPr>
              <w:numPr>
                <w:ilvl w:val="0"/>
                <w:numId w:val="25"/>
              </w:numPr>
              <w:jc w:val="both"/>
              <w:rPr>
                <w:rFonts w:ascii="Arial Narrow" w:eastAsia="Calibri" w:hAnsi="Arial Narrow"/>
                <w:bCs/>
                <w:snapToGrid w:val="0"/>
                <w:sz w:val="18"/>
                <w:szCs w:val="18"/>
              </w:rPr>
            </w:pPr>
            <w:r w:rsidRPr="00396BC0">
              <w:rPr>
                <w:rFonts w:ascii="Arial Narrow" w:eastAsia="Calibri" w:hAnsi="Arial Narrow"/>
                <w:bCs/>
                <w:snapToGrid w:val="0"/>
                <w:sz w:val="18"/>
                <w:szCs w:val="18"/>
              </w:rPr>
              <w:t>Se dará seguimiento por parte de la Coordinación del Programa a las canalizaciones realizadas por dependencia participante.</w:t>
            </w:r>
          </w:p>
          <w:p w:rsidR="001F472B" w:rsidRPr="00396BC0" w:rsidRDefault="001F472B" w:rsidP="00170493">
            <w:pPr>
              <w:ind w:left="57"/>
              <w:jc w:val="both"/>
              <w:rPr>
                <w:rFonts w:ascii="Arial Narrow" w:eastAsia="Calibri" w:hAnsi="Arial Narrow"/>
                <w:bCs/>
                <w:snapToGrid w:val="0"/>
                <w:sz w:val="18"/>
                <w:szCs w:val="18"/>
              </w:rPr>
            </w:pPr>
          </w:p>
          <w:p w:rsidR="001F472B" w:rsidRPr="00396BC0" w:rsidRDefault="001F472B" w:rsidP="001F472B">
            <w:pPr>
              <w:numPr>
                <w:ilvl w:val="0"/>
                <w:numId w:val="25"/>
              </w:numPr>
              <w:jc w:val="both"/>
              <w:rPr>
                <w:rFonts w:ascii="Arial Narrow" w:eastAsia="Calibri" w:hAnsi="Arial Narrow"/>
                <w:bCs/>
                <w:snapToGrid w:val="0"/>
                <w:sz w:val="18"/>
                <w:szCs w:val="18"/>
              </w:rPr>
            </w:pPr>
            <w:r w:rsidRPr="00396BC0">
              <w:rPr>
                <w:rFonts w:ascii="Arial Narrow" w:eastAsia="Calibri" w:hAnsi="Arial Narrow"/>
                <w:bCs/>
                <w:snapToGrid w:val="0"/>
                <w:sz w:val="18"/>
                <w:szCs w:val="18"/>
              </w:rPr>
              <w:t>Serán motivos de baja del Programa las siguientes:</w:t>
            </w:r>
          </w:p>
          <w:p w:rsidR="001F472B" w:rsidRPr="00396BC0" w:rsidRDefault="001F472B" w:rsidP="001F472B">
            <w:pPr>
              <w:numPr>
                <w:ilvl w:val="2"/>
                <w:numId w:val="25"/>
              </w:numPr>
              <w:jc w:val="both"/>
              <w:rPr>
                <w:rFonts w:ascii="Arial Narrow" w:eastAsia="Calibri" w:hAnsi="Arial Narrow"/>
                <w:bCs/>
                <w:snapToGrid w:val="0"/>
                <w:sz w:val="18"/>
                <w:szCs w:val="18"/>
              </w:rPr>
            </w:pPr>
            <w:r w:rsidRPr="00396BC0">
              <w:rPr>
                <w:rFonts w:ascii="Arial Narrow" w:eastAsia="Calibri" w:hAnsi="Arial Narrow"/>
                <w:bCs/>
                <w:snapToGrid w:val="0"/>
                <w:sz w:val="18"/>
                <w:szCs w:val="18"/>
              </w:rPr>
              <w:t>Si la mujer incumple con alguno de los puntos de la Carta Compromiso.</w:t>
            </w:r>
          </w:p>
          <w:p w:rsidR="001F472B" w:rsidRPr="00396BC0" w:rsidRDefault="001F472B" w:rsidP="001F472B">
            <w:pPr>
              <w:numPr>
                <w:ilvl w:val="2"/>
                <w:numId w:val="25"/>
              </w:numPr>
              <w:jc w:val="both"/>
              <w:rPr>
                <w:rFonts w:ascii="Arial Narrow" w:eastAsia="Calibri" w:hAnsi="Arial Narrow"/>
                <w:bCs/>
                <w:snapToGrid w:val="0"/>
                <w:sz w:val="18"/>
                <w:szCs w:val="18"/>
              </w:rPr>
            </w:pPr>
            <w:r w:rsidRPr="00396BC0">
              <w:rPr>
                <w:rFonts w:ascii="Arial Narrow" w:eastAsia="Calibri" w:hAnsi="Arial Narrow"/>
                <w:bCs/>
                <w:snapToGrid w:val="0"/>
                <w:sz w:val="18"/>
                <w:szCs w:val="18"/>
              </w:rPr>
              <w:t>Si omite o falsea información.</w:t>
            </w:r>
          </w:p>
          <w:p w:rsidR="001F472B" w:rsidRPr="00396BC0" w:rsidRDefault="001F472B" w:rsidP="00170493">
            <w:pPr>
              <w:ind w:left="57"/>
              <w:jc w:val="both"/>
              <w:rPr>
                <w:rFonts w:ascii="Arial Narrow" w:eastAsia="Calibri" w:hAnsi="Arial Narrow"/>
                <w:bCs/>
                <w:snapToGrid w:val="0"/>
                <w:sz w:val="18"/>
                <w:szCs w:val="18"/>
              </w:rPr>
            </w:pPr>
          </w:p>
          <w:p w:rsidR="001F472B" w:rsidRPr="00396BC0" w:rsidRDefault="001F472B" w:rsidP="001F472B">
            <w:pPr>
              <w:numPr>
                <w:ilvl w:val="0"/>
                <w:numId w:val="25"/>
              </w:numPr>
              <w:jc w:val="both"/>
              <w:rPr>
                <w:rFonts w:ascii="Arial Narrow" w:eastAsia="Calibri" w:hAnsi="Arial Narrow"/>
                <w:bCs/>
                <w:snapToGrid w:val="0"/>
                <w:sz w:val="18"/>
                <w:szCs w:val="18"/>
              </w:rPr>
            </w:pPr>
            <w:r w:rsidRPr="00396BC0">
              <w:rPr>
                <w:rFonts w:ascii="Arial Narrow" w:eastAsia="Calibri" w:hAnsi="Arial Narrow"/>
                <w:bCs/>
                <w:snapToGrid w:val="0"/>
                <w:sz w:val="18"/>
                <w:szCs w:val="18"/>
              </w:rPr>
              <w:t xml:space="preserve">Para asegurar su integridad física y evitar posibles actos de discriminación, los datos sobre identidad, domicilio, teléfono y otros similares de las mujeres, sus hijas e hijos se consideran confidenciales para la protección conforme a lo establecido en el artículo 23, fracciones II y III de la Ley de Transparencia y Acceso a la Información Pública del Distrito Federal. El padrón será auditable por los órganos de control correspondientes. </w:t>
            </w:r>
          </w:p>
          <w:p w:rsidR="001F472B" w:rsidRPr="00396BC0" w:rsidRDefault="001F472B" w:rsidP="00170493">
            <w:pPr>
              <w:ind w:left="397"/>
              <w:jc w:val="both"/>
              <w:rPr>
                <w:rFonts w:ascii="Arial Narrow" w:eastAsia="Calibri" w:hAnsi="Arial Narrow"/>
                <w:bCs/>
                <w:snapToGrid w:val="0"/>
                <w:sz w:val="18"/>
                <w:szCs w:val="18"/>
              </w:rPr>
            </w:pPr>
          </w:p>
          <w:p w:rsidR="001F472B" w:rsidRPr="00396BC0" w:rsidRDefault="001F472B" w:rsidP="001F472B">
            <w:pPr>
              <w:numPr>
                <w:ilvl w:val="0"/>
                <w:numId w:val="25"/>
              </w:numPr>
              <w:jc w:val="both"/>
              <w:rPr>
                <w:rFonts w:ascii="Arial Narrow" w:eastAsia="Calibri" w:hAnsi="Arial Narrow"/>
                <w:bCs/>
                <w:snapToGrid w:val="0"/>
                <w:sz w:val="18"/>
                <w:szCs w:val="18"/>
              </w:rPr>
            </w:pPr>
            <w:r w:rsidRPr="00396BC0">
              <w:rPr>
                <w:rFonts w:ascii="Arial Narrow" w:eastAsia="Calibri" w:hAnsi="Arial Narrow"/>
                <w:bCs/>
                <w:snapToGrid w:val="0"/>
                <w:sz w:val="18"/>
                <w:szCs w:val="18"/>
              </w:rPr>
              <w:t>Las mujeres beneficiarias de apoyo para la renta de vivienda proporcionarán la siguiente documentación:</w:t>
            </w:r>
          </w:p>
          <w:p w:rsidR="001F472B" w:rsidRPr="00396BC0" w:rsidRDefault="001F472B" w:rsidP="001F472B">
            <w:pPr>
              <w:numPr>
                <w:ilvl w:val="0"/>
                <w:numId w:val="26"/>
              </w:numPr>
              <w:jc w:val="both"/>
              <w:rPr>
                <w:rFonts w:ascii="Arial Narrow" w:hAnsi="Arial Narrow"/>
                <w:bCs/>
                <w:snapToGrid w:val="0"/>
                <w:sz w:val="18"/>
                <w:szCs w:val="18"/>
              </w:rPr>
            </w:pPr>
            <w:r w:rsidRPr="00396BC0">
              <w:rPr>
                <w:rFonts w:ascii="Arial Narrow" w:hAnsi="Arial Narrow"/>
                <w:bCs/>
                <w:snapToGrid w:val="0"/>
                <w:sz w:val="18"/>
                <w:szCs w:val="18"/>
              </w:rPr>
              <w:t>Copia simple del contrato de arrendamiento y/o comprobante de pago de renta y/o manifestación bajo protesta de decir verdad que se encuentra rentando un inmueble.</w:t>
            </w:r>
          </w:p>
          <w:p w:rsidR="001F472B" w:rsidRPr="00396BC0" w:rsidRDefault="001F472B" w:rsidP="001F472B">
            <w:pPr>
              <w:numPr>
                <w:ilvl w:val="0"/>
                <w:numId w:val="26"/>
              </w:numPr>
              <w:jc w:val="both"/>
              <w:rPr>
                <w:rFonts w:ascii="Arial Narrow" w:hAnsi="Arial Narrow"/>
                <w:bCs/>
                <w:snapToGrid w:val="0"/>
                <w:sz w:val="18"/>
                <w:szCs w:val="18"/>
              </w:rPr>
            </w:pPr>
            <w:r w:rsidRPr="00396BC0">
              <w:rPr>
                <w:rFonts w:ascii="Arial Narrow" w:hAnsi="Arial Narrow"/>
                <w:bCs/>
                <w:snapToGrid w:val="0"/>
                <w:sz w:val="18"/>
                <w:szCs w:val="18"/>
              </w:rPr>
              <w:t>Copia de algún  comprobante de domicilio de la vivienda en arrendamiento (recibo de agua, luz, predial, teléfono, gas, entre otros).</w:t>
            </w:r>
          </w:p>
          <w:p w:rsidR="001F472B" w:rsidRPr="00396BC0" w:rsidRDefault="001F472B" w:rsidP="001F472B">
            <w:pPr>
              <w:numPr>
                <w:ilvl w:val="0"/>
                <w:numId w:val="26"/>
              </w:numPr>
              <w:jc w:val="both"/>
              <w:rPr>
                <w:rFonts w:ascii="Arial Narrow" w:hAnsi="Arial Narrow"/>
                <w:bCs/>
                <w:snapToGrid w:val="0"/>
                <w:sz w:val="18"/>
                <w:szCs w:val="18"/>
              </w:rPr>
            </w:pPr>
            <w:r w:rsidRPr="00396BC0">
              <w:rPr>
                <w:rFonts w:ascii="Arial Narrow" w:hAnsi="Arial Narrow"/>
                <w:bCs/>
                <w:snapToGrid w:val="0"/>
                <w:sz w:val="18"/>
                <w:szCs w:val="18"/>
              </w:rPr>
              <w:t>Copia de la identificación de la beneficiaria.</w:t>
            </w:r>
          </w:p>
          <w:p w:rsidR="001F472B" w:rsidRPr="00396BC0" w:rsidRDefault="001F472B" w:rsidP="001F472B">
            <w:pPr>
              <w:numPr>
                <w:ilvl w:val="0"/>
                <w:numId w:val="26"/>
              </w:numPr>
              <w:jc w:val="both"/>
              <w:rPr>
                <w:rFonts w:ascii="Arial Narrow" w:hAnsi="Arial Narrow"/>
                <w:bCs/>
                <w:snapToGrid w:val="0"/>
                <w:sz w:val="18"/>
                <w:szCs w:val="18"/>
              </w:rPr>
            </w:pPr>
            <w:r w:rsidRPr="00396BC0">
              <w:rPr>
                <w:rFonts w:ascii="Arial Narrow" w:hAnsi="Arial Narrow"/>
                <w:bCs/>
                <w:snapToGrid w:val="0"/>
                <w:sz w:val="18"/>
                <w:szCs w:val="18"/>
              </w:rPr>
              <w:t>Cédula de visita domiciliaria.</w:t>
            </w:r>
          </w:p>
          <w:p w:rsidR="001F472B" w:rsidRPr="00396BC0" w:rsidRDefault="001F472B" w:rsidP="001F472B">
            <w:pPr>
              <w:numPr>
                <w:ilvl w:val="0"/>
                <w:numId w:val="25"/>
              </w:numPr>
              <w:jc w:val="both"/>
              <w:rPr>
                <w:rFonts w:ascii="Arial Narrow" w:eastAsia="Calibri" w:hAnsi="Arial Narrow"/>
                <w:bCs/>
                <w:snapToGrid w:val="0"/>
                <w:sz w:val="18"/>
                <w:szCs w:val="18"/>
                <w:lang w:val="es-MX" w:eastAsia="en-US"/>
              </w:rPr>
            </w:pPr>
            <w:r w:rsidRPr="00396BC0">
              <w:rPr>
                <w:rFonts w:ascii="Arial Narrow" w:eastAsia="Calibri" w:hAnsi="Arial Narrow"/>
                <w:bCs/>
                <w:snapToGrid w:val="0"/>
                <w:sz w:val="18"/>
                <w:szCs w:val="18"/>
              </w:rPr>
              <w:t xml:space="preserve">Será motivo de baja del apoyo para la renta de vivienda el hecho de </w:t>
            </w:r>
            <w:r w:rsidRPr="00396BC0">
              <w:rPr>
                <w:rFonts w:ascii="Arial Narrow" w:eastAsia="Calibri" w:hAnsi="Arial Narrow"/>
                <w:bCs/>
                <w:snapToGrid w:val="0"/>
                <w:sz w:val="18"/>
                <w:szCs w:val="18"/>
              </w:rPr>
              <w:lastRenderedPageBreak/>
              <w:t>la mujer regrese a vivir con el agresor.</w:t>
            </w:r>
          </w:p>
        </w:tc>
        <w:tc>
          <w:tcPr>
            <w:tcW w:w="851" w:type="dxa"/>
            <w:tcBorders>
              <w:top w:val="single" w:sz="4" w:space="0" w:color="auto"/>
              <w:left w:val="single" w:sz="4" w:space="0" w:color="auto"/>
              <w:bottom w:val="single" w:sz="4" w:space="0" w:color="auto"/>
              <w:right w:val="single" w:sz="4" w:space="0" w:color="auto"/>
            </w:tcBorders>
            <w:vAlign w:val="center"/>
            <w:hideMark/>
          </w:tcPr>
          <w:p w:rsidR="001F472B" w:rsidRPr="00396BC0" w:rsidRDefault="001F472B" w:rsidP="00170493">
            <w:pPr>
              <w:jc w:val="center"/>
              <w:rPr>
                <w:rFonts w:ascii="Arial Narrow" w:hAnsi="Arial Narrow"/>
                <w:b/>
                <w:color w:val="000000"/>
                <w:sz w:val="18"/>
                <w:szCs w:val="18"/>
                <w:lang w:eastAsia="es-MX"/>
              </w:rPr>
            </w:pPr>
            <w:r w:rsidRPr="00396BC0">
              <w:rPr>
                <w:rFonts w:ascii="Arial Narrow" w:hAnsi="Arial Narrow"/>
                <w:b/>
                <w:color w:val="000000"/>
                <w:sz w:val="18"/>
                <w:szCs w:val="18"/>
                <w:lang w:eastAsia="es-MX"/>
              </w:rPr>
              <w:lastRenderedPageBreak/>
              <w:t>X</w:t>
            </w:r>
          </w:p>
        </w:tc>
        <w:tc>
          <w:tcPr>
            <w:tcW w:w="1134" w:type="dxa"/>
            <w:tcBorders>
              <w:top w:val="single" w:sz="4" w:space="0" w:color="auto"/>
              <w:left w:val="single" w:sz="4" w:space="0" w:color="auto"/>
              <w:bottom w:val="single" w:sz="4" w:space="0" w:color="auto"/>
              <w:right w:val="single" w:sz="4" w:space="0" w:color="auto"/>
            </w:tcBorders>
            <w:vAlign w:val="center"/>
          </w:tcPr>
          <w:p w:rsidR="001F472B" w:rsidRPr="00396BC0" w:rsidRDefault="001F472B" w:rsidP="00170493">
            <w:pPr>
              <w:jc w:val="center"/>
              <w:rPr>
                <w:rFonts w:ascii="Arial Narrow" w:hAnsi="Arial Narrow"/>
                <w:b/>
                <w:color w:val="000000"/>
                <w:sz w:val="18"/>
                <w:szCs w:val="18"/>
                <w:lang w:eastAsia="es-MX"/>
              </w:rPr>
            </w:pPr>
          </w:p>
        </w:tc>
        <w:tc>
          <w:tcPr>
            <w:tcW w:w="992" w:type="dxa"/>
            <w:tcBorders>
              <w:top w:val="single" w:sz="4" w:space="0" w:color="auto"/>
              <w:left w:val="single" w:sz="4" w:space="0" w:color="auto"/>
              <w:bottom w:val="single" w:sz="4" w:space="0" w:color="auto"/>
              <w:right w:val="single" w:sz="4" w:space="0" w:color="auto"/>
            </w:tcBorders>
            <w:vAlign w:val="center"/>
          </w:tcPr>
          <w:p w:rsidR="001F472B" w:rsidRPr="00396BC0" w:rsidRDefault="001F472B" w:rsidP="00170493">
            <w:pPr>
              <w:jc w:val="center"/>
              <w:rPr>
                <w:rFonts w:ascii="Arial Narrow" w:hAnsi="Arial Narrow"/>
                <w:b/>
                <w:color w:val="000000"/>
                <w:sz w:val="18"/>
                <w:szCs w:val="18"/>
                <w:lang w:eastAsia="es-MX"/>
              </w:rPr>
            </w:pPr>
          </w:p>
        </w:tc>
        <w:tc>
          <w:tcPr>
            <w:tcW w:w="4857" w:type="dxa"/>
            <w:tcBorders>
              <w:top w:val="single" w:sz="4" w:space="0" w:color="auto"/>
              <w:left w:val="single" w:sz="4" w:space="0" w:color="auto"/>
              <w:bottom w:val="single" w:sz="4" w:space="0" w:color="auto"/>
              <w:right w:val="single" w:sz="4" w:space="0" w:color="auto"/>
            </w:tcBorders>
            <w:vAlign w:val="center"/>
            <w:hideMark/>
          </w:tcPr>
          <w:p w:rsidR="001F472B" w:rsidRPr="00396BC0" w:rsidRDefault="001F472B" w:rsidP="00170493">
            <w:pPr>
              <w:jc w:val="both"/>
              <w:rPr>
                <w:rFonts w:ascii="Arial Narrow" w:hAnsi="Arial Narrow"/>
                <w:color w:val="000000"/>
                <w:sz w:val="18"/>
                <w:szCs w:val="18"/>
                <w:lang w:eastAsia="es-MX"/>
              </w:rPr>
            </w:pPr>
            <w:r w:rsidRPr="00396BC0">
              <w:rPr>
                <w:rFonts w:ascii="Arial Narrow" w:hAnsi="Arial Narrow"/>
                <w:color w:val="000000"/>
                <w:sz w:val="18"/>
                <w:szCs w:val="18"/>
                <w:lang w:eastAsia="es-MX"/>
              </w:rPr>
              <w:t>Existen diferentes dependencias que atienden a víctimas de violencia familiar, todas las dependencias que atienden esta problemática pueden canalizar a sus usuarias para ser beneficiarias con el objetivo de que las mujeres logren vivir una vida libre de violencia.</w:t>
            </w:r>
          </w:p>
        </w:tc>
      </w:tr>
    </w:tbl>
    <w:p w:rsidR="00396BC0" w:rsidRDefault="00396BC0" w:rsidP="00BC1EBD">
      <w:pPr>
        <w:rPr>
          <w:rFonts w:ascii="Arial Narrow" w:hAnsi="Arial Narrow"/>
          <w:sz w:val="22"/>
          <w:szCs w:val="22"/>
        </w:rPr>
      </w:pPr>
    </w:p>
    <w:tbl>
      <w:tblPr>
        <w:tblpPr w:leftFromText="141" w:rightFromText="141" w:bottomFromText="200" w:vertAnchor="text" w:horzAnchor="margin" w:tblpXSpec="center" w:tblpY="7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913"/>
        <w:gridCol w:w="5103"/>
        <w:gridCol w:w="851"/>
        <w:gridCol w:w="1134"/>
        <w:gridCol w:w="992"/>
        <w:gridCol w:w="4857"/>
      </w:tblGrid>
      <w:tr w:rsidR="001F472B" w:rsidRPr="00F20D24" w:rsidTr="00396BC0">
        <w:trPr>
          <w:trHeight w:val="692"/>
        </w:trPr>
        <w:tc>
          <w:tcPr>
            <w:tcW w:w="1913" w:type="dxa"/>
            <w:tcBorders>
              <w:top w:val="single" w:sz="4" w:space="0" w:color="auto"/>
              <w:left w:val="single" w:sz="4" w:space="0" w:color="auto"/>
              <w:bottom w:val="single" w:sz="4" w:space="0" w:color="auto"/>
              <w:right w:val="single" w:sz="4" w:space="0" w:color="auto"/>
            </w:tcBorders>
            <w:vAlign w:val="center"/>
            <w:hideMark/>
          </w:tcPr>
          <w:p w:rsidR="001F472B" w:rsidRPr="00F20D24" w:rsidRDefault="001F472B" w:rsidP="00170493">
            <w:pPr>
              <w:jc w:val="center"/>
              <w:rPr>
                <w:rFonts w:ascii="Arial Narrow" w:hAnsi="Arial Narrow"/>
                <w:bCs/>
                <w:color w:val="000000"/>
                <w:sz w:val="18"/>
                <w:szCs w:val="18"/>
                <w:lang w:eastAsia="es-MX"/>
              </w:rPr>
            </w:pPr>
            <w:r w:rsidRPr="00F20D24">
              <w:rPr>
                <w:rFonts w:ascii="Arial Narrow" w:hAnsi="Arial Narrow"/>
                <w:bCs/>
                <w:color w:val="000000"/>
                <w:sz w:val="18"/>
                <w:szCs w:val="18"/>
                <w:lang w:eastAsia="es-MX"/>
              </w:rPr>
              <w:t>Procedimiento de Queja o Inconformidad.</w:t>
            </w:r>
          </w:p>
        </w:tc>
        <w:tc>
          <w:tcPr>
            <w:tcW w:w="5103" w:type="dxa"/>
            <w:tcBorders>
              <w:top w:val="single" w:sz="4" w:space="0" w:color="auto"/>
              <w:left w:val="single" w:sz="4" w:space="0" w:color="auto"/>
              <w:bottom w:val="single" w:sz="4" w:space="0" w:color="auto"/>
              <w:right w:val="single" w:sz="4" w:space="0" w:color="auto"/>
            </w:tcBorders>
            <w:vAlign w:val="center"/>
          </w:tcPr>
          <w:p w:rsidR="001F472B" w:rsidRPr="00F20D24" w:rsidRDefault="001F472B" w:rsidP="00170493">
            <w:pPr>
              <w:autoSpaceDE w:val="0"/>
              <w:autoSpaceDN w:val="0"/>
              <w:adjustRightInd w:val="0"/>
              <w:jc w:val="both"/>
              <w:rPr>
                <w:rFonts w:ascii="Arial Narrow" w:eastAsia="Calibri" w:hAnsi="Arial Narrow"/>
                <w:sz w:val="18"/>
                <w:szCs w:val="18"/>
              </w:rPr>
            </w:pPr>
          </w:p>
          <w:p w:rsidR="001F472B" w:rsidRPr="00F20D24" w:rsidRDefault="001F472B" w:rsidP="00170493">
            <w:pPr>
              <w:autoSpaceDE w:val="0"/>
              <w:autoSpaceDN w:val="0"/>
              <w:adjustRightInd w:val="0"/>
              <w:jc w:val="both"/>
              <w:rPr>
                <w:rFonts w:ascii="Arial Narrow" w:eastAsia="Calibri" w:hAnsi="Arial Narrow"/>
                <w:sz w:val="18"/>
                <w:szCs w:val="18"/>
              </w:rPr>
            </w:pPr>
            <w:r w:rsidRPr="00F20D24">
              <w:rPr>
                <w:rFonts w:ascii="Arial Narrow" w:eastAsia="Calibri" w:hAnsi="Arial Narrow"/>
                <w:sz w:val="18"/>
                <w:szCs w:val="18"/>
              </w:rPr>
              <w:t xml:space="preserve">En caso de que exista alguna inconformidad derivada del mecanismo de acceso a este Programa, la persona interesada podrá presentarla ante la persona titular de la Dirección General de Igualdad y Diversidad Social, quien deberá atender la inconformidad, investigar y verificar la situación que corresponda, así como responder por escrito en un plazo no mayor a 10 días hábiles a partir de su recepción. </w:t>
            </w:r>
          </w:p>
          <w:p w:rsidR="001F472B" w:rsidRPr="00F20D24" w:rsidRDefault="001F472B" w:rsidP="00170493">
            <w:pPr>
              <w:autoSpaceDE w:val="0"/>
              <w:autoSpaceDN w:val="0"/>
              <w:adjustRightInd w:val="0"/>
              <w:jc w:val="both"/>
              <w:rPr>
                <w:rFonts w:ascii="Arial Narrow" w:eastAsia="Calibri" w:hAnsi="Arial Narrow"/>
                <w:sz w:val="18"/>
                <w:szCs w:val="18"/>
              </w:rPr>
            </w:pPr>
          </w:p>
          <w:p w:rsidR="001F472B" w:rsidRPr="00F20D24" w:rsidRDefault="001F472B" w:rsidP="00170493">
            <w:pPr>
              <w:autoSpaceDE w:val="0"/>
              <w:autoSpaceDN w:val="0"/>
              <w:adjustRightInd w:val="0"/>
              <w:jc w:val="both"/>
              <w:rPr>
                <w:rFonts w:ascii="Arial Narrow" w:eastAsia="Calibri" w:hAnsi="Arial Narrow"/>
                <w:sz w:val="18"/>
                <w:szCs w:val="18"/>
              </w:rPr>
            </w:pPr>
            <w:r w:rsidRPr="00F20D24">
              <w:rPr>
                <w:rFonts w:ascii="Arial Narrow" w:eastAsia="Calibri" w:hAnsi="Arial Narrow"/>
                <w:sz w:val="18"/>
                <w:szCs w:val="18"/>
              </w:rPr>
              <w:t>En caso de quejas o denuncias, se interpondrán ante la Contraloría Interna de la Secretaría de Desarrollo Social o ante la Contraloría General del Distrito Federal, sita en Avenida Juárez, colonia Centro, Delegación Cuauhtémoc, México Distrito Federal.</w:t>
            </w:r>
          </w:p>
          <w:p w:rsidR="001F472B" w:rsidRPr="00F20D24" w:rsidRDefault="001F472B" w:rsidP="00170493">
            <w:pPr>
              <w:autoSpaceDE w:val="0"/>
              <w:autoSpaceDN w:val="0"/>
              <w:adjustRightInd w:val="0"/>
              <w:jc w:val="both"/>
              <w:rPr>
                <w:rFonts w:ascii="Arial Narrow" w:hAnsi="Arial Narrow"/>
                <w:color w:val="000000"/>
                <w:sz w:val="18"/>
                <w:szCs w:val="18"/>
                <w:lang w:eastAsia="es-MX"/>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F472B" w:rsidRPr="00F20D24" w:rsidRDefault="001F472B" w:rsidP="00170493">
            <w:pPr>
              <w:jc w:val="center"/>
              <w:rPr>
                <w:rFonts w:ascii="Arial Narrow" w:hAnsi="Arial Narrow"/>
                <w:b/>
                <w:color w:val="000000"/>
                <w:sz w:val="18"/>
                <w:szCs w:val="18"/>
                <w:lang w:eastAsia="es-MX"/>
              </w:rPr>
            </w:pPr>
            <w:r w:rsidRPr="00F20D24">
              <w:rPr>
                <w:rFonts w:ascii="Arial Narrow" w:hAnsi="Arial Narrow"/>
                <w:b/>
                <w:color w:val="000000"/>
                <w:sz w:val="18"/>
                <w:szCs w:val="18"/>
                <w:lang w:eastAsia="es-MX"/>
              </w:rPr>
              <w:t>X</w:t>
            </w:r>
          </w:p>
        </w:tc>
        <w:tc>
          <w:tcPr>
            <w:tcW w:w="1134" w:type="dxa"/>
            <w:tcBorders>
              <w:top w:val="single" w:sz="4" w:space="0" w:color="auto"/>
              <w:left w:val="single" w:sz="4" w:space="0" w:color="auto"/>
              <w:bottom w:val="single" w:sz="4" w:space="0" w:color="auto"/>
              <w:right w:val="single" w:sz="4" w:space="0" w:color="auto"/>
            </w:tcBorders>
            <w:vAlign w:val="center"/>
          </w:tcPr>
          <w:p w:rsidR="001F472B" w:rsidRPr="00F20D24" w:rsidRDefault="001F472B" w:rsidP="00170493">
            <w:pPr>
              <w:jc w:val="center"/>
              <w:rPr>
                <w:rFonts w:ascii="Arial Narrow" w:hAnsi="Arial Narrow"/>
                <w:color w:val="000000"/>
                <w:sz w:val="18"/>
                <w:szCs w:val="18"/>
                <w:lang w:eastAsia="es-MX"/>
              </w:rPr>
            </w:pPr>
          </w:p>
        </w:tc>
        <w:tc>
          <w:tcPr>
            <w:tcW w:w="992" w:type="dxa"/>
            <w:tcBorders>
              <w:top w:val="single" w:sz="4" w:space="0" w:color="auto"/>
              <w:left w:val="single" w:sz="4" w:space="0" w:color="auto"/>
              <w:bottom w:val="single" w:sz="4" w:space="0" w:color="auto"/>
              <w:right w:val="single" w:sz="4" w:space="0" w:color="auto"/>
            </w:tcBorders>
            <w:vAlign w:val="center"/>
          </w:tcPr>
          <w:p w:rsidR="001F472B" w:rsidRPr="00F20D24" w:rsidRDefault="001F472B" w:rsidP="00170493">
            <w:pPr>
              <w:jc w:val="center"/>
              <w:rPr>
                <w:rFonts w:ascii="Arial Narrow" w:hAnsi="Arial Narrow"/>
                <w:color w:val="000000"/>
                <w:sz w:val="18"/>
                <w:szCs w:val="18"/>
                <w:lang w:eastAsia="es-MX"/>
              </w:rPr>
            </w:pPr>
          </w:p>
        </w:tc>
        <w:tc>
          <w:tcPr>
            <w:tcW w:w="4857" w:type="dxa"/>
            <w:tcBorders>
              <w:top w:val="single" w:sz="4" w:space="0" w:color="auto"/>
              <w:left w:val="single" w:sz="4" w:space="0" w:color="auto"/>
              <w:bottom w:val="single" w:sz="4" w:space="0" w:color="auto"/>
              <w:right w:val="single" w:sz="4" w:space="0" w:color="auto"/>
            </w:tcBorders>
            <w:vAlign w:val="center"/>
            <w:hideMark/>
          </w:tcPr>
          <w:p w:rsidR="001F472B" w:rsidRPr="00F20D24" w:rsidRDefault="001F472B" w:rsidP="00170493">
            <w:pPr>
              <w:autoSpaceDE w:val="0"/>
              <w:autoSpaceDN w:val="0"/>
              <w:adjustRightInd w:val="0"/>
              <w:jc w:val="both"/>
              <w:rPr>
                <w:rFonts w:ascii="Arial Narrow" w:hAnsi="Arial Narrow"/>
                <w:color w:val="000000"/>
                <w:sz w:val="18"/>
                <w:szCs w:val="18"/>
                <w:lang w:eastAsia="es-MX"/>
              </w:rPr>
            </w:pPr>
            <w:r w:rsidRPr="00F20D24">
              <w:rPr>
                <w:rFonts w:ascii="Arial Narrow" w:hAnsi="Arial Narrow"/>
                <w:color w:val="000000"/>
                <w:sz w:val="18"/>
                <w:szCs w:val="18"/>
                <w:lang w:eastAsia="es-MX"/>
              </w:rPr>
              <w:t>Se encuentra claramente definido el procedimiento de queja la cual como lo estipulan las reglas de operación</w:t>
            </w:r>
          </w:p>
        </w:tc>
      </w:tr>
    </w:tbl>
    <w:p w:rsidR="00BC1EBD" w:rsidRDefault="00BC1EBD" w:rsidP="00BC1EBD">
      <w:pPr>
        <w:rPr>
          <w:rFonts w:ascii="Arial Narrow" w:hAnsi="Arial Narrow"/>
          <w:sz w:val="22"/>
          <w:szCs w:val="22"/>
        </w:rPr>
      </w:pPr>
    </w:p>
    <w:tbl>
      <w:tblPr>
        <w:tblpPr w:leftFromText="141" w:rightFromText="141" w:bottomFromText="200" w:vertAnchor="text" w:horzAnchor="margin" w:tblpXSpec="center" w:tblpY="170"/>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913"/>
        <w:gridCol w:w="5103"/>
        <w:gridCol w:w="851"/>
        <w:gridCol w:w="1134"/>
        <w:gridCol w:w="992"/>
        <w:gridCol w:w="4857"/>
      </w:tblGrid>
      <w:tr w:rsidR="001F472B" w:rsidRPr="00396BC0" w:rsidTr="00396BC0">
        <w:trPr>
          <w:trHeight w:val="692"/>
        </w:trPr>
        <w:tc>
          <w:tcPr>
            <w:tcW w:w="1913" w:type="dxa"/>
            <w:tcBorders>
              <w:top w:val="single" w:sz="4" w:space="0" w:color="auto"/>
              <w:left w:val="single" w:sz="4" w:space="0" w:color="auto"/>
              <w:bottom w:val="single" w:sz="4" w:space="0" w:color="auto"/>
              <w:right w:val="single" w:sz="4" w:space="0" w:color="auto"/>
            </w:tcBorders>
            <w:vAlign w:val="center"/>
            <w:hideMark/>
          </w:tcPr>
          <w:p w:rsidR="001F472B" w:rsidRPr="00396BC0" w:rsidRDefault="001F472B" w:rsidP="00170493">
            <w:pPr>
              <w:jc w:val="center"/>
              <w:rPr>
                <w:rFonts w:ascii="Arial Narrow" w:hAnsi="Arial Narrow"/>
                <w:bCs/>
                <w:color w:val="000000"/>
                <w:sz w:val="18"/>
                <w:szCs w:val="18"/>
                <w:lang w:eastAsia="es-MX"/>
              </w:rPr>
            </w:pPr>
            <w:r w:rsidRPr="00396BC0">
              <w:rPr>
                <w:rFonts w:ascii="Arial Narrow" w:hAnsi="Arial Narrow"/>
                <w:bCs/>
                <w:color w:val="000000"/>
                <w:sz w:val="18"/>
                <w:szCs w:val="18"/>
                <w:lang w:eastAsia="es-MX"/>
              </w:rPr>
              <w:t>Mecanismos de Exigibilidad.</w:t>
            </w:r>
          </w:p>
        </w:tc>
        <w:tc>
          <w:tcPr>
            <w:tcW w:w="5103" w:type="dxa"/>
            <w:tcBorders>
              <w:top w:val="single" w:sz="4" w:space="0" w:color="auto"/>
              <w:left w:val="single" w:sz="4" w:space="0" w:color="auto"/>
              <w:bottom w:val="single" w:sz="4" w:space="0" w:color="auto"/>
              <w:right w:val="single" w:sz="4" w:space="0" w:color="auto"/>
            </w:tcBorders>
            <w:vAlign w:val="center"/>
          </w:tcPr>
          <w:p w:rsidR="001F472B" w:rsidRPr="00396BC0" w:rsidRDefault="001F472B" w:rsidP="00170493">
            <w:pPr>
              <w:autoSpaceDE w:val="0"/>
              <w:autoSpaceDN w:val="0"/>
              <w:adjustRightInd w:val="0"/>
              <w:jc w:val="both"/>
              <w:rPr>
                <w:rFonts w:ascii="Arial Narrow" w:eastAsia="Calibri" w:hAnsi="Arial Narrow"/>
                <w:sz w:val="18"/>
                <w:szCs w:val="18"/>
              </w:rPr>
            </w:pPr>
            <w:r w:rsidRPr="00396BC0">
              <w:rPr>
                <w:rFonts w:ascii="Arial Narrow" w:eastAsia="Calibri" w:hAnsi="Arial Narrow"/>
                <w:sz w:val="18"/>
                <w:szCs w:val="18"/>
              </w:rPr>
              <w:t>El Programa se plantea bajo el principio de la universalidad, por lo que toda mujer víctima de violencia familiar que cubra el perfil y sea valorada como de alto riesgo puede exigir su participación en el Programa, solicitando sus beneficios en las instancias canalizadoras señaladas en el numeral segundo, inciso d) de estas reglas de operación.</w:t>
            </w:r>
          </w:p>
          <w:p w:rsidR="001F472B" w:rsidRPr="00396BC0" w:rsidRDefault="001F472B" w:rsidP="00170493">
            <w:pPr>
              <w:autoSpaceDE w:val="0"/>
              <w:autoSpaceDN w:val="0"/>
              <w:adjustRightInd w:val="0"/>
              <w:jc w:val="both"/>
              <w:rPr>
                <w:rFonts w:ascii="Arial Narrow" w:eastAsia="Calibri" w:hAnsi="Arial Narrow"/>
                <w:sz w:val="18"/>
                <w:szCs w:val="18"/>
              </w:rPr>
            </w:pPr>
          </w:p>
          <w:p w:rsidR="001F472B" w:rsidRPr="00396BC0" w:rsidRDefault="001F472B" w:rsidP="00170493">
            <w:pPr>
              <w:autoSpaceDE w:val="0"/>
              <w:autoSpaceDN w:val="0"/>
              <w:adjustRightInd w:val="0"/>
              <w:jc w:val="both"/>
              <w:rPr>
                <w:rFonts w:ascii="Arial Narrow" w:eastAsia="Calibri" w:hAnsi="Arial Narrow"/>
                <w:sz w:val="18"/>
                <w:szCs w:val="18"/>
              </w:rPr>
            </w:pPr>
            <w:r w:rsidRPr="00396BC0">
              <w:rPr>
                <w:rFonts w:ascii="Arial Narrow" w:eastAsia="Calibri" w:hAnsi="Arial Narrow"/>
                <w:sz w:val="18"/>
                <w:szCs w:val="18"/>
              </w:rPr>
              <w:t>La persona que se considere indebidamente excluida de este Programa Social podrá presentar su queja ante la Procuraduría Social del Distrito Federal o a través del Servicio Público de Localización Telefónica, LOCATEL al teléfono 5658 1111, de conformidad con el los artículos 72 y 73 del Reglamento de La Ley de Desarrollo Social para el Distrito Federal.</w:t>
            </w:r>
          </w:p>
          <w:p w:rsidR="001F472B" w:rsidRPr="00396BC0" w:rsidRDefault="001F472B" w:rsidP="00170493">
            <w:pPr>
              <w:autoSpaceDE w:val="0"/>
              <w:autoSpaceDN w:val="0"/>
              <w:adjustRightInd w:val="0"/>
              <w:jc w:val="both"/>
              <w:rPr>
                <w:rFonts w:ascii="Arial Narrow" w:hAnsi="Arial Narrow"/>
                <w:color w:val="000000"/>
                <w:sz w:val="18"/>
                <w:szCs w:val="18"/>
                <w:lang w:eastAsia="es-MX"/>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F472B" w:rsidRPr="00396BC0" w:rsidRDefault="001F472B" w:rsidP="00170493">
            <w:pPr>
              <w:jc w:val="center"/>
              <w:rPr>
                <w:rFonts w:ascii="Arial Narrow" w:hAnsi="Arial Narrow"/>
                <w:b/>
                <w:color w:val="000000"/>
                <w:sz w:val="18"/>
                <w:szCs w:val="18"/>
                <w:lang w:eastAsia="es-MX"/>
              </w:rPr>
            </w:pPr>
            <w:r w:rsidRPr="00396BC0">
              <w:rPr>
                <w:rFonts w:ascii="Arial Narrow" w:hAnsi="Arial Narrow"/>
                <w:b/>
                <w:color w:val="000000"/>
                <w:sz w:val="18"/>
                <w:szCs w:val="18"/>
                <w:lang w:eastAsia="es-MX"/>
              </w:rPr>
              <w:t>X</w:t>
            </w:r>
          </w:p>
        </w:tc>
        <w:tc>
          <w:tcPr>
            <w:tcW w:w="1134" w:type="dxa"/>
            <w:tcBorders>
              <w:top w:val="single" w:sz="4" w:space="0" w:color="auto"/>
              <w:left w:val="single" w:sz="4" w:space="0" w:color="auto"/>
              <w:bottom w:val="single" w:sz="4" w:space="0" w:color="auto"/>
              <w:right w:val="single" w:sz="4" w:space="0" w:color="auto"/>
            </w:tcBorders>
            <w:vAlign w:val="center"/>
          </w:tcPr>
          <w:p w:rsidR="001F472B" w:rsidRPr="00396BC0" w:rsidRDefault="001F472B" w:rsidP="00170493">
            <w:pPr>
              <w:jc w:val="center"/>
              <w:rPr>
                <w:rFonts w:ascii="Arial Narrow" w:hAnsi="Arial Narrow"/>
                <w:b/>
                <w:color w:val="000000"/>
                <w:sz w:val="18"/>
                <w:szCs w:val="18"/>
                <w:lang w:eastAsia="es-MX"/>
              </w:rPr>
            </w:pPr>
          </w:p>
        </w:tc>
        <w:tc>
          <w:tcPr>
            <w:tcW w:w="992" w:type="dxa"/>
            <w:tcBorders>
              <w:top w:val="single" w:sz="4" w:space="0" w:color="auto"/>
              <w:left w:val="single" w:sz="4" w:space="0" w:color="auto"/>
              <w:bottom w:val="single" w:sz="4" w:space="0" w:color="auto"/>
              <w:right w:val="single" w:sz="4" w:space="0" w:color="auto"/>
            </w:tcBorders>
            <w:vAlign w:val="center"/>
          </w:tcPr>
          <w:p w:rsidR="001F472B" w:rsidRPr="00396BC0" w:rsidRDefault="001F472B" w:rsidP="00170493">
            <w:pPr>
              <w:jc w:val="center"/>
              <w:rPr>
                <w:rFonts w:ascii="Arial Narrow" w:hAnsi="Arial Narrow"/>
                <w:b/>
                <w:color w:val="000000"/>
                <w:sz w:val="18"/>
                <w:szCs w:val="18"/>
                <w:lang w:eastAsia="es-MX"/>
              </w:rPr>
            </w:pPr>
          </w:p>
        </w:tc>
        <w:tc>
          <w:tcPr>
            <w:tcW w:w="4857" w:type="dxa"/>
            <w:tcBorders>
              <w:top w:val="single" w:sz="4" w:space="0" w:color="auto"/>
              <w:left w:val="single" w:sz="4" w:space="0" w:color="auto"/>
              <w:bottom w:val="single" w:sz="4" w:space="0" w:color="auto"/>
              <w:right w:val="single" w:sz="4" w:space="0" w:color="auto"/>
            </w:tcBorders>
            <w:vAlign w:val="center"/>
            <w:hideMark/>
          </w:tcPr>
          <w:p w:rsidR="001F472B" w:rsidRPr="00396BC0" w:rsidRDefault="001F472B" w:rsidP="00170493">
            <w:pPr>
              <w:jc w:val="both"/>
              <w:rPr>
                <w:rFonts w:ascii="Arial Narrow" w:hAnsi="Arial Narrow"/>
                <w:color w:val="000000"/>
                <w:sz w:val="18"/>
                <w:szCs w:val="18"/>
                <w:lang w:eastAsia="es-MX"/>
              </w:rPr>
            </w:pPr>
            <w:r w:rsidRPr="00396BC0">
              <w:rPr>
                <w:rFonts w:ascii="Arial Narrow" w:hAnsi="Arial Narrow"/>
                <w:color w:val="000000"/>
                <w:sz w:val="18"/>
                <w:szCs w:val="18"/>
                <w:lang w:eastAsia="es-MX"/>
              </w:rPr>
              <w:t>Se encuentra claramente definido el procedimiento para hacer exigible su derecho</w:t>
            </w:r>
          </w:p>
        </w:tc>
      </w:tr>
      <w:tr w:rsidR="001F472B" w:rsidRPr="00396BC0" w:rsidTr="00396BC0">
        <w:trPr>
          <w:trHeight w:val="692"/>
        </w:trPr>
        <w:tc>
          <w:tcPr>
            <w:tcW w:w="1913" w:type="dxa"/>
            <w:tcBorders>
              <w:top w:val="single" w:sz="4" w:space="0" w:color="auto"/>
              <w:left w:val="single" w:sz="4" w:space="0" w:color="auto"/>
              <w:bottom w:val="single" w:sz="4" w:space="0" w:color="auto"/>
              <w:right w:val="single" w:sz="4" w:space="0" w:color="auto"/>
            </w:tcBorders>
            <w:vAlign w:val="center"/>
            <w:hideMark/>
          </w:tcPr>
          <w:p w:rsidR="001F472B" w:rsidRPr="00396BC0" w:rsidRDefault="001F472B" w:rsidP="00170493">
            <w:pPr>
              <w:jc w:val="center"/>
              <w:rPr>
                <w:rFonts w:ascii="Arial Narrow" w:hAnsi="Arial Narrow"/>
                <w:bCs/>
                <w:color w:val="000000"/>
                <w:sz w:val="18"/>
                <w:szCs w:val="18"/>
                <w:lang w:eastAsia="es-MX"/>
              </w:rPr>
            </w:pPr>
            <w:r w:rsidRPr="00396BC0">
              <w:rPr>
                <w:rFonts w:ascii="Arial Narrow" w:hAnsi="Arial Narrow"/>
                <w:bCs/>
                <w:color w:val="000000"/>
                <w:sz w:val="18"/>
                <w:szCs w:val="18"/>
                <w:lang w:eastAsia="es-MX"/>
              </w:rPr>
              <w:t>Indicadores de evaluación</w:t>
            </w:r>
          </w:p>
        </w:tc>
        <w:tc>
          <w:tcPr>
            <w:tcW w:w="5103" w:type="dxa"/>
            <w:tcBorders>
              <w:top w:val="single" w:sz="4" w:space="0" w:color="auto"/>
              <w:left w:val="single" w:sz="4" w:space="0" w:color="auto"/>
              <w:bottom w:val="single" w:sz="4" w:space="0" w:color="auto"/>
              <w:right w:val="single" w:sz="4" w:space="0" w:color="auto"/>
            </w:tcBorders>
            <w:vAlign w:val="center"/>
          </w:tcPr>
          <w:p w:rsidR="001F472B" w:rsidRPr="00396BC0" w:rsidRDefault="001F472B" w:rsidP="00170493">
            <w:pPr>
              <w:autoSpaceDE w:val="0"/>
              <w:autoSpaceDN w:val="0"/>
              <w:adjustRightInd w:val="0"/>
              <w:jc w:val="both"/>
              <w:rPr>
                <w:rFonts w:ascii="Arial Narrow" w:eastAsia="Calibri" w:hAnsi="Arial Narrow"/>
                <w:sz w:val="18"/>
                <w:szCs w:val="18"/>
              </w:rPr>
            </w:pPr>
            <w:r w:rsidRPr="00396BC0">
              <w:rPr>
                <w:rFonts w:ascii="Arial Narrow" w:eastAsia="Calibri" w:hAnsi="Arial Narrow"/>
                <w:sz w:val="18"/>
                <w:szCs w:val="18"/>
              </w:rPr>
              <w:t>La Dirección General de Igualdad y Diversidad Social realizará la evaluación interna del programa conforme los lineamientos que al efecto publique el Consejo de Evaluación del Desarrollo Social del Distrito Federal.</w:t>
            </w:r>
          </w:p>
          <w:p w:rsidR="001F472B" w:rsidRPr="00396BC0" w:rsidRDefault="001F472B" w:rsidP="00170493">
            <w:pPr>
              <w:autoSpaceDE w:val="0"/>
              <w:autoSpaceDN w:val="0"/>
              <w:adjustRightInd w:val="0"/>
              <w:jc w:val="both"/>
              <w:rPr>
                <w:rFonts w:ascii="Arial Narrow" w:eastAsia="Calibri" w:hAnsi="Arial Narrow"/>
                <w:sz w:val="18"/>
                <w:szCs w:val="18"/>
              </w:rPr>
            </w:pPr>
          </w:p>
          <w:p w:rsidR="001F472B" w:rsidRPr="00396BC0" w:rsidRDefault="001F472B" w:rsidP="00170493">
            <w:pPr>
              <w:autoSpaceDE w:val="0"/>
              <w:autoSpaceDN w:val="0"/>
              <w:adjustRightInd w:val="0"/>
              <w:jc w:val="both"/>
              <w:rPr>
                <w:rFonts w:ascii="Arial Narrow" w:eastAsia="Calibri" w:hAnsi="Arial Narrow"/>
                <w:sz w:val="18"/>
                <w:szCs w:val="18"/>
              </w:rPr>
            </w:pPr>
            <w:r w:rsidRPr="00396BC0">
              <w:rPr>
                <w:rFonts w:ascii="Arial Narrow" w:eastAsia="Calibri" w:hAnsi="Arial Narrow"/>
                <w:sz w:val="18"/>
                <w:szCs w:val="18"/>
              </w:rPr>
              <w:t>Asimismo, dará seguimiento a los siguientes indicadores del programa:</w:t>
            </w:r>
          </w:p>
          <w:p w:rsidR="001F472B" w:rsidRPr="00396BC0" w:rsidRDefault="001F472B" w:rsidP="00170493">
            <w:pPr>
              <w:autoSpaceDE w:val="0"/>
              <w:autoSpaceDN w:val="0"/>
              <w:adjustRightInd w:val="0"/>
              <w:jc w:val="both"/>
              <w:rPr>
                <w:rFonts w:ascii="Arial Narrow" w:eastAsia="Calibri" w:hAnsi="Arial Narrow"/>
                <w:sz w:val="18"/>
                <w:szCs w:val="18"/>
              </w:rPr>
            </w:pPr>
          </w:p>
          <w:p w:rsidR="001F472B" w:rsidRPr="00396BC0" w:rsidRDefault="001F472B" w:rsidP="00170493">
            <w:pPr>
              <w:autoSpaceDE w:val="0"/>
              <w:autoSpaceDN w:val="0"/>
              <w:adjustRightInd w:val="0"/>
              <w:jc w:val="both"/>
              <w:rPr>
                <w:rFonts w:ascii="Arial Narrow" w:eastAsia="Calibri" w:hAnsi="Arial Narrow" w:cs="Arial"/>
                <w:i/>
                <w:sz w:val="18"/>
                <w:szCs w:val="18"/>
              </w:rPr>
            </w:pPr>
            <w:r w:rsidRPr="00396BC0">
              <w:rPr>
                <w:rFonts w:ascii="Arial Narrow" w:hAnsi="Arial Narrow" w:cs="Arial"/>
                <w:i/>
                <w:sz w:val="18"/>
                <w:szCs w:val="18"/>
              </w:rPr>
              <w:t>Reducir el porcentaje de mujeres que viven violencia familiar</w:t>
            </w:r>
          </w:p>
          <w:p w:rsidR="001F472B" w:rsidRPr="00396BC0" w:rsidRDefault="001F472B" w:rsidP="00170493">
            <w:pPr>
              <w:autoSpaceDE w:val="0"/>
              <w:autoSpaceDN w:val="0"/>
              <w:adjustRightInd w:val="0"/>
              <w:jc w:val="both"/>
              <w:rPr>
                <w:rFonts w:ascii="Arial Narrow" w:hAnsi="Arial Narrow" w:cs="Arial"/>
                <w:i/>
                <w:sz w:val="18"/>
                <w:szCs w:val="18"/>
              </w:rPr>
            </w:pPr>
          </w:p>
          <w:p w:rsidR="001F472B" w:rsidRPr="00396BC0" w:rsidRDefault="001F472B" w:rsidP="00170493">
            <w:pPr>
              <w:autoSpaceDE w:val="0"/>
              <w:autoSpaceDN w:val="0"/>
              <w:adjustRightInd w:val="0"/>
              <w:jc w:val="both"/>
              <w:rPr>
                <w:rFonts w:ascii="Arial Narrow" w:hAnsi="Arial Narrow" w:cs="Arial"/>
                <w:i/>
                <w:sz w:val="18"/>
                <w:szCs w:val="18"/>
              </w:rPr>
            </w:pPr>
            <w:r w:rsidRPr="00396BC0">
              <w:rPr>
                <w:rFonts w:ascii="Arial Narrow" w:hAnsi="Arial Narrow" w:cs="Palatino-Roman"/>
                <w:i/>
                <w:sz w:val="18"/>
                <w:szCs w:val="18"/>
              </w:rPr>
              <w:t xml:space="preserve">Porcentaje de </w:t>
            </w:r>
            <w:r w:rsidRPr="00396BC0">
              <w:rPr>
                <w:rFonts w:ascii="Arial Narrow" w:hAnsi="Arial Narrow" w:cs="Arial"/>
                <w:i/>
                <w:sz w:val="18"/>
                <w:szCs w:val="18"/>
              </w:rPr>
              <w:t>mujeres víctimas de violencia familiar atendidas por la Red UAVIF</w:t>
            </w:r>
          </w:p>
          <w:p w:rsidR="001F472B" w:rsidRPr="00396BC0" w:rsidRDefault="001F472B" w:rsidP="00170493">
            <w:pPr>
              <w:autoSpaceDE w:val="0"/>
              <w:autoSpaceDN w:val="0"/>
              <w:adjustRightInd w:val="0"/>
              <w:jc w:val="both"/>
              <w:rPr>
                <w:rFonts w:ascii="Arial Narrow" w:eastAsia="Calibri" w:hAnsi="Arial Narrow"/>
                <w:sz w:val="18"/>
                <w:szCs w:val="18"/>
              </w:rPr>
            </w:pPr>
          </w:p>
          <w:p w:rsidR="001F472B" w:rsidRPr="00396BC0" w:rsidRDefault="001F472B" w:rsidP="00170493">
            <w:pPr>
              <w:jc w:val="both"/>
              <w:rPr>
                <w:rFonts w:ascii="Arial Narrow" w:eastAsia="Calibri" w:hAnsi="Arial Narrow" w:cs="Arial"/>
                <w:i/>
                <w:sz w:val="18"/>
                <w:szCs w:val="18"/>
              </w:rPr>
            </w:pPr>
            <w:r w:rsidRPr="00396BC0">
              <w:rPr>
                <w:rFonts w:ascii="Arial Narrow" w:hAnsi="Arial Narrow" w:cs="Arial"/>
                <w:i/>
                <w:sz w:val="18"/>
                <w:szCs w:val="18"/>
              </w:rPr>
              <w:t>Porcentaje de mujeres que ingresan al Programa en alguno de sus servicios y concluyeron satisfactoriamente</w:t>
            </w:r>
          </w:p>
          <w:p w:rsidR="001F472B" w:rsidRPr="00396BC0" w:rsidRDefault="001F472B" w:rsidP="00170493">
            <w:pPr>
              <w:jc w:val="both"/>
              <w:rPr>
                <w:rFonts w:ascii="Arial Narrow" w:hAnsi="Arial Narrow" w:cs="Arial"/>
                <w:i/>
                <w:sz w:val="18"/>
                <w:szCs w:val="18"/>
              </w:rPr>
            </w:pPr>
            <w:r w:rsidRPr="00396BC0">
              <w:rPr>
                <w:rFonts w:ascii="Arial Narrow" w:hAnsi="Arial Narrow" w:cs="Arial"/>
                <w:i/>
                <w:sz w:val="18"/>
                <w:szCs w:val="18"/>
              </w:rPr>
              <w:t>Promedio de servicios por beneficiaria del Programa de Reinserción Social</w:t>
            </w:r>
          </w:p>
          <w:p w:rsidR="001F472B" w:rsidRPr="00396BC0" w:rsidRDefault="001F472B" w:rsidP="00170493">
            <w:pPr>
              <w:jc w:val="both"/>
              <w:rPr>
                <w:rFonts w:ascii="Arial Narrow" w:hAnsi="Arial Narrow"/>
                <w:color w:val="000000"/>
                <w:sz w:val="18"/>
                <w:szCs w:val="18"/>
                <w:lang w:eastAsia="es-MX"/>
              </w:rPr>
            </w:pPr>
            <w:r w:rsidRPr="00396BC0">
              <w:rPr>
                <w:rFonts w:ascii="Arial Narrow" w:hAnsi="Arial Narrow" w:cs="Arial"/>
                <w:i/>
                <w:sz w:val="18"/>
                <w:szCs w:val="18"/>
              </w:rPr>
              <w:t>Porcentaje de mujeres beneficiarias de apoyo para pago de renta respecto del año base (2011).</w:t>
            </w:r>
          </w:p>
        </w:tc>
        <w:tc>
          <w:tcPr>
            <w:tcW w:w="851" w:type="dxa"/>
            <w:tcBorders>
              <w:top w:val="single" w:sz="4" w:space="0" w:color="auto"/>
              <w:left w:val="single" w:sz="4" w:space="0" w:color="auto"/>
              <w:bottom w:val="single" w:sz="4" w:space="0" w:color="auto"/>
              <w:right w:val="single" w:sz="4" w:space="0" w:color="auto"/>
            </w:tcBorders>
            <w:vAlign w:val="center"/>
            <w:hideMark/>
          </w:tcPr>
          <w:p w:rsidR="001F472B" w:rsidRPr="00396BC0" w:rsidRDefault="001F472B" w:rsidP="00170493">
            <w:pPr>
              <w:jc w:val="center"/>
              <w:rPr>
                <w:rFonts w:ascii="Arial Narrow" w:hAnsi="Arial Narrow"/>
                <w:b/>
                <w:color w:val="000000"/>
                <w:sz w:val="18"/>
                <w:szCs w:val="18"/>
                <w:lang w:eastAsia="es-MX"/>
              </w:rPr>
            </w:pPr>
            <w:r w:rsidRPr="00396BC0">
              <w:rPr>
                <w:rFonts w:ascii="Arial Narrow" w:hAnsi="Arial Narrow"/>
                <w:b/>
                <w:color w:val="000000"/>
                <w:sz w:val="18"/>
                <w:szCs w:val="18"/>
                <w:lang w:eastAsia="es-MX"/>
              </w:rPr>
              <w:lastRenderedPageBreak/>
              <w:t>X</w:t>
            </w:r>
          </w:p>
        </w:tc>
        <w:tc>
          <w:tcPr>
            <w:tcW w:w="1134" w:type="dxa"/>
            <w:tcBorders>
              <w:top w:val="single" w:sz="4" w:space="0" w:color="auto"/>
              <w:left w:val="single" w:sz="4" w:space="0" w:color="auto"/>
              <w:bottom w:val="single" w:sz="4" w:space="0" w:color="auto"/>
              <w:right w:val="single" w:sz="4" w:space="0" w:color="auto"/>
            </w:tcBorders>
            <w:vAlign w:val="center"/>
          </w:tcPr>
          <w:p w:rsidR="001F472B" w:rsidRPr="00396BC0" w:rsidRDefault="001F472B" w:rsidP="00170493">
            <w:pPr>
              <w:jc w:val="center"/>
              <w:rPr>
                <w:rFonts w:ascii="Arial Narrow" w:hAnsi="Arial Narrow"/>
                <w:b/>
                <w:color w:val="000000"/>
                <w:sz w:val="18"/>
                <w:szCs w:val="18"/>
                <w:lang w:eastAsia="es-MX"/>
              </w:rPr>
            </w:pPr>
          </w:p>
        </w:tc>
        <w:tc>
          <w:tcPr>
            <w:tcW w:w="992" w:type="dxa"/>
            <w:tcBorders>
              <w:top w:val="single" w:sz="4" w:space="0" w:color="auto"/>
              <w:left w:val="single" w:sz="4" w:space="0" w:color="auto"/>
              <w:bottom w:val="single" w:sz="4" w:space="0" w:color="auto"/>
              <w:right w:val="single" w:sz="4" w:space="0" w:color="auto"/>
            </w:tcBorders>
            <w:vAlign w:val="center"/>
          </w:tcPr>
          <w:p w:rsidR="001F472B" w:rsidRPr="00396BC0" w:rsidRDefault="001F472B" w:rsidP="00170493">
            <w:pPr>
              <w:jc w:val="center"/>
              <w:rPr>
                <w:rFonts w:ascii="Arial Narrow" w:hAnsi="Arial Narrow"/>
                <w:b/>
                <w:color w:val="000000"/>
                <w:sz w:val="18"/>
                <w:szCs w:val="18"/>
                <w:lang w:eastAsia="es-MX"/>
              </w:rPr>
            </w:pPr>
          </w:p>
        </w:tc>
        <w:tc>
          <w:tcPr>
            <w:tcW w:w="4857" w:type="dxa"/>
            <w:tcBorders>
              <w:top w:val="single" w:sz="4" w:space="0" w:color="auto"/>
              <w:left w:val="single" w:sz="4" w:space="0" w:color="auto"/>
              <w:bottom w:val="single" w:sz="4" w:space="0" w:color="auto"/>
              <w:right w:val="single" w:sz="4" w:space="0" w:color="auto"/>
            </w:tcBorders>
            <w:vAlign w:val="center"/>
            <w:hideMark/>
          </w:tcPr>
          <w:p w:rsidR="001F472B" w:rsidRPr="00396BC0" w:rsidRDefault="001F472B" w:rsidP="00170493">
            <w:pPr>
              <w:jc w:val="both"/>
              <w:rPr>
                <w:rFonts w:ascii="Arial Narrow" w:hAnsi="Arial Narrow"/>
                <w:color w:val="000000"/>
                <w:sz w:val="18"/>
                <w:szCs w:val="18"/>
                <w:lang w:eastAsia="es-MX"/>
              </w:rPr>
            </w:pPr>
            <w:r w:rsidRPr="00396BC0">
              <w:rPr>
                <w:rFonts w:ascii="Arial Narrow" w:hAnsi="Arial Narrow"/>
                <w:color w:val="000000"/>
                <w:sz w:val="18"/>
                <w:szCs w:val="18"/>
                <w:lang w:eastAsia="es-MX"/>
              </w:rPr>
              <w:t>Se cumplió con los lineamientos.</w:t>
            </w:r>
          </w:p>
        </w:tc>
      </w:tr>
      <w:tr w:rsidR="001F472B" w:rsidRPr="00396BC0" w:rsidTr="00396BC0">
        <w:trPr>
          <w:trHeight w:val="692"/>
        </w:trPr>
        <w:tc>
          <w:tcPr>
            <w:tcW w:w="1913" w:type="dxa"/>
            <w:tcBorders>
              <w:top w:val="single" w:sz="4" w:space="0" w:color="auto"/>
              <w:left w:val="single" w:sz="4" w:space="0" w:color="auto"/>
              <w:bottom w:val="single" w:sz="4" w:space="0" w:color="auto"/>
              <w:right w:val="single" w:sz="4" w:space="0" w:color="auto"/>
            </w:tcBorders>
            <w:vAlign w:val="center"/>
            <w:hideMark/>
          </w:tcPr>
          <w:p w:rsidR="001F472B" w:rsidRPr="00396BC0" w:rsidRDefault="001F472B" w:rsidP="00170493">
            <w:pPr>
              <w:jc w:val="center"/>
              <w:rPr>
                <w:rFonts w:ascii="Arial Narrow" w:hAnsi="Arial Narrow"/>
                <w:bCs/>
                <w:color w:val="000000"/>
                <w:sz w:val="18"/>
                <w:szCs w:val="18"/>
                <w:lang w:eastAsia="es-MX"/>
              </w:rPr>
            </w:pPr>
            <w:r w:rsidRPr="00396BC0">
              <w:rPr>
                <w:rFonts w:ascii="Arial Narrow" w:hAnsi="Arial Narrow"/>
                <w:bCs/>
                <w:color w:val="000000"/>
                <w:sz w:val="18"/>
                <w:szCs w:val="18"/>
                <w:lang w:eastAsia="es-MX"/>
              </w:rPr>
              <w:lastRenderedPageBreak/>
              <w:t>Mecanismos de Participación Social</w:t>
            </w:r>
          </w:p>
        </w:tc>
        <w:tc>
          <w:tcPr>
            <w:tcW w:w="5103" w:type="dxa"/>
            <w:tcBorders>
              <w:top w:val="single" w:sz="4" w:space="0" w:color="auto"/>
              <w:left w:val="single" w:sz="4" w:space="0" w:color="auto"/>
              <w:bottom w:val="single" w:sz="4" w:space="0" w:color="auto"/>
              <w:right w:val="single" w:sz="4" w:space="0" w:color="auto"/>
            </w:tcBorders>
            <w:vAlign w:val="center"/>
          </w:tcPr>
          <w:p w:rsidR="001F472B" w:rsidRPr="00396BC0" w:rsidRDefault="001F472B" w:rsidP="00170493">
            <w:pPr>
              <w:autoSpaceDE w:val="0"/>
              <w:autoSpaceDN w:val="0"/>
              <w:adjustRightInd w:val="0"/>
              <w:jc w:val="both"/>
              <w:rPr>
                <w:rFonts w:ascii="Arial Narrow" w:eastAsia="Calibri" w:hAnsi="Arial Narrow"/>
                <w:sz w:val="18"/>
                <w:szCs w:val="18"/>
              </w:rPr>
            </w:pPr>
            <w:r w:rsidRPr="00396BC0">
              <w:rPr>
                <w:rFonts w:ascii="Arial Narrow" w:eastAsia="Calibri" w:hAnsi="Arial Narrow"/>
                <w:sz w:val="18"/>
                <w:szCs w:val="18"/>
              </w:rPr>
              <w:t xml:space="preserve">Las acciones del Programa se informarán periódicamente al Consejo para la Asistencia y Prevención de la Violencia Familiar del Distrito Federal, órgano honorario de apoyo y evaluación establecido en la Ley de Asistencia y Prevención de la Violencia Familiar </w:t>
            </w:r>
            <w:r w:rsidRPr="00396BC0">
              <w:rPr>
                <w:rFonts w:ascii="Arial Narrow" w:eastAsia="Calibri" w:hAnsi="Arial Narrow"/>
                <w:bCs/>
                <w:sz w:val="18"/>
                <w:szCs w:val="18"/>
              </w:rPr>
              <w:t>para el Distrito Federal</w:t>
            </w:r>
            <w:r w:rsidRPr="00396BC0">
              <w:rPr>
                <w:rFonts w:ascii="Arial Narrow" w:eastAsia="Calibri" w:hAnsi="Arial Narrow"/>
                <w:sz w:val="18"/>
                <w:szCs w:val="18"/>
              </w:rPr>
              <w:t>, integrado por representantes de distintas dependencias del Gobierno del Distrito Federal así como representantes de las organizaciones sociales y civiles especializadas en la materia, con el propósito de que orienten y acompañen la ejecución del Programa, y así contribuyan a fomentar y fortalecer la coordinación, colaboración e información entre las instituciones de la sociedad civil interesadas en el Programa de Reinserción Social.</w:t>
            </w:r>
          </w:p>
          <w:p w:rsidR="001F472B" w:rsidRPr="00396BC0" w:rsidRDefault="001F472B" w:rsidP="00170493">
            <w:pPr>
              <w:jc w:val="both"/>
              <w:rPr>
                <w:rFonts w:ascii="Arial Narrow" w:hAnsi="Arial Narrow"/>
                <w:color w:val="000000"/>
                <w:sz w:val="18"/>
                <w:szCs w:val="18"/>
                <w:lang w:eastAsia="es-MX"/>
              </w:rPr>
            </w:pPr>
          </w:p>
        </w:tc>
        <w:tc>
          <w:tcPr>
            <w:tcW w:w="851" w:type="dxa"/>
            <w:tcBorders>
              <w:top w:val="single" w:sz="4" w:space="0" w:color="auto"/>
              <w:left w:val="single" w:sz="4" w:space="0" w:color="auto"/>
              <w:bottom w:val="single" w:sz="4" w:space="0" w:color="auto"/>
              <w:right w:val="single" w:sz="4" w:space="0" w:color="auto"/>
            </w:tcBorders>
            <w:vAlign w:val="center"/>
          </w:tcPr>
          <w:p w:rsidR="001F472B" w:rsidRPr="00396BC0" w:rsidRDefault="00396BC0" w:rsidP="00170493">
            <w:pPr>
              <w:jc w:val="center"/>
              <w:rPr>
                <w:rFonts w:ascii="Arial Narrow" w:hAnsi="Arial Narrow"/>
                <w:b/>
                <w:color w:val="000000"/>
                <w:sz w:val="18"/>
                <w:szCs w:val="18"/>
                <w:lang w:eastAsia="es-MX"/>
              </w:rPr>
            </w:pPr>
            <w:r w:rsidRPr="00396BC0">
              <w:rPr>
                <w:rFonts w:ascii="Arial Narrow" w:hAnsi="Arial Narrow"/>
                <w:b/>
                <w:color w:val="000000"/>
                <w:sz w:val="18"/>
                <w:szCs w:val="18"/>
                <w:lang w:eastAsia="es-MX"/>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rsidR="001F472B" w:rsidRPr="00396BC0" w:rsidRDefault="001F472B" w:rsidP="00170493">
            <w:pPr>
              <w:jc w:val="center"/>
              <w:rPr>
                <w:rFonts w:ascii="Arial Narrow" w:hAnsi="Arial Narrow"/>
                <w:b/>
                <w:color w:val="000000"/>
                <w:sz w:val="18"/>
                <w:szCs w:val="18"/>
                <w:lang w:eastAsia="es-MX"/>
              </w:rPr>
            </w:pPr>
          </w:p>
        </w:tc>
        <w:tc>
          <w:tcPr>
            <w:tcW w:w="992" w:type="dxa"/>
            <w:tcBorders>
              <w:top w:val="single" w:sz="4" w:space="0" w:color="auto"/>
              <w:left w:val="single" w:sz="4" w:space="0" w:color="auto"/>
              <w:bottom w:val="single" w:sz="4" w:space="0" w:color="auto"/>
              <w:right w:val="single" w:sz="4" w:space="0" w:color="auto"/>
            </w:tcBorders>
            <w:vAlign w:val="center"/>
          </w:tcPr>
          <w:p w:rsidR="001F472B" w:rsidRPr="00396BC0" w:rsidRDefault="001F472B" w:rsidP="00170493">
            <w:pPr>
              <w:jc w:val="center"/>
              <w:rPr>
                <w:rFonts w:ascii="Arial Narrow" w:hAnsi="Arial Narrow"/>
                <w:b/>
                <w:color w:val="000000"/>
                <w:sz w:val="18"/>
                <w:szCs w:val="18"/>
                <w:lang w:eastAsia="es-MX"/>
              </w:rPr>
            </w:pPr>
          </w:p>
        </w:tc>
        <w:tc>
          <w:tcPr>
            <w:tcW w:w="4857" w:type="dxa"/>
            <w:tcBorders>
              <w:top w:val="single" w:sz="4" w:space="0" w:color="auto"/>
              <w:left w:val="single" w:sz="4" w:space="0" w:color="auto"/>
              <w:bottom w:val="single" w:sz="4" w:space="0" w:color="auto"/>
              <w:right w:val="single" w:sz="4" w:space="0" w:color="auto"/>
            </w:tcBorders>
            <w:vAlign w:val="center"/>
            <w:hideMark/>
          </w:tcPr>
          <w:p w:rsidR="001F472B" w:rsidRPr="00396BC0" w:rsidRDefault="001F472B" w:rsidP="00170493">
            <w:pPr>
              <w:jc w:val="both"/>
              <w:rPr>
                <w:rFonts w:ascii="Arial Narrow" w:hAnsi="Arial Narrow"/>
                <w:color w:val="000000"/>
                <w:sz w:val="18"/>
                <w:szCs w:val="18"/>
                <w:lang w:eastAsia="es-MX"/>
              </w:rPr>
            </w:pPr>
            <w:r w:rsidRPr="00396BC0">
              <w:rPr>
                <w:rFonts w:ascii="Arial Narrow" w:hAnsi="Arial Narrow"/>
                <w:color w:val="000000"/>
                <w:sz w:val="18"/>
                <w:szCs w:val="18"/>
                <w:lang w:eastAsia="es-MX"/>
              </w:rPr>
              <w:t>Se cumplió con lo establecido.</w:t>
            </w:r>
          </w:p>
        </w:tc>
      </w:tr>
      <w:tr w:rsidR="001F472B" w:rsidRPr="00396BC0" w:rsidTr="00396BC0">
        <w:trPr>
          <w:trHeight w:val="129"/>
        </w:trPr>
        <w:tc>
          <w:tcPr>
            <w:tcW w:w="1913" w:type="dxa"/>
            <w:tcBorders>
              <w:top w:val="single" w:sz="4" w:space="0" w:color="auto"/>
              <w:left w:val="single" w:sz="4" w:space="0" w:color="auto"/>
              <w:bottom w:val="single" w:sz="4" w:space="0" w:color="auto"/>
              <w:right w:val="single" w:sz="4" w:space="0" w:color="auto"/>
            </w:tcBorders>
            <w:vAlign w:val="center"/>
            <w:hideMark/>
          </w:tcPr>
          <w:p w:rsidR="001F472B" w:rsidRPr="00396BC0" w:rsidRDefault="001F472B" w:rsidP="00170493">
            <w:pPr>
              <w:jc w:val="center"/>
              <w:rPr>
                <w:rFonts w:ascii="Arial Narrow" w:hAnsi="Arial Narrow"/>
                <w:bCs/>
                <w:color w:val="000000"/>
                <w:sz w:val="18"/>
                <w:szCs w:val="18"/>
                <w:lang w:eastAsia="es-MX"/>
              </w:rPr>
            </w:pPr>
            <w:r w:rsidRPr="00396BC0">
              <w:rPr>
                <w:rFonts w:ascii="Arial Narrow" w:hAnsi="Arial Narrow"/>
                <w:bCs/>
                <w:color w:val="000000"/>
                <w:sz w:val="18"/>
                <w:szCs w:val="18"/>
                <w:lang w:eastAsia="es-MX"/>
              </w:rPr>
              <w:t>Articulación con Otros Programas Sociales</w:t>
            </w:r>
          </w:p>
        </w:tc>
        <w:tc>
          <w:tcPr>
            <w:tcW w:w="5103" w:type="dxa"/>
            <w:tcBorders>
              <w:top w:val="single" w:sz="4" w:space="0" w:color="auto"/>
              <w:left w:val="single" w:sz="4" w:space="0" w:color="auto"/>
              <w:bottom w:val="single" w:sz="4" w:space="0" w:color="auto"/>
              <w:right w:val="single" w:sz="4" w:space="0" w:color="auto"/>
            </w:tcBorders>
            <w:vAlign w:val="center"/>
          </w:tcPr>
          <w:p w:rsidR="001F472B" w:rsidRPr="00396BC0" w:rsidRDefault="001F472B" w:rsidP="00170493">
            <w:pPr>
              <w:autoSpaceDE w:val="0"/>
              <w:autoSpaceDN w:val="0"/>
              <w:adjustRightInd w:val="0"/>
              <w:jc w:val="both"/>
              <w:rPr>
                <w:rFonts w:ascii="Arial Narrow" w:eastAsia="Calibri" w:hAnsi="Arial Narrow"/>
                <w:bCs/>
                <w:sz w:val="18"/>
                <w:szCs w:val="18"/>
              </w:rPr>
            </w:pPr>
            <w:r w:rsidRPr="00396BC0">
              <w:rPr>
                <w:rFonts w:ascii="Arial Narrow" w:eastAsia="Calibri" w:hAnsi="Arial Narrow"/>
                <w:bCs/>
                <w:sz w:val="18"/>
                <w:szCs w:val="18"/>
              </w:rPr>
              <w:t>Las mujeres participantes en el Programa de Reinserción Social para Mujeres Víctimas de Violencia Familiar de la Ciudad de México pueden ser beneficiarias principalmente de los siguientes programas sociales:</w:t>
            </w:r>
          </w:p>
          <w:p w:rsidR="001F472B" w:rsidRPr="00396BC0" w:rsidRDefault="001F472B" w:rsidP="00170493">
            <w:pPr>
              <w:autoSpaceDE w:val="0"/>
              <w:autoSpaceDN w:val="0"/>
              <w:adjustRightInd w:val="0"/>
              <w:jc w:val="both"/>
              <w:rPr>
                <w:rFonts w:ascii="Arial Narrow" w:eastAsia="Calibri" w:hAnsi="Arial Narrow"/>
                <w:bCs/>
                <w:sz w:val="18"/>
                <w:szCs w:val="18"/>
              </w:rPr>
            </w:pPr>
          </w:p>
          <w:p w:rsidR="001F472B" w:rsidRPr="00396BC0" w:rsidRDefault="001F472B" w:rsidP="001F472B">
            <w:pPr>
              <w:numPr>
                <w:ilvl w:val="0"/>
                <w:numId w:val="27"/>
              </w:numPr>
              <w:autoSpaceDE w:val="0"/>
              <w:autoSpaceDN w:val="0"/>
              <w:adjustRightInd w:val="0"/>
              <w:jc w:val="both"/>
              <w:rPr>
                <w:rFonts w:ascii="Arial Narrow" w:eastAsia="Calibri" w:hAnsi="Arial Narrow"/>
                <w:bCs/>
                <w:sz w:val="18"/>
                <w:szCs w:val="18"/>
              </w:rPr>
            </w:pPr>
            <w:r w:rsidRPr="00396BC0">
              <w:rPr>
                <w:rFonts w:ascii="Arial Narrow" w:eastAsia="Calibri" w:hAnsi="Arial Narrow"/>
                <w:bCs/>
                <w:sz w:val="18"/>
                <w:szCs w:val="18"/>
              </w:rPr>
              <w:t xml:space="preserve">Seguro contra la Violencia Familiar. DGIDS. </w:t>
            </w:r>
          </w:p>
          <w:p w:rsidR="001F472B" w:rsidRPr="00396BC0" w:rsidRDefault="001F472B" w:rsidP="001F472B">
            <w:pPr>
              <w:numPr>
                <w:ilvl w:val="0"/>
                <w:numId w:val="27"/>
              </w:numPr>
              <w:autoSpaceDE w:val="0"/>
              <w:autoSpaceDN w:val="0"/>
              <w:adjustRightInd w:val="0"/>
              <w:jc w:val="both"/>
              <w:rPr>
                <w:rFonts w:ascii="Arial Narrow" w:eastAsia="Calibri" w:hAnsi="Arial Narrow"/>
                <w:bCs/>
                <w:sz w:val="18"/>
                <w:szCs w:val="18"/>
              </w:rPr>
            </w:pPr>
            <w:r w:rsidRPr="00396BC0">
              <w:rPr>
                <w:rFonts w:ascii="Arial Narrow" w:eastAsia="Calibri" w:hAnsi="Arial Narrow"/>
                <w:bCs/>
                <w:sz w:val="18"/>
                <w:szCs w:val="18"/>
              </w:rPr>
              <w:t xml:space="preserve">Programas de becas escolares para niñas y niños que se encuentran en condiciones de pobreza y vulnerabilidad social. DIF-DF. </w:t>
            </w:r>
          </w:p>
          <w:p w:rsidR="001F472B" w:rsidRPr="00396BC0" w:rsidRDefault="001F472B" w:rsidP="001F472B">
            <w:pPr>
              <w:numPr>
                <w:ilvl w:val="0"/>
                <w:numId w:val="27"/>
              </w:numPr>
              <w:autoSpaceDE w:val="0"/>
              <w:autoSpaceDN w:val="0"/>
              <w:adjustRightInd w:val="0"/>
              <w:jc w:val="both"/>
              <w:rPr>
                <w:rFonts w:ascii="Arial Narrow" w:eastAsia="Calibri" w:hAnsi="Arial Narrow"/>
                <w:bCs/>
                <w:sz w:val="18"/>
                <w:szCs w:val="18"/>
              </w:rPr>
            </w:pPr>
            <w:r w:rsidRPr="00396BC0">
              <w:rPr>
                <w:rFonts w:ascii="Arial Narrow" w:eastAsia="Calibri" w:hAnsi="Arial Narrow"/>
                <w:bCs/>
                <w:sz w:val="18"/>
                <w:szCs w:val="18"/>
              </w:rPr>
              <w:t xml:space="preserve">Atención a Jóvenes en situación de riesgo. Instituto de la Juventud del DF. </w:t>
            </w:r>
          </w:p>
          <w:p w:rsidR="001F472B" w:rsidRPr="00396BC0" w:rsidRDefault="001F472B" w:rsidP="001F472B">
            <w:pPr>
              <w:numPr>
                <w:ilvl w:val="0"/>
                <w:numId w:val="27"/>
              </w:numPr>
              <w:autoSpaceDE w:val="0"/>
              <w:autoSpaceDN w:val="0"/>
              <w:adjustRightInd w:val="0"/>
              <w:jc w:val="both"/>
              <w:rPr>
                <w:rFonts w:ascii="Arial Narrow" w:eastAsia="Calibri" w:hAnsi="Arial Narrow"/>
                <w:bCs/>
                <w:sz w:val="18"/>
                <w:szCs w:val="18"/>
              </w:rPr>
            </w:pPr>
            <w:r w:rsidRPr="00396BC0">
              <w:rPr>
                <w:rFonts w:ascii="Arial Narrow" w:eastAsia="Calibri" w:hAnsi="Arial Narrow"/>
                <w:bCs/>
                <w:sz w:val="18"/>
                <w:szCs w:val="18"/>
              </w:rPr>
              <w:t xml:space="preserve">Servicios Médicos y Medicamentos Gratuitos. Secretaría de Salud del DF. </w:t>
            </w:r>
          </w:p>
          <w:p w:rsidR="001F472B" w:rsidRPr="00396BC0" w:rsidRDefault="001F472B" w:rsidP="001F472B">
            <w:pPr>
              <w:numPr>
                <w:ilvl w:val="0"/>
                <w:numId w:val="27"/>
              </w:numPr>
              <w:autoSpaceDE w:val="0"/>
              <w:autoSpaceDN w:val="0"/>
              <w:adjustRightInd w:val="0"/>
              <w:jc w:val="both"/>
              <w:rPr>
                <w:rFonts w:ascii="Arial Narrow" w:eastAsia="Calibri" w:hAnsi="Arial Narrow"/>
                <w:bCs/>
                <w:sz w:val="18"/>
                <w:szCs w:val="18"/>
              </w:rPr>
            </w:pPr>
            <w:r w:rsidRPr="00396BC0">
              <w:rPr>
                <w:rFonts w:ascii="Arial Narrow" w:eastAsia="Calibri" w:hAnsi="Arial Narrow"/>
                <w:bCs/>
                <w:sz w:val="18"/>
                <w:szCs w:val="18"/>
              </w:rPr>
              <w:t>Programas de Empleo, Capacitación y Proyectos Productivos de la Secretaría del Trabajo y Fomento al Empleo.</w:t>
            </w:r>
          </w:p>
          <w:p w:rsidR="001F472B" w:rsidRPr="00396BC0" w:rsidRDefault="001F472B" w:rsidP="00170493">
            <w:pPr>
              <w:jc w:val="both"/>
              <w:rPr>
                <w:rFonts w:ascii="Arial Narrow" w:hAnsi="Arial Narrow"/>
                <w:color w:val="000000"/>
                <w:sz w:val="18"/>
                <w:szCs w:val="18"/>
                <w:lang w:eastAsia="es-MX"/>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F472B" w:rsidRPr="00396BC0" w:rsidRDefault="001F472B" w:rsidP="00170493">
            <w:pPr>
              <w:jc w:val="center"/>
              <w:rPr>
                <w:rFonts w:ascii="Arial Narrow" w:hAnsi="Arial Narrow"/>
                <w:b/>
                <w:color w:val="000000"/>
                <w:sz w:val="18"/>
                <w:szCs w:val="18"/>
                <w:lang w:eastAsia="es-MX"/>
              </w:rPr>
            </w:pPr>
            <w:r w:rsidRPr="00396BC0">
              <w:rPr>
                <w:rFonts w:ascii="Arial Narrow" w:hAnsi="Arial Narrow"/>
                <w:b/>
                <w:color w:val="000000"/>
                <w:sz w:val="18"/>
                <w:szCs w:val="18"/>
                <w:lang w:eastAsia="es-MX"/>
              </w:rPr>
              <w:t>X</w:t>
            </w:r>
          </w:p>
        </w:tc>
        <w:tc>
          <w:tcPr>
            <w:tcW w:w="1134" w:type="dxa"/>
            <w:tcBorders>
              <w:top w:val="single" w:sz="4" w:space="0" w:color="auto"/>
              <w:left w:val="single" w:sz="4" w:space="0" w:color="auto"/>
              <w:bottom w:val="single" w:sz="4" w:space="0" w:color="auto"/>
              <w:right w:val="single" w:sz="4" w:space="0" w:color="auto"/>
            </w:tcBorders>
            <w:vAlign w:val="center"/>
          </w:tcPr>
          <w:p w:rsidR="001F472B" w:rsidRPr="00396BC0" w:rsidRDefault="001F472B" w:rsidP="00170493">
            <w:pPr>
              <w:jc w:val="center"/>
              <w:rPr>
                <w:rFonts w:ascii="Arial Narrow" w:hAnsi="Arial Narrow"/>
                <w:b/>
                <w:color w:val="000000"/>
                <w:sz w:val="18"/>
                <w:szCs w:val="18"/>
                <w:lang w:eastAsia="es-MX"/>
              </w:rPr>
            </w:pPr>
          </w:p>
        </w:tc>
        <w:tc>
          <w:tcPr>
            <w:tcW w:w="992" w:type="dxa"/>
            <w:tcBorders>
              <w:top w:val="single" w:sz="4" w:space="0" w:color="auto"/>
              <w:left w:val="single" w:sz="4" w:space="0" w:color="auto"/>
              <w:bottom w:val="single" w:sz="4" w:space="0" w:color="auto"/>
              <w:right w:val="single" w:sz="4" w:space="0" w:color="auto"/>
            </w:tcBorders>
            <w:vAlign w:val="center"/>
          </w:tcPr>
          <w:p w:rsidR="001F472B" w:rsidRPr="00396BC0" w:rsidRDefault="001F472B" w:rsidP="00170493">
            <w:pPr>
              <w:jc w:val="center"/>
              <w:rPr>
                <w:rFonts w:ascii="Arial Narrow" w:hAnsi="Arial Narrow"/>
                <w:b/>
                <w:color w:val="000000"/>
                <w:sz w:val="18"/>
                <w:szCs w:val="18"/>
                <w:lang w:eastAsia="es-MX"/>
              </w:rPr>
            </w:pPr>
          </w:p>
        </w:tc>
        <w:tc>
          <w:tcPr>
            <w:tcW w:w="4857" w:type="dxa"/>
            <w:tcBorders>
              <w:top w:val="single" w:sz="4" w:space="0" w:color="auto"/>
              <w:left w:val="single" w:sz="4" w:space="0" w:color="auto"/>
              <w:bottom w:val="single" w:sz="4" w:space="0" w:color="auto"/>
              <w:right w:val="single" w:sz="4" w:space="0" w:color="auto"/>
            </w:tcBorders>
            <w:vAlign w:val="center"/>
            <w:hideMark/>
          </w:tcPr>
          <w:p w:rsidR="001F472B" w:rsidRPr="00396BC0" w:rsidRDefault="001F472B" w:rsidP="00170493">
            <w:pPr>
              <w:jc w:val="both"/>
              <w:rPr>
                <w:rFonts w:ascii="Arial Narrow" w:hAnsi="Arial Narrow"/>
                <w:color w:val="000000"/>
                <w:sz w:val="18"/>
                <w:szCs w:val="18"/>
                <w:lang w:eastAsia="es-MX"/>
              </w:rPr>
            </w:pPr>
            <w:r w:rsidRPr="00396BC0">
              <w:rPr>
                <w:rFonts w:ascii="Arial Narrow" w:hAnsi="Arial Narrow"/>
                <w:color w:val="000000"/>
                <w:sz w:val="18"/>
                <w:szCs w:val="18"/>
                <w:lang w:eastAsia="es-MX"/>
              </w:rPr>
              <w:t xml:space="preserve">Se cumplió con lo establecido. Este programa se articula directamente con los programas: Seguro contra la Violencia,  </w:t>
            </w:r>
            <w:r w:rsidRPr="00396BC0">
              <w:rPr>
                <w:rFonts w:ascii="Arial Narrow" w:eastAsia="Calibri" w:hAnsi="Arial Narrow"/>
                <w:bCs/>
                <w:sz w:val="18"/>
                <w:szCs w:val="18"/>
              </w:rPr>
              <w:t>el Programa de becas escolares para niñas y niños que se encuentran en condiciones de pobreza y vulnerabilidad social; el Programa de Servicios Médicos y Medicamentos Gratuitos; programas de empleo, capacitación y proyectos productivos; el Programa de Atención a Jóvenes en Situación de Riesgo</w:t>
            </w:r>
          </w:p>
        </w:tc>
      </w:tr>
    </w:tbl>
    <w:p w:rsidR="001F472B" w:rsidRDefault="001F472B" w:rsidP="00BC1EBD">
      <w:pPr>
        <w:rPr>
          <w:rFonts w:ascii="Arial Narrow" w:hAnsi="Arial Narrow"/>
          <w:sz w:val="22"/>
          <w:szCs w:val="22"/>
        </w:rPr>
      </w:pPr>
    </w:p>
    <w:p w:rsidR="001F472B" w:rsidRDefault="001F472B" w:rsidP="00BC1EBD">
      <w:pPr>
        <w:rPr>
          <w:rFonts w:ascii="Arial Narrow" w:hAnsi="Arial Narrow"/>
          <w:sz w:val="22"/>
          <w:szCs w:val="22"/>
        </w:rPr>
        <w:sectPr w:rsidR="001F472B" w:rsidSect="001F472B">
          <w:pgSz w:w="15840" w:h="12240" w:orient="landscape"/>
          <w:pgMar w:top="1701" w:right="1418" w:bottom="1701" w:left="1418" w:header="708" w:footer="473" w:gutter="0"/>
          <w:cols w:space="708"/>
          <w:docGrid w:linePitch="360"/>
        </w:sectPr>
      </w:pPr>
    </w:p>
    <w:p w:rsidR="001F472B" w:rsidRPr="00CB102D" w:rsidRDefault="001F472B" w:rsidP="00BC1EBD">
      <w:pPr>
        <w:rPr>
          <w:rFonts w:ascii="Arial Narrow" w:hAnsi="Arial Narrow"/>
          <w:sz w:val="22"/>
          <w:szCs w:val="22"/>
        </w:rPr>
      </w:pPr>
    </w:p>
    <w:p w:rsidR="00BC1EBD" w:rsidRPr="00F20D24" w:rsidRDefault="00BC1EBD" w:rsidP="00BC1EBD">
      <w:pPr>
        <w:rPr>
          <w:rFonts w:ascii="Arial Narrow" w:hAnsi="Arial Narrow"/>
          <w:b/>
          <w:sz w:val="22"/>
          <w:szCs w:val="22"/>
        </w:rPr>
      </w:pPr>
      <w:r w:rsidRPr="00F20D24">
        <w:rPr>
          <w:rFonts w:ascii="Arial Narrow" w:hAnsi="Arial Narrow"/>
          <w:b/>
          <w:sz w:val="22"/>
          <w:szCs w:val="22"/>
        </w:rPr>
        <w:t>IV.3 SEGUIMIENTO DEL PADRÓN DE BENEFICIARIOS O DERECHOHABIENTES</w:t>
      </w:r>
    </w:p>
    <w:p w:rsidR="00BC1EBD" w:rsidRPr="00F20D24" w:rsidRDefault="00BC1EBD" w:rsidP="00BC1EBD">
      <w:pPr>
        <w:jc w:val="both"/>
        <w:rPr>
          <w:rFonts w:ascii="Arial Narrow" w:hAnsi="Arial Narrow"/>
          <w:sz w:val="22"/>
          <w:szCs w:val="22"/>
        </w:rPr>
      </w:pPr>
      <w:r w:rsidRPr="00F20D24">
        <w:rPr>
          <w:rFonts w:ascii="Arial Narrow" w:hAnsi="Arial Narrow"/>
          <w:sz w:val="22"/>
          <w:szCs w:val="22"/>
        </w:rPr>
        <w:t>La base de datos del Programa Reinserción Social para Mujeres Víctimas de Violencia Familiar, permite conocer los datos de las beneficiarias, tales como: nombre, edad, fecha de nacimiento, lugar de origen, escolaridad, estado civil, ocupación, dirección, teléfono, unidad territorial, instancia canalizadora, Unidad de Atención y Prevención de la Violencia Familiar donde recibe atención, CURP, IFE, RFC, entre otros.</w:t>
      </w:r>
    </w:p>
    <w:p w:rsidR="00BC1EBD" w:rsidRPr="00F20D24" w:rsidRDefault="00BC1EBD" w:rsidP="00BC1EBD">
      <w:pPr>
        <w:jc w:val="both"/>
        <w:rPr>
          <w:rFonts w:ascii="Arial Narrow" w:hAnsi="Arial Narrow"/>
          <w:sz w:val="22"/>
          <w:szCs w:val="22"/>
        </w:rPr>
      </w:pPr>
    </w:p>
    <w:p w:rsidR="00BC1EBD" w:rsidRPr="00F20D24" w:rsidRDefault="00BC1EBD" w:rsidP="00BC1EBD">
      <w:pPr>
        <w:jc w:val="both"/>
        <w:rPr>
          <w:rFonts w:ascii="Arial Narrow" w:hAnsi="Arial Narrow"/>
          <w:sz w:val="22"/>
          <w:szCs w:val="22"/>
        </w:rPr>
      </w:pPr>
      <w:r w:rsidRPr="00F20D24">
        <w:rPr>
          <w:rFonts w:ascii="Arial Narrow" w:hAnsi="Arial Narrow"/>
          <w:sz w:val="22"/>
          <w:szCs w:val="22"/>
        </w:rPr>
        <w:t>Esta información permite realizar estadísticas y facilita el cruce de información, con la finalidad de conocer las características generales de los casos de las beneficiarias del Seguro Contra la Violencia Familiar, así como su seguimiento. Periódicamente el área a cargo de la Dirección de Atención y Prevención de la Violencia Familiar realiza modificaciones en razón de las altas que se van generando. Cabe hacer mención que la vigencia del padrón es por el año que se reporta, toda vez que el apoyo brindado es por el mismo tiempo.</w:t>
      </w:r>
    </w:p>
    <w:p w:rsidR="00BC1EBD" w:rsidRPr="00F20D24" w:rsidRDefault="00BC1EBD" w:rsidP="00BC1EBD">
      <w:pPr>
        <w:rPr>
          <w:rFonts w:ascii="Arial Narrow" w:hAnsi="Arial Narrow"/>
          <w:sz w:val="22"/>
          <w:szCs w:val="22"/>
        </w:rPr>
      </w:pPr>
    </w:p>
    <w:p w:rsidR="00BC1EBD" w:rsidRPr="00F20D24" w:rsidRDefault="00BC1EBD" w:rsidP="00BC1EBD">
      <w:pPr>
        <w:rPr>
          <w:rFonts w:ascii="Arial Narrow" w:hAnsi="Arial Narrow"/>
          <w:b/>
          <w:sz w:val="22"/>
          <w:szCs w:val="22"/>
        </w:rPr>
      </w:pPr>
      <w:r w:rsidRPr="00F20D24">
        <w:rPr>
          <w:rFonts w:ascii="Arial Narrow" w:hAnsi="Arial Narrow"/>
          <w:b/>
          <w:sz w:val="22"/>
          <w:szCs w:val="22"/>
        </w:rPr>
        <w:t>IV.4 COBERTURA DEL PROGRAMA</w:t>
      </w:r>
    </w:p>
    <w:p w:rsidR="0087364F" w:rsidRPr="00F20D24" w:rsidRDefault="0087364F" w:rsidP="0087364F">
      <w:pPr>
        <w:jc w:val="both"/>
        <w:rPr>
          <w:rFonts w:ascii="Arial Narrow" w:hAnsi="Arial Narrow"/>
          <w:sz w:val="22"/>
          <w:szCs w:val="22"/>
        </w:rPr>
      </w:pPr>
      <w:r w:rsidRPr="00F20D24">
        <w:rPr>
          <w:rFonts w:ascii="Arial Narrow" w:hAnsi="Arial Narrow"/>
          <w:sz w:val="22"/>
          <w:szCs w:val="22"/>
        </w:rPr>
        <w:t xml:space="preserve">En el inicio del Programa se estableció como prioridad la atención a mujeres egresadas de Albergues y Refugios de la Ciudad de México debido a su alta vulnerabilidad. Sin embargo, se amplió la población objetivo para que más mujeres que se encuentren en una situación de violencia puedan contar con el respaldo del Programa. </w:t>
      </w:r>
    </w:p>
    <w:p w:rsidR="0087364F" w:rsidRPr="00F20D24" w:rsidRDefault="0087364F" w:rsidP="0087364F">
      <w:pPr>
        <w:jc w:val="both"/>
        <w:rPr>
          <w:rFonts w:ascii="Arial Narrow" w:hAnsi="Arial Narrow"/>
          <w:sz w:val="22"/>
          <w:szCs w:val="22"/>
        </w:rPr>
      </w:pPr>
    </w:p>
    <w:p w:rsidR="0087364F" w:rsidRPr="00F20D24" w:rsidRDefault="0087364F" w:rsidP="0087364F">
      <w:pPr>
        <w:jc w:val="both"/>
        <w:rPr>
          <w:rFonts w:ascii="Arial Narrow" w:hAnsi="Arial Narrow"/>
          <w:sz w:val="22"/>
          <w:szCs w:val="22"/>
        </w:rPr>
      </w:pPr>
      <w:r w:rsidRPr="00F20D24">
        <w:rPr>
          <w:rFonts w:ascii="Arial Narrow" w:hAnsi="Arial Narrow"/>
          <w:sz w:val="22"/>
          <w:szCs w:val="22"/>
        </w:rPr>
        <w:t xml:space="preserve">La principal forma de captar a la población objetivo del Programa es a través de una red de referencia mediante la participación de las distintas instituciones que atienden la problemática de violencia familiar, con el fin de que todas las mujeres que vivan esta situación y cubran con el perfil de acceso, puedan ser beneficiadas. </w:t>
      </w:r>
    </w:p>
    <w:p w:rsidR="0087364F" w:rsidRPr="00F20D24" w:rsidRDefault="0087364F" w:rsidP="0087364F">
      <w:pPr>
        <w:jc w:val="both"/>
        <w:rPr>
          <w:rFonts w:ascii="Arial Narrow" w:hAnsi="Arial Narrow"/>
          <w:sz w:val="22"/>
          <w:szCs w:val="22"/>
        </w:rPr>
      </w:pPr>
    </w:p>
    <w:p w:rsidR="00BC1EBD" w:rsidRPr="00F20D24" w:rsidRDefault="0087364F" w:rsidP="0087364F">
      <w:pPr>
        <w:jc w:val="both"/>
        <w:rPr>
          <w:rFonts w:ascii="Arial Narrow" w:hAnsi="Arial Narrow"/>
          <w:sz w:val="22"/>
          <w:szCs w:val="22"/>
        </w:rPr>
      </w:pPr>
      <w:r w:rsidRPr="00F20D24">
        <w:rPr>
          <w:rFonts w:ascii="Arial Narrow" w:hAnsi="Arial Narrow"/>
          <w:sz w:val="22"/>
          <w:szCs w:val="22"/>
        </w:rPr>
        <w:t>Asimismo, a través de la atención a las mujeres interesadas en el Programa, se les brinda una asesoría personalizada donde se informa y orienta sobre las distintas posibilidades y servicios que ofrecen las diversas instituciones a través de éste.</w:t>
      </w:r>
    </w:p>
    <w:p w:rsidR="0087364F" w:rsidRPr="00F20D24" w:rsidRDefault="0087364F" w:rsidP="0087364F">
      <w:pPr>
        <w:jc w:val="both"/>
        <w:rPr>
          <w:rFonts w:ascii="Arial Narrow" w:hAnsi="Arial Narrow"/>
          <w:sz w:val="22"/>
          <w:szCs w:val="22"/>
        </w:rPr>
      </w:pPr>
    </w:p>
    <w:p w:rsidR="0087364F" w:rsidRPr="00F20D24" w:rsidRDefault="0087364F" w:rsidP="0087364F">
      <w:pPr>
        <w:jc w:val="both"/>
        <w:rPr>
          <w:rFonts w:ascii="Arial Narrow" w:hAnsi="Arial Narrow"/>
          <w:sz w:val="22"/>
          <w:szCs w:val="22"/>
        </w:rPr>
      </w:pPr>
      <w:r w:rsidRPr="00F20D24">
        <w:rPr>
          <w:rFonts w:ascii="Arial Narrow" w:hAnsi="Arial Narrow"/>
          <w:sz w:val="22"/>
          <w:szCs w:val="22"/>
        </w:rPr>
        <w:t>En la siguiente tabla se presenta el número de mujeres beneficiarias del programa por año:</w:t>
      </w:r>
    </w:p>
    <w:p w:rsidR="0087364F" w:rsidRPr="00F20D24" w:rsidRDefault="0087364F" w:rsidP="0087364F">
      <w:pPr>
        <w:jc w:val="both"/>
        <w:rPr>
          <w:rFonts w:ascii="Arial Narrow" w:hAnsi="Arial Narrow"/>
          <w:sz w:val="22"/>
          <w:szCs w:val="22"/>
        </w:rPr>
      </w:pPr>
    </w:p>
    <w:p w:rsidR="0087364F" w:rsidRPr="00F20D24" w:rsidRDefault="0087364F" w:rsidP="0087364F">
      <w:pPr>
        <w:jc w:val="both"/>
        <w:rPr>
          <w:rFonts w:ascii="Arial Narrow" w:hAnsi="Arial Narrow"/>
          <w:sz w:val="22"/>
          <w:szCs w:val="22"/>
        </w:rPr>
      </w:pPr>
    </w:p>
    <w:tbl>
      <w:tblPr>
        <w:tblW w:w="2400" w:type="dxa"/>
        <w:jc w:val="center"/>
        <w:tblInd w:w="55" w:type="dxa"/>
        <w:tblCellMar>
          <w:left w:w="70" w:type="dxa"/>
          <w:right w:w="70" w:type="dxa"/>
        </w:tblCellMar>
        <w:tblLook w:val="0000" w:firstRow="0" w:lastRow="0" w:firstColumn="0" w:lastColumn="0" w:noHBand="0" w:noVBand="0"/>
      </w:tblPr>
      <w:tblGrid>
        <w:gridCol w:w="1200"/>
        <w:gridCol w:w="1200"/>
      </w:tblGrid>
      <w:tr w:rsidR="0087364F" w:rsidRPr="00F20D24" w:rsidTr="00164CF7">
        <w:trPr>
          <w:trHeight w:val="525"/>
          <w:jc w:val="center"/>
        </w:trPr>
        <w:tc>
          <w:tcPr>
            <w:tcW w:w="1200" w:type="dxa"/>
            <w:tcBorders>
              <w:top w:val="single" w:sz="8" w:space="0" w:color="auto"/>
              <w:left w:val="single" w:sz="8" w:space="0" w:color="auto"/>
              <w:bottom w:val="single" w:sz="8" w:space="0" w:color="auto"/>
              <w:right w:val="single" w:sz="8" w:space="0" w:color="auto"/>
            </w:tcBorders>
            <w:shd w:val="clear" w:color="auto" w:fill="D9D9D9"/>
            <w:vAlign w:val="center"/>
          </w:tcPr>
          <w:p w:rsidR="0087364F" w:rsidRPr="00F20D24" w:rsidRDefault="0087364F" w:rsidP="0087364F">
            <w:pPr>
              <w:jc w:val="center"/>
              <w:rPr>
                <w:rFonts w:ascii="Arial Narrow" w:hAnsi="Arial Narrow"/>
                <w:b/>
                <w:sz w:val="22"/>
                <w:szCs w:val="22"/>
              </w:rPr>
            </w:pPr>
            <w:r w:rsidRPr="00F20D24">
              <w:rPr>
                <w:rFonts w:ascii="Arial Narrow" w:hAnsi="Arial Narrow"/>
                <w:b/>
                <w:sz w:val="22"/>
                <w:szCs w:val="22"/>
              </w:rPr>
              <w:t>AÑO</w:t>
            </w:r>
          </w:p>
        </w:tc>
        <w:tc>
          <w:tcPr>
            <w:tcW w:w="1200" w:type="dxa"/>
            <w:tcBorders>
              <w:top w:val="single" w:sz="8" w:space="0" w:color="auto"/>
              <w:left w:val="nil"/>
              <w:bottom w:val="single" w:sz="8" w:space="0" w:color="auto"/>
              <w:right w:val="single" w:sz="8" w:space="0" w:color="auto"/>
            </w:tcBorders>
            <w:shd w:val="clear" w:color="auto" w:fill="D9D9D9"/>
          </w:tcPr>
          <w:p w:rsidR="0087364F" w:rsidRPr="00F20D24" w:rsidRDefault="0087364F" w:rsidP="0087364F">
            <w:pPr>
              <w:jc w:val="center"/>
              <w:rPr>
                <w:rFonts w:ascii="Arial Narrow" w:hAnsi="Arial Narrow"/>
                <w:b/>
                <w:sz w:val="22"/>
                <w:szCs w:val="22"/>
              </w:rPr>
            </w:pPr>
            <w:r w:rsidRPr="00F20D24">
              <w:rPr>
                <w:rFonts w:ascii="Arial Narrow" w:hAnsi="Arial Narrow"/>
                <w:b/>
                <w:sz w:val="22"/>
                <w:szCs w:val="22"/>
              </w:rPr>
              <w:t>No. DE MUJERES</w:t>
            </w:r>
          </w:p>
        </w:tc>
      </w:tr>
      <w:tr w:rsidR="0087364F" w:rsidRPr="00F20D24" w:rsidTr="0087364F">
        <w:trPr>
          <w:trHeight w:val="270"/>
          <w:jc w:val="center"/>
        </w:trPr>
        <w:tc>
          <w:tcPr>
            <w:tcW w:w="1200" w:type="dxa"/>
            <w:tcBorders>
              <w:top w:val="nil"/>
              <w:left w:val="single" w:sz="8" w:space="0" w:color="auto"/>
              <w:bottom w:val="single" w:sz="8" w:space="0" w:color="auto"/>
              <w:right w:val="single" w:sz="8" w:space="0" w:color="auto"/>
            </w:tcBorders>
            <w:shd w:val="clear" w:color="auto" w:fill="auto"/>
          </w:tcPr>
          <w:p w:rsidR="0087364F" w:rsidRPr="00F20D24" w:rsidRDefault="0087364F" w:rsidP="0087364F">
            <w:pPr>
              <w:jc w:val="center"/>
              <w:rPr>
                <w:rFonts w:ascii="Arial Narrow" w:hAnsi="Arial Narrow"/>
                <w:sz w:val="22"/>
                <w:szCs w:val="22"/>
              </w:rPr>
            </w:pPr>
            <w:r w:rsidRPr="00F20D24">
              <w:rPr>
                <w:rFonts w:ascii="Arial Narrow" w:hAnsi="Arial Narrow"/>
                <w:sz w:val="22"/>
                <w:szCs w:val="22"/>
              </w:rPr>
              <w:t>2008</w:t>
            </w:r>
          </w:p>
        </w:tc>
        <w:tc>
          <w:tcPr>
            <w:tcW w:w="1200" w:type="dxa"/>
            <w:tcBorders>
              <w:top w:val="nil"/>
              <w:left w:val="nil"/>
              <w:bottom w:val="single" w:sz="8" w:space="0" w:color="auto"/>
              <w:right w:val="single" w:sz="8" w:space="0" w:color="auto"/>
            </w:tcBorders>
            <w:shd w:val="clear" w:color="auto" w:fill="auto"/>
          </w:tcPr>
          <w:p w:rsidR="0087364F" w:rsidRPr="00F20D24" w:rsidRDefault="0087364F" w:rsidP="0087364F">
            <w:pPr>
              <w:jc w:val="center"/>
              <w:rPr>
                <w:rFonts w:ascii="Arial Narrow" w:hAnsi="Arial Narrow"/>
                <w:sz w:val="22"/>
                <w:szCs w:val="22"/>
              </w:rPr>
            </w:pPr>
            <w:r w:rsidRPr="00F20D24">
              <w:rPr>
                <w:rFonts w:ascii="Arial Narrow" w:hAnsi="Arial Narrow"/>
                <w:sz w:val="22"/>
                <w:szCs w:val="22"/>
              </w:rPr>
              <w:t>352</w:t>
            </w:r>
          </w:p>
        </w:tc>
      </w:tr>
      <w:tr w:rsidR="0087364F" w:rsidRPr="00F20D24" w:rsidTr="0087364F">
        <w:trPr>
          <w:trHeight w:val="270"/>
          <w:jc w:val="center"/>
        </w:trPr>
        <w:tc>
          <w:tcPr>
            <w:tcW w:w="1200" w:type="dxa"/>
            <w:tcBorders>
              <w:top w:val="nil"/>
              <w:left w:val="single" w:sz="8" w:space="0" w:color="auto"/>
              <w:bottom w:val="single" w:sz="8" w:space="0" w:color="auto"/>
              <w:right w:val="single" w:sz="8" w:space="0" w:color="auto"/>
            </w:tcBorders>
            <w:shd w:val="clear" w:color="auto" w:fill="auto"/>
          </w:tcPr>
          <w:p w:rsidR="0087364F" w:rsidRPr="00F20D24" w:rsidRDefault="0087364F" w:rsidP="0087364F">
            <w:pPr>
              <w:jc w:val="center"/>
              <w:rPr>
                <w:rFonts w:ascii="Arial Narrow" w:hAnsi="Arial Narrow"/>
                <w:sz w:val="22"/>
                <w:szCs w:val="22"/>
              </w:rPr>
            </w:pPr>
            <w:r w:rsidRPr="00F20D24">
              <w:rPr>
                <w:rFonts w:ascii="Arial Narrow" w:hAnsi="Arial Narrow"/>
                <w:sz w:val="22"/>
                <w:szCs w:val="22"/>
              </w:rPr>
              <w:t>2009</w:t>
            </w:r>
          </w:p>
        </w:tc>
        <w:tc>
          <w:tcPr>
            <w:tcW w:w="1200" w:type="dxa"/>
            <w:tcBorders>
              <w:top w:val="nil"/>
              <w:left w:val="nil"/>
              <w:bottom w:val="single" w:sz="8" w:space="0" w:color="auto"/>
              <w:right w:val="single" w:sz="8" w:space="0" w:color="auto"/>
            </w:tcBorders>
            <w:shd w:val="clear" w:color="auto" w:fill="auto"/>
          </w:tcPr>
          <w:p w:rsidR="0087364F" w:rsidRPr="00F20D24" w:rsidRDefault="0087364F" w:rsidP="0087364F">
            <w:pPr>
              <w:jc w:val="center"/>
              <w:rPr>
                <w:rFonts w:ascii="Arial Narrow" w:hAnsi="Arial Narrow"/>
                <w:sz w:val="22"/>
                <w:szCs w:val="22"/>
              </w:rPr>
            </w:pPr>
            <w:r w:rsidRPr="00F20D24">
              <w:rPr>
                <w:rFonts w:ascii="Arial Narrow" w:hAnsi="Arial Narrow"/>
                <w:sz w:val="22"/>
                <w:szCs w:val="22"/>
              </w:rPr>
              <w:t>400</w:t>
            </w:r>
          </w:p>
        </w:tc>
      </w:tr>
      <w:tr w:rsidR="0087364F" w:rsidRPr="00F20D24" w:rsidTr="0087364F">
        <w:trPr>
          <w:trHeight w:val="270"/>
          <w:jc w:val="center"/>
        </w:trPr>
        <w:tc>
          <w:tcPr>
            <w:tcW w:w="1200" w:type="dxa"/>
            <w:tcBorders>
              <w:top w:val="nil"/>
              <w:left w:val="single" w:sz="8" w:space="0" w:color="auto"/>
              <w:bottom w:val="single" w:sz="8" w:space="0" w:color="auto"/>
              <w:right w:val="single" w:sz="8" w:space="0" w:color="auto"/>
            </w:tcBorders>
            <w:shd w:val="clear" w:color="auto" w:fill="auto"/>
          </w:tcPr>
          <w:p w:rsidR="0087364F" w:rsidRPr="00F20D24" w:rsidRDefault="0087364F" w:rsidP="0087364F">
            <w:pPr>
              <w:jc w:val="center"/>
              <w:rPr>
                <w:rFonts w:ascii="Arial Narrow" w:hAnsi="Arial Narrow"/>
                <w:sz w:val="22"/>
                <w:szCs w:val="22"/>
              </w:rPr>
            </w:pPr>
            <w:r w:rsidRPr="00F20D24">
              <w:rPr>
                <w:rFonts w:ascii="Arial Narrow" w:hAnsi="Arial Narrow"/>
                <w:sz w:val="22"/>
                <w:szCs w:val="22"/>
              </w:rPr>
              <w:t>2010</w:t>
            </w:r>
          </w:p>
        </w:tc>
        <w:tc>
          <w:tcPr>
            <w:tcW w:w="1200" w:type="dxa"/>
            <w:tcBorders>
              <w:top w:val="nil"/>
              <w:left w:val="nil"/>
              <w:bottom w:val="single" w:sz="8" w:space="0" w:color="auto"/>
              <w:right w:val="single" w:sz="8" w:space="0" w:color="auto"/>
            </w:tcBorders>
            <w:shd w:val="clear" w:color="auto" w:fill="auto"/>
          </w:tcPr>
          <w:p w:rsidR="0087364F" w:rsidRPr="00F20D24" w:rsidRDefault="0087364F" w:rsidP="0087364F">
            <w:pPr>
              <w:jc w:val="center"/>
              <w:rPr>
                <w:rFonts w:ascii="Arial Narrow" w:hAnsi="Arial Narrow"/>
                <w:sz w:val="22"/>
                <w:szCs w:val="22"/>
              </w:rPr>
            </w:pPr>
            <w:r w:rsidRPr="00F20D24">
              <w:rPr>
                <w:rFonts w:ascii="Arial Narrow" w:hAnsi="Arial Narrow"/>
                <w:sz w:val="22"/>
                <w:szCs w:val="22"/>
              </w:rPr>
              <w:t>607</w:t>
            </w:r>
          </w:p>
        </w:tc>
      </w:tr>
      <w:tr w:rsidR="0087364F" w:rsidRPr="00F20D24" w:rsidTr="0087364F">
        <w:trPr>
          <w:trHeight w:val="270"/>
          <w:jc w:val="center"/>
        </w:trPr>
        <w:tc>
          <w:tcPr>
            <w:tcW w:w="1200" w:type="dxa"/>
            <w:tcBorders>
              <w:top w:val="nil"/>
              <w:left w:val="single" w:sz="8" w:space="0" w:color="auto"/>
              <w:bottom w:val="single" w:sz="8" w:space="0" w:color="auto"/>
              <w:right w:val="single" w:sz="8" w:space="0" w:color="auto"/>
            </w:tcBorders>
            <w:shd w:val="clear" w:color="auto" w:fill="auto"/>
          </w:tcPr>
          <w:p w:rsidR="0087364F" w:rsidRPr="00F20D24" w:rsidRDefault="0087364F" w:rsidP="0087364F">
            <w:pPr>
              <w:jc w:val="center"/>
              <w:rPr>
                <w:rFonts w:ascii="Arial Narrow" w:hAnsi="Arial Narrow"/>
                <w:sz w:val="22"/>
                <w:szCs w:val="22"/>
              </w:rPr>
            </w:pPr>
            <w:r w:rsidRPr="00F20D24">
              <w:rPr>
                <w:rFonts w:ascii="Arial Narrow" w:hAnsi="Arial Narrow"/>
                <w:sz w:val="22"/>
                <w:szCs w:val="22"/>
              </w:rPr>
              <w:t>2011</w:t>
            </w:r>
          </w:p>
        </w:tc>
        <w:tc>
          <w:tcPr>
            <w:tcW w:w="1200" w:type="dxa"/>
            <w:tcBorders>
              <w:top w:val="nil"/>
              <w:left w:val="nil"/>
              <w:bottom w:val="single" w:sz="8" w:space="0" w:color="auto"/>
              <w:right w:val="single" w:sz="8" w:space="0" w:color="auto"/>
            </w:tcBorders>
            <w:shd w:val="clear" w:color="auto" w:fill="auto"/>
          </w:tcPr>
          <w:p w:rsidR="0087364F" w:rsidRPr="00F20D24" w:rsidRDefault="0087364F" w:rsidP="0087364F">
            <w:pPr>
              <w:jc w:val="center"/>
              <w:rPr>
                <w:rFonts w:ascii="Arial Narrow" w:hAnsi="Arial Narrow"/>
                <w:sz w:val="22"/>
                <w:szCs w:val="22"/>
              </w:rPr>
            </w:pPr>
            <w:r w:rsidRPr="00F20D24">
              <w:rPr>
                <w:rFonts w:ascii="Arial Narrow" w:hAnsi="Arial Narrow"/>
                <w:sz w:val="22"/>
                <w:szCs w:val="22"/>
              </w:rPr>
              <w:t>638</w:t>
            </w:r>
          </w:p>
        </w:tc>
      </w:tr>
      <w:tr w:rsidR="0087364F" w:rsidRPr="00F20D24" w:rsidTr="0087364F">
        <w:trPr>
          <w:trHeight w:val="270"/>
          <w:jc w:val="center"/>
        </w:trPr>
        <w:tc>
          <w:tcPr>
            <w:tcW w:w="1200" w:type="dxa"/>
            <w:tcBorders>
              <w:top w:val="nil"/>
              <w:left w:val="single" w:sz="8" w:space="0" w:color="auto"/>
              <w:bottom w:val="single" w:sz="8" w:space="0" w:color="auto"/>
              <w:right w:val="single" w:sz="8" w:space="0" w:color="auto"/>
            </w:tcBorders>
            <w:shd w:val="clear" w:color="auto" w:fill="auto"/>
          </w:tcPr>
          <w:p w:rsidR="0087364F" w:rsidRPr="00F20D24" w:rsidRDefault="0087364F" w:rsidP="0087364F">
            <w:pPr>
              <w:jc w:val="center"/>
              <w:rPr>
                <w:rFonts w:ascii="Arial Narrow" w:hAnsi="Arial Narrow"/>
                <w:sz w:val="22"/>
                <w:szCs w:val="22"/>
              </w:rPr>
            </w:pPr>
            <w:r w:rsidRPr="00F20D24">
              <w:rPr>
                <w:rFonts w:ascii="Arial Narrow" w:hAnsi="Arial Narrow"/>
                <w:sz w:val="22"/>
                <w:szCs w:val="22"/>
              </w:rPr>
              <w:t>2012</w:t>
            </w:r>
          </w:p>
        </w:tc>
        <w:tc>
          <w:tcPr>
            <w:tcW w:w="1200" w:type="dxa"/>
            <w:tcBorders>
              <w:top w:val="nil"/>
              <w:left w:val="nil"/>
              <w:bottom w:val="single" w:sz="8" w:space="0" w:color="auto"/>
              <w:right w:val="single" w:sz="8" w:space="0" w:color="auto"/>
            </w:tcBorders>
            <w:shd w:val="clear" w:color="auto" w:fill="auto"/>
          </w:tcPr>
          <w:p w:rsidR="0087364F" w:rsidRPr="00F20D24" w:rsidRDefault="0087364F" w:rsidP="0087364F">
            <w:pPr>
              <w:jc w:val="center"/>
              <w:rPr>
                <w:rFonts w:ascii="Arial Narrow" w:hAnsi="Arial Narrow"/>
                <w:sz w:val="22"/>
                <w:szCs w:val="22"/>
              </w:rPr>
            </w:pPr>
            <w:r w:rsidRPr="00F20D24">
              <w:rPr>
                <w:rFonts w:ascii="Arial Narrow" w:hAnsi="Arial Narrow"/>
                <w:sz w:val="22"/>
                <w:szCs w:val="22"/>
              </w:rPr>
              <w:t>550</w:t>
            </w:r>
          </w:p>
        </w:tc>
      </w:tr>
      <w:tr w:rsidR="0087364F" w:rsidRPr="00F20D24" w:rsidTr="0087364F">
        <w:trPr>
          <w:trHeight w:val="270"/>
          <w:jc w:val="center"/>
        </w:trPr>
        <w:tc>
          <w:tcPr>
            <w:tcW w:w="1200" w:type="dxa"/>
            <w:tcBorders>
              <w:top w:val="nil"/>
              <w:left w:val="single" w:sz="8" w:space="0" w:color="auto"/>
              <w:bottom w:val="single" w:sz="8" w:space="0" w:color="auto"/>
              <w:right w:val="single" w:sz="8" w:space="0" w:color="auto"/>
            </w:tcBorders>
            <w:shd w:val="clear" w:color="auto" w:fill="auto"/>
          </w:tcPr>
          <w:p w:rsidR="0087364F" w:rsidRPr="00F20D24" w:rsidRDefault="0087364F" w:rsidP="0087364F">
            <w:pPr>
              <w:jc w:val="center"/>
              <w:rPr>
                <w:rFonts w:ascii="Arial Narrow" w:hAnsi="Arial Narrow"/>
                <w:sz w:val="22"/>
                <w:szCs w:val="22"/>
              </w:rPr>
            </w:pPr>
            <w:r w:rsidRPr="00F20D24">
              <w:rPr>
                <w:rFonts w:ascii="Arial Narrow" w:hAnsi="Arial Narrow"/>
                <w:sz w:val="22"/>
                <w:szCs w:val="22"/>
              </w:rPr>
              <w:t>2013</w:t>
            </w:r>
          </w:p>
        </w:tc>
        <w:tc>
          <w:tcPr>
            <w:tcW w:w="1200" w:type="dxa"/>
            <w:tcBorders>
              <w:top w:val="nil"/>
              <w:left w:val="nil"/>
              <w:bottom w:val="single" w:sz="8" w:space="0" w:color="auto"/>
              <w:right w:val="single" w:sz="8" w:space="0" w:color="auto"/>
            </w:tcBorders>
            <w:shd w:val="clear" w:color="auto" w:fill="auto"/>
          </w:tcPr>
          <w:p w:rsidR="0087364F" w:rsidRPr="00F20D24" w:rsidRDefault="0087364F" w:rsidP="0087364F">
            <w:pPr>
              <w:jc w:val="center"/>
              <w:rPr>
                <w:rFonts w:ascii="Arial Narrow" w:hAnsi="Arial Narrow"/>
                <w:sz w:val="22"/>
                <w:szCs w:val="22"/>
              </w:rPr>
            </w:pPr>
            <w:r w:rsidRPr="00F20D24">
              <w:rPr>
                <w:rFonts w:ascii="Arial Narrow" w:hAnsi="Arial Narrow"/>
                <w:sz w:val="22"/>
                <w:szCs w:val="22"/>
              </w:rPr>
              <w:t>500</w:t>
            </w:r>
          </w:p>
        </w:tc>
      </w:tr>
      <w:tr w:rsidR="0087364F" w:rsidRPr="00F20D24" w:rsidTr="0087364F">
        <w:trPr>
          <w:trHeight w:val="270"/>
          <w:jc w:val="center"/>
        </w:trPr>
        <w:tc>
          <w:tcPr>
            <w:tcW w:w="1200" w:type="dxa"/>
            <w:tcBorders>
              <w:top w:val="nil"/>
              <w:left w:val="single" w:sz="8" w:space="0" w:color="auto"/>
              <w:bottom w:val="single" w:sz="8" w:space="0" w:color="auto"/>
              <w:right w:val="single" w:sz="8" w:space="0" w:color="auto"/>
            </w:tcBorders>
            <w:shd w:val="clear" w:color="auto" w:fill="auto"/>
          </w:tcPr>
          <w:p w:rsidR="0087364F" w:rsidRPr="00F20D24" w:rsidRDefault="0087364F" w:rsidP="0087364F">
            <w:pPr>
              <w:jc w:val="center"/>
              <w:rPr>
                <w:rFonts w:ascii="Arial Narrow" w:hAnsi="Arial Narrow"/>
                <w:b/>
                <w:sz w:val="22"/>
                <w:szCs w:val="22"/>
              </w:rPr>
            </w:pPr>
            <w:r w:rsidRPr="00F20D24">
              <w:rPr>
                <w:rFonts w:ascii="Arial Narrow" w:hAnsi="Arial Narrow"/>
                <w:b/>
                <w:sz w:val="22"/>
                <w:szCs w:val="22"/>
              </w:rPr>
              <w:t>Total</w:t>
            </w:r>
          </w:p>
        </w:tc>
        <w:tc>
          <w:tcPr>
            <w:tcW w:w="1200" w:type="dxa"/>
            <w:tcBorders>
              <w:top w:val="nil"/>
              <w:left w:val="nil"/>
              <w:bottom w:val="single" w:sz="8" w:space="0" w:color="auto"/>
              <w:right w:val="single" w:sz="8" w:space="0" w:color="auto"/>
            </w:tcBorders>
            <w:shd w:val="clear" w:color="auto" w:fill="auto"/>
          </w:tcPr>
          <w:p w:rsidR="0087364F" w:rsidRPr="00F20D24" w:rsidRDefault="0087364F" w:rsidP="0087364F">
            <w:pPr>
              <w:jc w:val="center"/>
              <w:rPr>
                <w:rFonts w:ascii="Arial Narrow" w:hAnsi="Arial Narrow"/>
                <w:b/>
                <w:sz w:val="22"/>
                <w:szCs w:val="22"/>
              </w:rPr>
            </w:pPr>
            <w:r w:rsidRPr="00F20D24">
              <w:rPr>
                <w:rFonts w:ascii="Arial Narrow" w:hAnsi="Arial Narrow"/>
                <w:b/>
                <w:sz w:val="22"/>
                <w:szCs w:val="22"/>
              </w:rPr>
              <w:t>3,047</w:t>
            </w:r>
          </w:p>
        </w:tc>
      </w:tr>
    </w:tbl>
    <w:p w:rsidR="0087364F" w:rsidRPr="0087364F" w:rsidRDefault="0087364F" w:rsidP="0087364F">
      <w:pPr>
        <w:jc w:val="center"/>
        <w:rPr>
          <w:rFonts w:ascii="Arial Narrow" w:hAnsi="Arial Narrow"/>
          <w:sz w:val="18"/>
          <w:szCs w:val="18"/>
        </w:rPr>
      </w:pPr>
      <w:r w:rsidRPr="006973B5">
        <w:rPr>
          <w:rFonts w:ascii="Arial Narrow" w:hAnsi="Arial Narrow"/>
          <w:b/>
          <w:sz w:val="18"/>
          <w:szCs w:val="18"/>
        </w:rPr>
        <w:t>Fuente:</w:t>
      </w:r>
      <w:r>
        <w:rPr>
          <w:rFonts w:ascii="Arial Narrow" w:hAnsi="Arial Narrow"/>
          <w:sz w:val="18"/>
          <w:szCs w:val="18"/>
        </w:rPr>
        <w:t xml:space="preserve"> Dirección de Atención y Prevención de la Violencia Familiar 2013.</w:t>
      </w:r>
    </w:p>
    <w:p w:rsidR="0087364F" w:rsidRDefault="0087364F" w:rsidP="0087364F">
      <w:pPr>
        <w:jc w:val="both"/>
        <w:rPr>
          <w:rFonts w:ascii="Arial Narrow" w:hAnsi="Arial Narrow"/>
          <w:sz w:val="22"/>
          <w:szCs w:val="22"/>
        </w:rPr>
      </w:pPr>
    </w:p>
    <w:p w:rsidR="0087364F" w:rsidRDefault="0087364F" w:rsidP="0087364F">
      <w:pPr>
        <w:jc w:val="both"/>
        <w:rPr>
          <w:rFonts w:ascii="Arial Narrow" w:hAnsi="Arial Narrow"/>
          <w:sz w:val="22"/>
          <w:szCs w:val="22"/>
        </w:rPr>
      </w:pPr>
      <w:r>
        <w:rPr>
          <w:rFonts w:ascii="Arial Narrow" w:hAnsi="Arial Narrow"/>
          <w:sz w:val="22"/>
          <w:szCs w:val="22"/>
        </w:rPr>
        <w:t>Uno de los elementos destacados en el Programa es la canalización de las beneficiarias a diversos servicios, a continuación se muestran los resultados de estos:</w:t>
      </w:r>
    </w:p>
    <w:p w:rsidR="0087364F" w:rsidRDefault="0087364F" w:rsidP="0087364F">
      <w:pPr>
        <w:jc w:val="both"/>
        <w:rPr>
          <w:rFonts w:ascii="Arial Narrow" w:hAnsi="Arial Narrow"/>
          <w:sz w:val="22"/>
          <w:szCs w:val="22"/>
        </w:rPr>
      </w:pPr>
    </w:p>
    <w:p w:rsidR="008A6AE5" w:rsidRDefault="008A6AE5" w:rsidP="0087364F">
      <w:pPr>
        <w:jc w:val="both"/>
        <w:rPr>
          <w:rFonts w:ascii="Arial Narrow" w:hAnsi="Arial Narrow"/>
          <w:sz w:val="22"/>
          <w:szCs w:val="22"/>
        </w:rPr>
      </w:pPr>
    </w:p>
    <w:p w:rsidR="008A6AE5" w:rsidRDefault="008A6AE5" w:rsidP="0087364F">
      <w:pPr>
        <w:jc w:val="both"/>
        <w:rPr>
          <w:rFonts w:ascii="Arial Narrow" w:hAnsi="Arial Narrow"/>
          <w:sz w:val="22"/>
          <w:szCs w:val="22"/>
        </w:rPr>
      </w:pPr>
    </w:p>
    <w:p w:rsidR="0087364F" w:rsidRPr="00A97092" w:rsidRDefault="0087364F" w:rsidP="0087364F">
      <w:pPr>
        <w:jc w:val="both"/>
        <w:rPr>
          <w:rFonts w:ascii="Arial Narrow" w:hAnsi="Arial Narrow"/>
          <w:b/>
          <w:i/>
          <w:sz w:val="22"/>
          <w:szCs w:val="22"/>
        </w:rPr>
      </w:pPr>
      <w:r w:rsidRPr="00A97092">
        <w:rPr>
          <w:rFonts w:ascii="Arial Narrow" w:hAnsi="Arial Narrow"/>
          <w:b/>
          <w:i/>
          <w:sz w:val="22"/>
          <w:szCs w:val="22"/>
        </w:rPr>
        <w:lastRenderedPageBreak/>
        <w:t>Capacitación y bolsa de trabajo</w:t>
      </w:r>
    </w:p>
    <w:p w:rsidR="0087364F" w:rsidRPr="0087364F" w:rsidRDefault="0087364F" w:rsidP="0087364F">
      <w:pPr>
        <w:jc w:val="both"/>
        <w:rPr>
          <w:rFonts w:ascii="Arial Narrow" w:hAnsi="Arial Narrow"/>
          <w:sz w:val="22"/>
          <w:szCs w:val="22"/>
        </w:rPr>
      </w:pPr>
    </w:p>
    <w:p w:rsidR="0087364F" w:rsidRPr="0087364F" w:rsidRDefault="0087364F" w:rsidP="0087364F">
      <w:pPr>
        <w:jc w:val="both"/>
        <w:rPr>
          <w:rFonts w:ascii="Arial Narrow" w:hAnsi="Arial Narrow"/>
          <w:sz w:val="22"/>
          <w:szCs w:val="22"/>
        </w:rPr>
      </w:pPr>
      <w:r w:rsidRPr="0087364F">
        <w:rPr>
          <w:rFonts w:ascii="Arial Narrow" w:hAnsi="Arial Narrow"/>
          <w:sz w:val="22"/>
          <w:szCs w:val="22"/>
        </w:rPr>
        <w:t xml:space="preserve">Durante las acciones implementadas de </w:t>
      </w:r>
      <w:smartTag w:uri="urn:schemas-microsoft-com:office:smarttags" w:element="metricconverter">
        <w:smartTagPr>
          <w:attr w:name="ProductID" w:val="2008 a"/>
        </w:smartTagPr>
        <w:r w:rsidRPr="0087364F">
          <w:rPr>
            <w:rFonts w:ascii="Arial Narrow" w:hAnsi="Arial Narrow"/>
            <w:sz w:val="22"/>
            <w:szCs w:val="22"/>
          </w:rPr>
          <w:t>2008 a</w:t>
        </w:r>
      </w:smartTag>
      <w:r w:rsidRPr="0087364F">
        <w:rPr>
          <w:rFonts w:ascii="Arial Narrow" w:hAnsi="Arial Narrow"/>
          <w:sz w:val="22"/>
          <w:szCs w:val="22"/>
        </w:rPr>
        <w:t xml:space="preserve"> 201</w:t>
      </w:r>
      <w:r>
        <w:rPr>
          <w:rFonts w:ascii="Arial Narrow" w:hAnsi="Arial Narrow"/>
          <w:sz w:val="22"/>
          <w:szCs w:val="22"/>
        </w:rPr>
        <w:t>3</w:t>
      </w:r>
      <w:r w:rsidRPr="0087364F">
        <w:rPr>
          <w:rFonts w:ascii="Arial Narrow" w:hAnsi="Arial Narrow"/>
          <w:sz w:val="22"/>
          <w:szCs w:val="22"/>
        </w:rPr>
        <w:t xml:space="preserve">, se han realizado </w:t>
      </w:r>
      <w:r w:rsidR="006973B5">
        <w:rPr>
          <w:rFonts w:ascii="Arial Narrow" w:hAnsi="Arial Narrow"/>
          <w:sz w:val="22"/>
          <w:szCs w:val="22"/>
        </w:rPr>
        <w:t>783</w:t>
      </w:r>
      <w:r w:rsidRPr="0087364F">
        <w:rPr>
          <w:rFonts w:ascii="Arial Narrow" w:hAnsi="Arial Narrow"/>
          <w:sz w:val="22"/>
          <w:szCs w:val="22"/>
        </w:rPr>
        <w:t xml:space="preserve"> canalizaciones a Secretaría del Trabajo y Fomento al Empleo del D. F., para los siguientes servicios:</w:t>
      </w:r>
    </w:p>
    <w:p w:rsidR="0087364F" w:rsidRPr="0087364F" w:rsidRDefault="0087364F" w:rsidP="0087364F">
      <w:pPr>
        <w:jc w:val="both"/>
        <w:rPr>
          <w:rFonts w:ascii="Arial Narrow" w:hAnsi="Arial Narrow"/>
          <w:sz w:val="22"/>
          <w:szCs w:val="22"/>
        </w:rPr>
      </w:pPr>
    </w:p>
    <w:p w:rsidR="0087364F" w:rsidRPr="006973B5" w:rsidRDefault="0087364F" w:rsidP="0087364F">
      <w:pPr>
        <w:jc w:val="center"/>
        <w:rPr>
          <w:rFonts w:ascii="Arial Narrow" w:hAnsi="Arial Narrow"/>
          <w:b/>
          <w:sz w:val="20"/>
          <w:szCs w:val="20"/>
        </w:rPr>
      </w:pPr>
      <w:r w:rsidRPr="006973B5">
        <w:rPr>
          <w:rFonts w:ascii="Arial Narrow" w:hAnsi="Arial Narrow"/>
          <w:b/>
          <w:sz w:val="20"/>
          <w:szCs w:val="20"/>
        </w:rPr>
        <w:t>Servicios de canalización a Secretaría del Trabajo y Fomento al Empleo, 2008-201</w:t>
      </w:r>
      <w:r w:rsidR="006973B5" w:rsidRPr="006973B5">
        <w:rPr>
          <w:rFonts w:ascii="Arial Narrow" w:hAnsi="Arial Narrow"/>
          <w:b/>
          <w:sz w:val="20"/>
          <w:szCs w:val="20"/>
        </w:rPr>
        <w:t>3</w:t>
      </w:r>
    </w:p>
    <w:p w:rsidR="0087364F" w:rsidRPr="00930456" w:rsidRDefault="0087364F" w:rsidP="0087364F">
      <w:pPr>
        <w:jc w:val="center"/>
        <w:rPr>
          <w:b/>
          <w:sz w:val="20"/>
          <w:szCs w:val="20"/>
        </w:rPr>
      </w:pPr>
    </w:p>
    <w:tbl>
      <w:tblPr>
        <w:tblW w:w="4145" w:type="dxa"/>
        <w:jc w:val="center"/>
        <w:tblInd w:w="-668" w:type="dxa"/>
        <w:tblCellMar>
          <w:left w:w="70" w:type="dxa"/>
          <w:right w:w="70" w:type="dxa"/>
        </w:tblCellMar>
        <w:tblLook w:val="0000" w:firstRow="0" w:lastRow="0" w:firstColumn="0" w:lastColumn="0" w:noHBand="0" w:noVBand="0"/>
      </w:tblPr>
      <w:tblGrid>
        <w:gridCol w:w="2345"/>
        <w:gridCol w:w="1800"/>
      </w:tblGrid>
      <w:tr w:rsidR="0087364F" w:rsidRPr="006973B5" w:rsidTr="00164CF7">
        <w:trPr>
          <w:trHeight w:val="525"/>
          <w:jc w:val="center"/>
        </w:trPr>
        <w:tc>
          <w:tcPr>
            <w:tcW w:w="2345" w:type="dxa"/>
            <w:tcBorders>
              <w:top w:val="single" w:sz="8" w:space="0" w:color="auto"/>
              <w:left w:val="single" w:sz="8" w:space="0" w:color="auto"/>
              <w:bottom w:val="single" w:sz="8" w:space="0" w:color="auto"/>
              <w:right w:val="single" w:sz="8" w:space="0" w:color="auto"/>
            </w:tcBorders>
            <w:shd w:val="clear" w:color="auto" w:fill="D9D9D9"/>
            <w:vAlign w:val="center"/>
          </w:tcPr>
          <w:p w:rsidR="0087364F" w:rsidRPr="006973B5" w:rsidRDefault="0087364F" w:rsidP="006973B5">
            <w:pPr>
              <w:jc w:val="center"/>
              <w:rPr>
                <w:rFonts w:ascii="Arial Narrow" w:hAnsi="Arial Narrow"/>
                <w:b/>
                <w:bCs/>
                <w:sz w:val="22"/>
                <w:szCs w:val="22"/>
              </w:rPr>
            </w:pPr>
            <w:r w:rsidRPr="006973B5">
              <w:rPr>
                <w:rFonts w:ascii="Arial Narrow" w:hAnsi="Arial Narrow"/>
                <w:b/>
                <w:bCs/>
                <w:sz w:val="22"/>
                <w:szCs w:val="22"/>
              </w:rPr>
              <w:t>ACCION</w:t>
            </w:r>
          </w:p>
        </w:tc>
        <w:tc>
          <w:tcPr>
            <w:tcW w:w="1800" w:type="dxa"/>
            <w:tcBorders>
              <w:top w:val="single" w:sz="8" w:space="0" w:color="auto"/>
              <w:left w:val="nil"/>
              <w:bottom w:val="single" w:sz="8" w:space="0" w:color="auto"/>
              <w:right w:val="single" w:sz="8" w:space="0" w:color="auto"/>
            </w:tcBorders>
            <w:shd w:val="clear" w:color="auto" w:fill="D9D9D9"/>
            <w:vAlign w:val="center"/>
          </w:tcPr>
          <w:p w:rsidR="0087364F" w:rsidRPr="006973B5" w:rsidRDefault="0087364F" w:rsidP="006973B5">
            <w:pPr>
              <w:jc w:val="center"/>
              <w:rPr>
                <w:rFonts w:ascii="Arial Narrow" w:hAnsi="Arial Narrow"/>
                <w:b/>
                <w:bCs/>
                <w:sz w:val="22"/>
                <w:szCs w:val="22"/>
              </w:rPr>
            </w:pPr>
            <w:r w:rsidRPr="006973B5">
              <w:rPr>
                <w:rFonts w:ascii="Arial Narrow" w:hAnsi="Arial Narrow"/>
                <w:b/>
                <w:bCs/>
                <w:sz w:val="22"/>
                <w:szCs w:val="22"/>
              </w:rPr>
              <w:t>NUMERO DE SERVICIOS</w:t>
            </w:r>
          </w:p>
        </w:tc>
      </w:tr>
      <w:tr w:rsidR="0087364F" w:rsidRPr="006973B5" w:rsidTr="006973B5">
        <w:trPr>
          <w:trHeight w:val="290"/>
          <w:jc w:val="center"/>
        </w:trPr>
        <w:tc>
          <w:tcPr>
            <w:tcW w:w="2345" w:type="dxa"/>
            <w:tcBorders>
              <w:top w:val="nil"/>
              <w:left w:val="single" w:sz="8" w:space="0" w:color="auto"/>
              <w:bottom w:val="single" w:sz="8" w:space="0" w:color="auto"/>
              <w:right w:val="single" w:sz="8" w:space="0" w:color="auto"/>
            </w:tcBorders>
            <w:shd w:val="clear" w:color="auto" w:fill="auto"/>
          </w:tcPr>
          <w:p w:rsidR="0087364F" w:rsidRPr="006973B5" w:rsidRDefault="0087364F" w:rsidP="006973B5">
            <w:pPr>
              <w:jc w:val="center"/>
              <w:rPr>
                <w:rFonts w:ascii="Arial Narrow" w:hAnsi="Arial Narrow"/>
                <w:sz w:val="22"/>
                <w:szCs w:val="22"/>
              </w:rPr>
            </w:pPr>
            <w:r w:rsidRPr="006973B5">
              <w:rPr>
                <w:rFonts w:ascii="Arial Narrow" w:hAnsi="Arial Narrow"/>
                <w:sz w:val="22"/>
                <w:szCs w:val="22"/>
              </w:rPr>
              <w:t>Bolsa de Trabajo</w:t>
            </w:r>
          </w:p>
        </w:tc>
        <w:tc>
          <w:tcPr>
            <w:tcW w:w="1800" w:type="dxa"/>
            <w:tcBorders>
              <w:top w:val="nil"/>
              <w:left w:val="nil"/>
              <w:bottom w:val="single" w:sz="8" w:space="0" w:color="auto"/>
              <w:right w:val="single" w:sz="8" w:space="0" w:color="auto"/>
            </w:tcBorders>
            <w:shd w:val="clear" w:color="auto" w:fill="auto"/>
          </w:tcPr>
          <w:p w:rsidR="0087364F" w:rsidRPr="006973B5" w:rsidRDefault="0087364F" w:rsidP="006973B5">
            <w:pPr>
              <w:jc w:val="center"/>
              <w:rPr>
                <w:rFonts w:ascii="Arial Narrow" w:hAnsi="Arial Narrow"/>
                <w:sz w:val="22"/>
                <w:szCs w:val="22"/>
              </w:rPr>
            </w:pPr>
            <w:r w:rsidRPr="006973B5">
              <w:rPr>
                <w:rFonts w:ascii="Arial Narrow" w:hAnsi="Arial Narrow"/>
                <w:sz w:val="22"/>
                <w:szCs w:val="22"/>
              </w:rPr>
              <w:t>505</w:t>
            </w:r>
          </w:p>
        </w:tc>
      </w:tr>
      <w:tr w:rsidR="0087364F" w:rsidRPr="006973B5" w:rsidTr="006973B5">
        <w:trPr>
          <w:trHeight w:val="454"/>
          <w:jc w:val="center"/>
        </w:trPr>
        <w:tc>
          <w:tcPr>
            <w:tcW w:w="2345" w:type="dxa"/>
            <w:tcBorders>
              <w:top w:val="nil"/>
              <w:left w:val="single" w:sz="8" w:space="0" w:color="auto"/>
              <w:bottom w:val="single" w:sz="8" w:space="0" w:color="auto"/>
              <w:right w:val="single" w:sz="8" w:space="0" w:color="auto"/>
            </w:tcBorders>
            <w:shd w:val="clear" w:color="auto" w:fill="auto"/>
          </w:tcPr>
          <w:p w:rsidR="0087364F" w:rsidRPr="006973B5" w:rsidRDefault="0087364F" w:rsidP="006973B5">
            <w:pPr>
              <w:jc w:val="center"/>
              <w:rPr>
                <w:rFonts w:ascii="Arial Narrow" w:hAnsi="Arial Narrow"/>
                <w:sz w:val="22"/>
                <w:szCs w:val="22"/>
              </w:rPr>
            </w:pPr>
            <w:r w:rsidRPr="006973B5">
              <w:rPr>
                <w:rFonts w:ascii="Arial Narrow" w:hAnsi="Arial Narrow"/>
                <w:sz w:val="22"/>
                <w:szCs w:val="22"/>
              </w:rPr>
              <w:t>Capacitación para el Trabajo</w:t>
            </w:r>
          </w:p>
        </w:tc>
        <w:tc>
          <w:tcPr>
            <w:tcW w:w="1800" w:type="dxa"/>
            <w:tcBorders>
              <w:top w:val="nil"/>
              <w:left w:val="nil"/>
              <w:bottom w:val="single" w:sz="8" w:space="0" w:color="auto"/>
              <w:right w:val="single" w:sz="8" w:space="0" w:color="auto"/>
            </w:tcBorders>
            <w:shd w:val="clear" w:color="auto" w:fill="auto"/>
          </w:tcPr>
          <w:p w:rsidR="0087364F" w:rsidRPr="006973B5" w:rsidRDefault="006973B5" w:rsidP="006973B5">
            <w:pPr>
              <w:jc w:val="center"/>
              <w:rPr>
                <w:rFonts w:ascii="Arial Narrow" w:hAnsi="Arial Narrow"/>
                <w:sz w:val="22"/>
                <w:szCs w:val="22"/>
              </w:rPr>
            </w:pPr>
            <w:r>
              <w:rPr>
                <w:rFonts w:ascii="Arial Narrow" w:hAnsi="Arial Narrow"/>
                <w:sz w:val="22"/>
                <w:szCs w:val="22"/>
              </w:rPr>
              <w:t>238</w:t>
            </w:r>
          </w:p>
        </w:tc>
      </w:tr>
      <w:tr w:rsidR="0087364F" w:rsidRPr="006973B5" w:rsidTr="006973B5">
        <w:trPr>
          <w:trHeight w:val="618"/>
          <w:jc w:val="center"/>
        </w:trPr>
        <w:tc>
          <w:tcPr>
            <w:tcW w:w="2345" w:type="dxa"/>
            <w:tcBorders>
              <w:top w:val="nil"/>
              <w:left w:val="single" w:sz="8" w:space="0" w:color="auto"/>
              <w:bottom w:val="single" w:sz="8" w:space="0" w:color="auto"/>
              <w:right w:val="single" w:sz="8" w:space="0" w:color="auto"/>
            </w:tcBorders>
            <w:shd w:val="clear" w:color="auto" w:fill="auto"/>
          </w:tcPr>
          <w:p w:rsidR="0087364F" w:rsidRPr="006973B5" w:rsidRDefault="0087364F" w:rsidP="006973B5">
            <w:pPr>
              <w:jc w:val="center"/>
              <w:rPr>
                <w:rFonts w:ascii="Arial Narrow" w:hAnsi="Arial Narrow"/>
                <w:sz w:val="22"/>
                <w:szCs w:val="22"/>
              </w:rPr>
            </w:pPr>
            <w:r w:rsidRPr="006973B5">
              <w:rPr>
                <w:rFonts w:ascii="Arial Narrow" w:hAnsi="Arial Narrow"/>
                <w:sz w:val="22"/>
                <w:szCs w:val="22"/>
              </w:rPr>
              <w:t>Proyecto Productivo (negocio propio)</w:t>
            </w:r>
          </w:p>
        </w:tc>
        <w:tc>
          <w:tcPr>
            <w:tcW w:w="1800" w:type="dxa"/>
            <w:tcBorders>
              <w:top w:val="nil"/>
              <w:left w:val="nil"/>
              <w:bottom w:val="single" w:sz="8" w:space="0" w:color="auto"/>
              <w:right w:val="single" w:sz="8" w:space="0" w:color="auto"/>
            </w:tcBorders>
            <w:shd w:val="clear" w:color="auto" w:fill="auto"/>
          </w:tcPr>
          <w:p w:rsidR="0087364F" w:rsidRPr="006973B5" w:rsidRDefault="006973B5" w:rsidP="006973B5">
            <w:pPr>
              <w:jc w:val="center"/>
              <w:rPr>
                <w:rFonts w:ascii="Arial Narrow" w:hAnsi="Arial Narrow"/>
                <w:sz w:val="22"/>
                <w:szCs w:val="22"/>
              </w:rPr>
            </w:pPr>
            <w:r w:rsidRPr="006973B5">
              <w:rPr>
                <w:rFonts w:ascii="Arial Narrow" w:hAnsi="Arial Narrow"/>
                <w:sz w:val="22"/>
                <w:szCs w:val="22"/>
              </w:rPr>
              <w:t>40</w:t>
            </w:r>
          </w:p>
        </w:tc>
      </w:tr>
      <w:tr w:rsidR="0087364F" w:rsidRPr="006973B5" w:rsidTr="006973B5">
        <w:trPr>
          <w:trHeight w:val="270"/>
          <w:jc w:val="center"/>
        </w:trPr>
        <w:tc>
          <w:tcPr>
            <w:tcW w:w="2345" w:type="dxa"/>
            <w:tcBorders>
              <w:top w:val="nil"/>
              <w:left w:val="single" w:sz="8" w:space="0" w:color="auto"/>
              <w:bottom w:val="single" w:sz="8" w:space="0" w:color="auto"/>
              <w:right w:val="single" w:sz="8" w:space="0" w:color="auto"/>
            </w:tcBorders>
            <w:shd w:val="clear" w:color="auto" w:fill="auto"/>
          </w:tcPr>
          <w:p w:rsidR="0087364F" w:rsidRPr="006973B5" w:rsidRDefault="0087364F" w:rsidP="006973B5">
            <w:pPr>
              <w:jc w:val="center"/>
              <w:rPr>
                <w:rFonts w:ascii="Arial Narrow" w:hAnsi="Arial Narrow"/>
                <w:b/>
                <w:bCs/>
                <w:sz w:val="22"/>
                <w:szCs w:val="22"/>
              </w:rPr>
            </w:pPr>
            <w:r w:rsidRPr="006973B5">
              <w:rPr>
                <w:rFonts w:ascii="Arial Narrow" w:hAnsi="Arial Narrow"/>
                <w:b/>
                <w:bCs/>
                <w:sz w:val="22"/>
                <w:szCs w:val="22"/>
              </w:rPr>
              <w:t>Total</w:t>
            </w:r>
          </w:p>
        </w:tc>
        <w:tc>
          <w:tcPr>
            <w:tcW w:w="1800" w:type="dxa"/>
            <w:tcBorders>
              <w:top w:val="nil"/>
              <w:left w:val="nil"/>
              <w:bottom w:val="single" w:sz="8" w:space="0" w:color="auto"/>
              <w:right w:val="single" w:sz="8" w:space="0" w:color="auto"/>
            </w:tcBorders>
            <w:shd w:val="clear" w:color="auto" w:fill="auto"/>
          </w:tcPr>
          <w:p w:rsidR="0087364F" w:rsidRPr="006973B5" w:rsidRDefault="006973B5" w:rsidP="006973B5">
            <w:pPr>
              <w:jc w:val="center"/>
              <w:rPr>
                <w:rFonts w:ascii="Arial Narrow" w:hAnsi="Arial Narrow"/>
                <w:b/>
                <w:bCs/>
                <w:sz w:val="22"/>
                <w:szCs w:val="22"/>
              </w:rPr>
            </w:pPr>
            <w:r>
              <w:rPr>
                <w:rFonts w:ascii="Arial Narrow" w:hAnsi="Arial Narrow"/>
                <w:b/>
                <w:bCs/>
                <w:sz w:val="22"/>
                <w:szCs w:val="22"/>
              </w:rPr>
              <w:t>783</w:t>
            </w:r>
          </w:p>
        </w:tc>
      </w:tr>
    </w:tbl>
    <w:p w:rsidR="0087364F" w:rsidRPr="00930456" w:rsidRDefault="006973B5" w:rsidP="006973B5">
      <w:pPr>
        <w:jc w:val="center"/>
        <w:rPr>
          <w:sz w:val="20"/>
          <w:szCs w:val="20"/>
        </w:rPr>
      </w:pPr>
      <w:r w:rsidRPr="006973B5">
        <w:rPr>
          <w:rFonts w:ascii="Arial Narrow" w:hAnsi="Arial Narrow"/>
          <w:b/>
          <w:sz w:val="18"/>
          <w:szCs w:val="18"/>
        </w:rPr>
        <w:t>Fuente:</w:t>
      </w:r>
      <w:r>
        <w:rPr>
          <w:rFonts w:ascii="Arial Narrow" w:hAnsi="Arial Narrow"/>
          <w:sz w:val="18"/>
          <w:szCs w:val="18"/>
        </w:rPr>
        <w:t xml:space="preserve"> Dirección de Atención y Prevención de la Violencia Familiar 2013.</w:t>
      </w:r>
    </w:p>
    <w:p w:rsidR="006973B5" w:rsidRDefault="006973B5" w:rsidP="0087364F">
      <w:pPr>
        <w:jc w:val="both"/>
        <w:rPr>
          <w:sz w:val="20"/>
          <w:szCs w:val="20"/>
        </w:rPr>
      </w:pPr>
    </w:p>
    <w:p w:rsidR="0087364F" w:rsidRPr="006973B5" w:rsidRDefault="00330833" w:rsidP="0087364F">
      <w:pPr>
        <w:jc w:val="both"/>
        <w:rPr>
          <w:rFonts w:ascii="Arial Narrow" w:hAnsi="Arial Narrow"/>
          <w:sz w:val="22"/>
          <w:szCs w:val="22"/>
        </w:rPr>
      </w:pPr>
      <w:r>
        <w:rPr>
          <w:rFonts w:ascii="Arial Narrow" w:hAnsi="Arial Narrow"/>
          <w:sz w:val="22"/>
          <w:szCs w:val="22"/>
        </w:rPr>
        <w:t>En el periodo de 2010 al 2013</w:t>
      </w:r>
      <w:r w:rsidR="0087364F" w:rsidRPr="006973B5">
        <w:rPr>
          <w:rFonts w:ascii="Arial Narrow" w:hAnsi="Arial Narrow"/>
          <w:sz w:val="22"/>
          <w:szCs w:val="22"/>
        </w:rPr>
        <w:t xml:space="preserve">, se fortaleció la capacitación para el trabajo en oficios tradicionales y no tradicionales, a través del apoyo con Organizaciones de la Sociedad Civil y Centros de Capacitación para el Trabajo CECATIS. </w:t>
      </w:r>
    </w:p>
    <w:p w:rsidR="0087364F" w:rsidRPr="00930456" w:rsidRDefault="0087364F" w:rsidP="0087364F">
      <w:pPr>
        <w:jc w:val="both"/>
        <w:rPr>
          <w:sz w:val="20"/>
          <w:szCs w:val="20"/>
        </w:rPr>
      </w:pPr>
    </w:p>
    <w:p w:rsidR="0087364F" w:rsidRPr="006973B5" w:rsidRDefault="0087364F" w:rsidP="0087364F">
      <w:pPr>
        <w:jc w:val="center"/>
        <w:rPr>
          <w:rFonts w:ascii="Arial Narrow" w:hAnsi="Arial Narrow"/>
          <w:sz w:val="20"/>
          <w:szCs w:val="20"/>
        </w:rPr>
      </w:pPr>
      <w:r w:rsidRPr="006973B5">
        <w:rPr>
          <w:rFonts w:ascii="Arial Narrow" w:hAnsi="Arial Narrow"/>
          <w:b/>
          <w:sz w:val="20"/>
          <w:szCs w:val="20"/>
        </w:rPr>
        <w:t>Servicios de canalización a cursos en CECATIS, 2008-201</w:t>
      </w:r>
      <w:r w:rsidR="006973B5">
        <w:rPr>
          <w:rFonts w:ascii="Arial Narrow" w:hAnsi="Arial Narrow"/>
          <w:b/>
          <w:sz w:val="20"/>
          <w:szCs w:val="20"/>
        </w:rPr>
        <w:t>3</w:t>
      </w:r>
    </w:p>
    <w:tbl>
      <w:tblPr>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433"/>
      </w:tblGrid>
      <w:tr w:rsidR="0087364F" w:rsidRPr="006973B5" w:rsidTr="00164CF7">
        <w:tc>
          <w:tcPr>
            <w:tcW w:w="7621" w:type="dxa"/>
            <w:shd w:val="clear" w:color="auto" w:fill="D9D9D9"/>
            <w:vAlign w:val="center"/>
          </w:tcPr>
          <w:p w:rsidR="0087364F" w:rsidRPr="006973B5" w:rsidRDefault="0087364F" w:rsidP="005946D2">
            <w:pPr>
              <w:pStyle w:val="Piedepgina"/>
              <w:tabs>
                <w:tab w:val="clear" w:pos="4419"/>
                <w:tab w:val="clear" w:pos="8838"/>
                <w:tab w:val="left" w:pos="180"/>
                <w:tab w:val="left" w:pos="1080"/>
              </w:tabs>
              <w:jc w:val="center"/>
              <w:rPr>
                <w:rFonts w:ascii="Arial Narrow" w:hAnsi="Arial Narrow"/>
                <w:b/>
                <w:sz w:val="22"/>
                <w:szCs w:val="22"/>
                <w:lang w:val="es-MX"/>
              </w:rPr>
            </w:pPr>
            <w:r w:rsidRPr="006973B5">
              <w:rPr>
                <w:rFonts w:ascii="Arial Narrow" w:hAnsi="Arial Narrow"/>
                <w:b/>
                <w:sz w:val="22"/>
                <w:szCs w:val="22"/>
                <w:lang w:val="es-MX"/>
              </w:rPr>
              <w:t>CURSOS</w:t>
            </w:r>
          </w:p>
        </w:tc>
        <w:tc>
          <w:tcPr>
            <w:tcW w:w="1433" w:type="dxa"/>
            <w:shd w:val="clear" w:color="auto" w:fill="D9D9D9"/>
            <w:vAlign w:val="center"/>
          </w:tcPr>
          <w:p w:rsidR="0087364F" w:rsidRPr="006973B5" w:rsidRDefault="0087364F" w:rsidP="005946D2">
            <w:pPr>
              <w:pStyle w:val="Piedepgina"/>
              <w:tabs>
                <w:tab w:val="clear" w:pos="4419"/>
                <w:tab w:val="clear" w:pos="8838"/>
                <w:tab w:val="left" w:pos="180"/>
                <w:tab w:val="left" w:pos="1080"/>
              </w:tabs>
              <w:jc w:val="center"/>
              <w:rPr>
                <w:rFonts w:ascii="Arial Narrow" w:hAnsi="Arial Narrow"/>
                <w:b/>
                <w:sz w:val="22"/>
                <w:szCs w:val="22"/>
                <w:lang w:val="es-MX"/>
              </w:rPr>
            </w:pPr>
            <w:r w:rsidRPr="006973B5">
              <w:rPr>
                <w:rFonts w:ascii="Arial Narrow" w:hAnsi="Arial Narrow"/>
                <w:b/>
                <w:sz w:val="22"/>
                <w:szCs w:val="22"/>
                <w:lang w:val="es-MX"/>
              </w:rPr>
              <w:t>NUMERO SERVICIOS</w:t>
            </w:r>
          </w:p>
        </w:tc>
      </w:tr>
      <w:tr w:rsidR="0087364F" w:rsidRPr="006973B5" w:rsidTr="006973B5">
        <w:tc>
          <w:tcPr>
            <w:tcW w:w="7621" w:type="dxa"/>
          </w:tcPr>
          <w:p w:rsidR="0087364F" w:rsidRPr="006973B5" w:rsidRDefault="0087364F" w:rsidP="00164CF7">
            <w:pPr>
              <w:pStyle w:val="Piedepgina"/>
              <w:tabs>
                <w:tab w:val="clear" w:pos="4419"/>
                <w:tab w:val="clear" w:pos="8838"/>
                <w:tab w:val="left" w:pos="180"/>
                <w:tab w:val="left" w:pos="1080"/>
              </w:tabs>
              <w:jc w:val="both"/>
              <w:rPr>
                <w:rFonts w:ascii="Arial Narrow" w:hAnsi="Arial Narrow"/>
                <w:sz w:val="22"/>
                <w:szCs w:val="22"/>
                <w:lang w:val="es-MX"/>
              </w:rPr>
            </w:pPr>
            <w:r w:rsidRPr="006973B5">
              <w:rPr>
                <w:rFonts w:ascii="Arial Narrow" w:hAnsi="Arial Narrow"/>
                <w:sz w:val="22"/>
                <w:szCs w:val="22"/>
                <w:lang w:val="es-MX"/>
              </w:rPr>
              <w:t xml:space="preserve">Mantenimiento de casas habitación, Electricidad, Plomería, Mantenimiento y Remodelación de Interiores, Reparación de Electrodomésticos, Asistente Educativo, Cocina, Panadería, Habilitación física funcional a personas con discapacidad, Mantenimiento de equipos y sistemas computacionales, Reparación y servicio de impresoras, Gelatina artística, procesador de textos, Tartas y galletas, Elaboración de mezclas para conservas, Preparación de embutidos y lácteos, Cultura de belleza, mecanografía asistido por computadora, carpintería, etc. </w:t>
            </w:r>
          </w:p>
        </w:tc>
        <w:tc>
          <w:tcPr>
            <w:tcW w:w="1433" w:type="dxa"/>
            <w:vAlign w:val="center"/>
          </w:tcPr>
          <w:p w:rsidR="0087364F" w:rsidRPr="006973B5" w:rsidRDefault="006973B5" w:rsidP="00164CF7">
            <w:pPr>
              <w:pStyle w:val="Piedepgina"/>
              <w:tabs>
                <w:tab w:val="clear" w:pos="4419"/>
                <w:tab w:val="clear" w:pos="8838"/>
                <w:tab w:val="left" w:pos="180"/>
                <w:tab w:val="left" w:pos="1080"/>
              </w:tabs>
              <w:jc w:val="center"/>
              <w:rPr>
                <w:rFonts w:ascii="Arial Narrow" w:hAnsi="Arial Narrow"/>
                <w:b/>
                <w:sz w:val="22"/>
                <w:szCs w:val="22"/>
                <w:lang w:val="es-MX"/>
              </w:rPr>
            </w:pPr>
            <w:r>
              <w:rPr>
                <w:rFonts w:ascii="Arial Narrow" w:hAnsi="Arial Narrow"/>
                <w:b/>
                <w:sz w:val="22"/>
                <w:szCs w:val="22"/>
                <w:lang w:val="es-MX"/>
              </w:rPr>
              <w:t>1,356</w:t>
            </w:r>
          </w:p>
        </w:tc>
      </w:tr>
    </w:tbl>
    <w:p w:rsidR="0087364F" w:rsidRPr="00930456" w:rsidRDefault="006973B5" w:rsidP="006973B5">
      <w:pPr>
        <w:jc w:val="center"/>
        <w:rPr>
          <w:sz w:val="20"/>
          <w:szCs w:val="20"/>
        </w:rPr>
      </w:pPr>
      <w:r w:rsidRPr="006973B5">
        <w:rPr>
          <w:rFonts w:ascii="Arial Narrow" w:hAnsi="Arial Narrow"/>
          <w:b/>
          <w:sz w:val="18"/>
          <w:szCs w:val="18"/>
        </w:rPr>
        <w:t>Fuente:</w:t>
      </w:r>
      <w:r>
        <w:rPr>
          <w:rFonts w:ascii="Arial Narrow" w:hAnsi="Arial Narrow"/>
          <w:sz w:val="18"/>
          <w:szCs w:val="18"/>
        </w:rPr>
        <w:t xml:space="preserve"> Dirección de Atención y Prevención de la Violencia Familiar 2013.</w:t>
      </w:r>
    </w:p>
    <w:p w:rsidR="0087364F" w:rsidRPr="00930456" w:rsidRDefault="0087364F" w:rsidP="0087364F">
      <w:pPr>
        <w:pStyle w:val="Piedepgina"/>
        <w:tabs>
          <w:tab w:val="clear" w:pos="4419"/>
          <w:tab w:val="clear" w:pos="8838"/>
          <w:tab w:val="left" w:pos="180"/>
          <w:tab w:val="left" w:pos="1080"/>
        </w:tabs>
        <w:jc w:val="both"/>
        <w:rPr>
          <w:sz w:val="20"/>
          <w:szCs w:val="20"/>
          <w:u w:val="single"/>
          <w:lang w:val="es-MX"/>
        </w:rPr>
      </w:pPr>
    </w:p>
    <w:p w:rsidR="0087364F" w:rsidRPr="008A6AE5" w:rsidRDefault="0087364F" w:rsidP="0087364F">
      <w:pPr>
        <w:pStyle w:val="Piedepgina"/>
        <w:tabs>
          <w:tab w:val="clear" w:pos="4419"/>
          <w:tab w:val="clear" w:pos="8838"/>
          <w:tab w:val="left" w:pos="180"/>
          <w:tab w:val="left" w:pos="1080"/>
        </w:tabs>
        <w:jc w:val="both"/>
        <w:rPr>
          <w:rFonts w:ascii="Arial Narrow" w:hAnsi="Arial Narrow"/>
          <w:b/>
          <w:i/>
          <w:sz w:val="22"/>
          <w:szCs w:val="22"/>
          <w:lang w:val="es-MX"/>
        </w:rPr>
      </w:pPr>
      <w:r w:rsidRPr="008A6AE5">
        <w:rPr>
          <w:rFonts w:ascii="Arial Narrow" w:hAnsi="Arial Narrow"/>
          <w:b/>
          <w:i/>
          <w:sz w:val="22"/>
          <w:szCs w:val="22"/>
          <w:lang w:val="es-MX"/>
        </w:rPr>
        <w:t>Apoyo legal</w:t>
      </w:r>
    </w:p>
    <w:p w:rsidR="0087364F" w:rsidRPr="008A6AE5" w:rsidRDefault="0087364F" w:rsidP="0087364F">
      <w:pPr>
        <w:jc w:val="both"/>
        <w:rPr>
          <w:rFonts w:ascii="Arial Narrow" w:hAnsi="Arial Narrow"/>
          <w:sz w:val="22"/>
          <w:szCs w:val="22"/>
        </w:rPr>
      </w:pPr>
    </w:p>
    <w:p w:rsidR="0087364F" w:rsidRPr="008A6AE5" w:rsidRDefault="0087364F" w:rsidP="0087364F">
      <w:pPr>
        <w:jc w:val="both"/>
        <w:rPr>
          <w:rFonts w:ascii="Arial Narrow" w:hAnsi="Arial Narrow"/>
          <w:sz w:val="22"/>
          <w:szCs w:val="22"/>
        </w:rPr>
      </w:pPr>
      <w:r w:rsidRPr="008A6AE5">
        <w:rPr>
          <w:rFonts w:ascii="Arial Narrow" w:hAnsi="Arial Narrow"/>
          <w:sz w:val="22"/>
          <w:szCs w:val="22"/>
        </w:rPr>
        <w:t>Se ha proporcionado asesoría jurídica y representación legal a las mujeres que lo han solicitado por instancias de las organizaciones de la sociedad civil, que han recibido financiamiento para proporcionar este servicio,  permitiendo así el inicio de juicios en materia civil como: divorcio, guarda y custodia, pensión alimenticia, y pérdida de la patria potestad, a través de organizaciones de la sociedad civil y dependencias gubernamentales:</w:t>
      </w:r>
    </w:p>
    <w:p w:rsidR="0087364F" w:rsidRPr="008A6AE5" w:rsidRDefault="0087364F" w:rsidP="0087364F">
      <w:pPr>
        <w:pStyle w:val="Piedepgina"/>
        <w:tabs>
          <w:tab w:val="clear" w:pos="4419"/>
          <w:tab w:val="clear" w:pos="8838"/>
          <w:tab w:val="left" w:pos="180"/>
          <w:tab w:val="left" w:pos="1080"/>
        </w:tabs>
        <w:jc w:val="center"/>
        <w:rPr>
          <w:rFonts w:ascii="Arial Narrow" w:hAnsi="Arial Narrow"/>
          <w:b/>
          <w:sz w:val="20"/>
          <w:szCs w:val="20"/>
          <w:lang w:val="es-MX"/>
        </w:rPr>
      </w:pPr>
    </w:p>
    <w:p w:rsidR="001F472B" w:rsidRPr="008A6AE5" w:rsidRDefault="001F472B" w:rsidP="0087364F">
      <w:pPr>
        <w:pStyle w:val="Piedepgina"/>
        <w:tabs>
          <w:tab w:val="clear" w:pos="4419"/>
          <w:tab w:val="clear" w:pos="8838"/>
          <w:tab w:val="left" w:pos="180"/>
          <w:tab w:val="left" w:pos="1080"/>
        </w:tabs>
        <w:jc w:val="center"/>
        <w:rPr>
          <w:rFonts w:ascii="Arial Narrow" w:hAnsi="Arial Narrow"/>
          <w:b/>
          <w:sz w:val="20"/>
          <w:szCs w:val="20"/>
          <w:lang w:val="es-MX"/>
        </w:rPr>
      </w:pPr>
    </w:p>
    <w:p w:rsidR="008A6AE5" w:rsidRPr="008A6AE5" w:rsidRDefault="008A6AE5" w:rsidP="0087364F">
      <w:pPr>
        <w:pStyle w:val="Piedepgina"/>
        <w:tabs>
          <w:tab w:val="clear" w:pos="4419"/>
          <w:tab w:val="clear" w:pos="8838"/>
          <w:tab w:val="left" w:pos="180"/>
          <w:tab w:val="left" w:pos="1080"/>
        </w:tabs>
        <w:jc w:val="center"/>
        <w:rPr>
          <w:rFonts w:ascii="Arial Narrow" w:hAnsi="Arial Narrow"/>
          <w:b/>
          <w:sz w:val="20"/>
          <w:szCs w:val="20"/>
          <w:lang w:val="es-MX"/>
        </w:rPr>
      </w:pPr>
    </w:p>
    <w:p w:rsidR="008A6AE5" w:rsidRPr="008A6AE5" w:rsidRDefault="008A6AE5" w:rsidP="0087364F">
      <w:pPr>
        <w:pStyle w:val="Piedepgina"/>
        <w:tabs>
          <w:tab w:val="clear" w:pos="4419"/>
          <w:tab w:val="clear" w:pos="8838"/>
          <w:tab w:val="left" w:pos="180"/>
          <w:tab w:val="left" w:pos="1080"/>
        </w:tabs>
        <w:jc w:val="center"/>
        <w:rPr>
          <w:rFonts w:ascii="Arial Narrow" w:hAnsi="Arial Narrow"/>
          <w:b/>
          <w:sz w:val="20"/>
          <w:szCs w:val="20"/>
          <w:lang w:val="es-MX"/>
        </w:rPr>
      </w:pPr>
    </w:p>
    <w:p w:rsidR="008A6AE5" w:rsidRPr="008A6AE5" w:rsidRDefault="008A6AE5" w:rsidP="0087364F">
      <w:pPr>
        <w:pStyle w:val="Piedepgina"/>
        <w:tabs>
          <w:tab w:val="clear" w:pos="4419"/>
          <w:tab w:val="clear" w:pos="8838"/>
          <w:tab w:val="left" w:pos="180"/>
          <w:tab w:val="left" w:pos="1080"/>
        </w:tabs>
        <w:jc w:val="center"/>
        <w:rPr>
          <w:rFonts w:ascii="Arial Narrow" w:hAnsi="Arial Narrow"/>
          <w:b/>
          <w:sz w:val="20"/>
          <w:szCs w:val="20"/>
          <w:lang w:val="es-MX"/>
        </w:rPr>
      </w:pPr>
    </w:p>
    <w:p w:rsidR="008A6AE5" w:rsidRPr="008A6AE5" w:rsidRDefault="008A6AE5" w:rsidP="0087364F">
      <w:pPr>
        <w:pStyle w:val="Piedepgina"/>
        <w:tabs>
          <w:tab w:val="clear" w:pos="4419"/>
          <w:tab w:val="clear" w:pos="8838"/>
          <w:tab w:val="left" w:pos="180"/>
          <w:tab w:val="left" w:pos="1080"/>
        </w:tabs>
        <w:jc w:val="center"/>
        <w:rPr>
          <w:rFonts w:ascii="Arial Narrow" w:hAnsi="Arial Narrow"/>
          <w:b/>
          <w:sz w:val="20"/>
          <w:szCs w:val="20"/>
          <w:lang w:val="es-MX"/>
        </w:rPr>
      </w:pPr>
    </w:p>
    <w:p w:rsidR="001F472B" w:rsidRPr="008A6AE5" w:rsidRDefault="001F472B" w:rsidP="0087364F">
      <w:pPr>
        <w:pStyle w:val="Piedepgina"/>
        <w:tabs>
          <w:tab w:val="clear" w:pos="4419"/>
          <w:tab w:val="clear" w:pos="8838"/>
          <w:tab w:val="left" w:pos="180"/>
          <w:tab w:val="left" w:pos="1080"/>
        </w:tabs>
        <w:jc w:val="center"/>
        <w:rPr>
          <w:rFonts w:ascii="Arial Narrow" w:hAnsi="Arial Narrow"/>
          <w:b/>
          <w:sz w:val="20"/>
          <w:szCs w:val="20"/>
          <w:lang w:val="es-MX"/>
        </w:rPr>
      </w:pPr>
    </w:p>
    <w:p w:rsidR="001F472B" w:rsidRPr="008A6AE5" w:rsidRDefault="001F472B" w:rsidP="0087364F">
      <w:pPr>
        <w:pStyle w:val="Piedepgina"/>
        <w:tabs>
          <w:tab w:val="clear" w:pos="4419"/>
          <w:tab w:val="clear" w:pos="8838"/>
          <w:tab w:val="left" w:pos="180"/>
          <w:tab w:val="left" w:pos="1080"/>
        </w:tabs>
        <w:jc w:val="center"/>
        <w:rPr>
          <w:rFonts w:ascii="Arial Narrow" w:hAnsi="Arial Narrow"/>
          <w:b/>
          <w:sz w:val="20"/>
          <w:szCs w:val="20"/>
          <w:lang w:val="es-MX"/>
        </w:rPr>
      </w:pPr>
    </w:p>
    <w:p w:rsidR="001F472B" w:rsidRPr="008A6AE5" w:rsidRDefault="001F472B" w:rsidP="0087364F">
      <w:pPr>
        <w:pStyle w:val="Piedepgina"/>
        <w:tabs>
          <w:tab w:val="clear" w:pos="4419"/>
          <w:tab w:val="clear" w:pos="8838"/>
          <w:tab w:val="left" w:pos="180"/>
          <w:tab w:val="left" w:pos="1080"/>
        </w:tabs>
        <w:jc w:val="center"/>
        <w:rPr>
          <w:rFonts w:ascii="Arial Narrow" w:hAnsi="Arial Narrow"/>
          <w:b/>
          <w:sz w:val="20"/>
          <w:szCs w:val="20"/>
          <w:lang w:val="es-MX"/>
        </w:rPr>
      </w:pPr>
    </w:p>
    <w:p w:rsidR="001F472B" w:rsidRPr="008A6AE5" w:rsidRDefault="001F472B" w:rsidP="0087364F">
      <w:pPr>
        <w:pStyle w:val="Piedepgina"/>
        <w:tabs>
          <w:tab w:val="clear" w:pos="4419"/>
          <w:tab w:val="clear" w:pos="8838"/>
          <w:tab w:val="left" w:pos="180"/>
          <w:tab w:val="left" w:pos="1080"/>
        </w:tabs>
        <w:jc w:val="center"/>
        <w:rPr>
          <w:rFonts w:ascii="Arial Narrow" w:hAnsi="Arial Narrow"/>
          <w:b/>
          <w:sz w:val="20"/>
          <w:szCs w:val="20"/>
          <w:lang w:val="es-MX"/>
        </w:rPr>
      </w:pPr>
    </w:p>
    <w:p w:rsidR="0087364F" w:rsidRDefault="0087364F" w:rsidP="0087364F">
      <w:pPr>
        <w:jc w:val="center"/>
        <w:rPr>
          <w:rFonts w:ascii="Arial Narrow" w:hAnsi="Arial Narrow"/>
          <w:b/>
          <w:sz w:val="22"/>
          <w:szCs w:val="22"/>
        </w:rPr>
      </w:pPr>
      <w:r w:rsidRPr="008A6AE5">
        <w:rPr>
          <w:rFonts w:ascii="Arial Narrow" w:hAnsi="Arial Narrow"/>
          <w:b/>
          <w:sz w:val="22"/>
          <w:szCs w:val="22"/>
        </w:rPr>
        <w:t>Servicios de asesoría y representación legal por OSC, 2008-201</w:t>
      </w:r>
      <w:r w:rsidR="005946D2" w:rsidRPr="008A6AE5">
        <w:rPr>
          <w:rFonts w:ascii="Arial Narrow" w:hAnsi="Arial Narrow"/>
          <w:b/>
          <w:sz w:val="22"/>
          <w:szCs w:val="22"/>
        </w:rPr>
        <w:t>3</w:t>
      </w:r>
    </w:p>
    <w:p w:rsidR="008A6AE5" w:rsidRPr="008A6AE5" w:rsidRDefault="008A6AE5" w:rsidP="0087364F">
      <w:pPr>
        <w:jc w:val="center"/>
        <w:rPr>
          <w:rFonts w:ascii="Arial Narrow" w:hAnsi="Arial Narrow"/>
          <w:sz w:val="22"/>
          <w:szCs w:val="22"/>
        </w:rPr>
      </w:pPr>
    </w:p>
    <w:tbl>
      <w:tblPr>
        <w:tblW w:w="3500" w:type="dxa"/>
        <w:jc w:val="center"/>
        <w:tblInd w:w="55" w:type="dxa"/>
        <w:tblCellMar>
          <w:left w:w="70" w:type="dxa"/>
          <w:right w:w="70" w:type="dxa"/>
        </w:tblCellMar>
        <w:tblLook w:val="0000" w:firstRow="0" w:lastRow="0" w:firstColumn="0" w:lastColumn="0" w:noHBand="0" w:noVBand="0"/>
      </w:tblPr>
      <w:tblGrid>
        <w:gridCol w:w="1480"/>
        <w:gridCol w:w="2020"/>
      </w:tblGrid>
      <w:tr w:rsidR="0087364F" w:rsidRPr="008A6AE5" w:rsidTr="00164CF7">
        <w:trPr>
          <w:trHeight w:val="270"/>
          <w:jc w:val="center"/>
        </w:trPr>
        <w:tc>
          <w:tcPr>
            <w:tcW w:w="1480" w:type="dxa"/>
            <w:tcBorders>
              <w:top w:val="single" w:sz="8" w:space="0" w:color="auto"/>
              <w:left w:val="single" w:sz="8" w:space="0" w:color="auto"/>
              <w:bottom w:val="single" w:sz="8" w:space="0" w:color="auto"/>
              <w:right w:val="single" w:sz="8" w:space="0" w:color="auto"/>
            </w:tcBorders>
            <w:shd w:val="clear" w:color="auto" w:fill="D9D9D9"/>
            <w:vAlign w:val="center"/>
          </w:tcPr>
          <w:p w:rsidR="0087364F" w:rsidRPr="008A6AE5" w:rsidRDefault="0087364F" w:rsidP="005946D2">
            <w:pPr>
              <w:jc w:val="center"/>
              <w:rPr>
                <w:rFonts w:ascii="Arial Narrow" w:hAnsi="Arial Narrow"/>
                <w:b/>
                <w:bCs/>
                <w:sz w:val="20"/>
                <w:szCs w:val="20"/>
              </w:rPr>
            </w:pPr>
            <w:r w:rsidRPr="008A6AE5">
              <w:rPr>
                <w:rFonts w:ascii="Arial Narrow" w:hAnsi="Arial Narrow"/>
                <w:b/>
                <w:bCs/>
                <w:sz w:val="20"/>
                <w:szCs w:val="20"/>
              </w:rPr>
              <w:t>SERVICIO</w:t>
            </w:r>
          </w:p>
        </w:tc>
        <w:tc>
          <w:tcPr>
            <w:tcW w:w="2020" w:type="dxa"/>
            <w:tcBorders>
              <w:top w:val="single" w:sz="8" w:space="0" w:color="auto"/>
              <w:left w:val="nil"/>
              <w:bottom w:val="single" w:sz="8" w:space="0" w:color="auto"/>
              <w:right w:val="single" w:sz="8" w:space="0" w:color="auto"/>
            </w:tcBorders>
            <w:shd w:val="clear" w:color="auto" w:fill="D9D9D9"/>
            <w:vAlign w:val="center"/>
          </w:tcPr>
          <w:p w:rsidR="0087364F" w:rsidRPr="008A6AE5" w:rsidRDefault="0087364F" w:rsidP="005946D2">
            <w:pPr>
              <w:jc w:val="center"/>
              <w:rPr>
                <w:rFonts w:ascii="Arial Narrow" w:hAnsi="Arial Narrow"/>
                <w:b/>
                <w:bCs/>
                <w:sz w:val="20"/>
                <w:szCs w:val="20"/>
              </w:rPr>
            </w:pPr>
            <w:r w:rsidRPr="008A6AE5">
              <w:rPr>
                <w:rFonts w:ascii="Arial Narrow" w:hAnsi="Arial Narrow"/>
                <w:b/>
                <w:bCs/>
                <w:sz w:val="20"/>
                <w:szCs w:val="20"/>
              </w:rPr>
              <w:t>NÚMERO</w:t>
            </w:r>
          </w:p>
        </w:tc>
      </w:tr>
      <w:tr w:rsidR="0087364F" w:rsidRPr="008A6AE5" w:rsidTr="005946D2">
        <w:trPr>
          <w:trHeight w:val="525"/>
          <w:jc w:val="center"/>
        </w:trPr>
        <w:tc>
          <w:tcPr>
            <w:tcW w:w="1480" w:type="dxa"/>
            <w:tcBorders>
              <w:top w:val="nil"/>
              <w:left w:val="single" w:sz="8" w:space="0" w:color="auto"/>
              <w:bottom w:val="single" w:sz="8" w:space="0" w:color="auto"/>
              <w:right w:val="single" w:sz="8" w:space="0" w:color="auto"/>
            </w:tcBorders>
            <w:shd w:val="clear" w:color="auto" w:fill="auto"/>
            <w:vAlign w:val="center"/>
          </w:tcPr>
          <w:p w:rsidR="0087364F" w:rsidRPr="008A6AE5" w:rsidRDefault="0087364F" w:rsidP="005946D2">
            <w:pPr>
              <w:jc w:val="center"/>
              <w:rPr>
                <w:rFonts w:ascii="Arial Narrow" w:hAnsi="Arial Narrow"/>
                <w:sz w:val="20"/>
                <w:szCs w:val="20"/>
              </w:rPr>
            </w:pPr>
            <w:r w:rsidRPr="008A6AE5">
              <w:rPr>
                <w:rFonts w:ascii="Arial Narrow" w:hAnsi="Arial Narrow"/>
                <w:sz w:val="20"/>
                <w:szCs w:val="20"/>
              </w:rPr>
              <w:t>Asesorías jurídicas</w:t>
            </w:r>
          </w:p>
        </w:tc>
        <w:tc>
          <w:tcPr>
            <w:tcW w:w="2020" w:type="dxa"/>
            <w:tcBorders>
              <w:top w:val="nil"/>
              <w:left w:val="nil"/>
              <w:bottom w:val="single" w:sz="8" w:space="0" w:color="auto"/>
              <w:right w:val="single" w:sz="8" w:space="0" w:color="auto"/>
            </w:tcBorders>
            <w:shd w:val="clear" w:color="auto" w:fill="auto"/>
            <w:vAlign w:val="center"/>
          </w:tcPr>
          <w:p w:rsidR="0087364F" w:rsidRPr="008A6AE5" w:rsidRDefault="0087364F" w:rsidP="005946D2">
            <w:pPr>
              <w:jc w:val="center"/>
              <w:rPr>
                <w:rFonts w:ascii="Arial Narrow" w:hAnsi="Arial Narrow"/>
                <w:sz w:val="20"/>
                <w:szCs w:val="20"/>
              </w:rPr>
            </w:pPr>
            <w:r w:rsidRPr="008A6AE5">
              <w:rPr>
                <w:rFonts w:ascii="Arial Narrow" w:hAnsi="Arial Narrow"/>
                <w:sz w:val="20"/>
                <w:szCs w:val="20"/>
              </w:rPr>
              <w:t>532</w:t>
            </w:r>
          </w:p>
        </w:tc>
      </w:tr>
      <w:tr w:rsidR="0087364F" w:rsidRPr="008A6AE5" w:rsidTr="005946D2">
        <w:trPr>
          <w:trHeight w:val="780"/>
          <w:jc w:val="center"/>
        </w:trPr>
        <w:tc>
          <w:tcPr>
            <w:tcW w:w="1480" w:type="dxa"/>
            <w:tcBorders>
              <w:top w:val="nil"/>
              <w:left w:val="single" w:sz="8" w:space="0" w:color="auto"/>
              <w:bottom w:val="single" w:sz="8" w:space="0" w:color="auto"/>
              <w:right w:val="single" w:sz="8" w:space="0" w:color="auto"/>
            </w:tcBorders>
            <w:shd w:val="clear" w:color="auto" w:fill="auto"/>
            <w:vAlign w:val="center"/>
          </w:tcPr>
          <w:p w:rsidR="0087364F" w:rsidRPr="008A6AE5" w:rsidRDefault="0087364F" w:rsidP="005946D2">
            <w:pPr>
              <w:jc w:val="center"/>
              <w:rPr>
                <w:rFonts w:ascii="Arial Narrow" w:hAnsi="Arial Narrow"/>
                <w:sz w:val="20"/>
                <w:szCs w:val="20"/>
              </w:rPr>
            </w:pPr>
            <w:r w:rsidRPr="008A6AE5">
              <w:rPr>
                <w:rFonts w:ascii="Arial Narrow" w:hAnsi="Arial Narrow"/>
                <w:sz w:val="20"/>
                <w:szCs w:val="20"/>
              </w:rPr>
              <w:t>Juicios patrocinados</w:t>
            </w:r>
          </w:p>
        </w:tc>
        <w:tc>
          <w:tcPr>
            <w:tcW w:w="2020" w:type="dxa"/>
            <w:tcBorders>
              <w:top w:val="nil"/>
              <w:left w:val="nil"/>
              <w:bottom w:val="single" w:sz="8" w:space="0" w:color="auto"/>
              <w:right w:val="single" w:sz="8" w:space="0" w:color="auto"/>
            </w:tcBorders>
            <w:shd w:val="clear" w:color="auto" w:fill="auto"/>
            <w:vAlign w:val="center"/>
          </w:tcPr>
          <w:p w:rsidR="0087364F" w:rsidRPr="008A6AE5" w:rsidRDefault="0087364F" w:rsidP="005946D2">
            <w:pPr>
              <w:jc w:val="center"/>
              <w:rPr>
                <w:rFonts w:ascii="Arial Narrow" w:hAnsi="Arial Narrow"/>
                <w:sz w:val="20"/>
                <w:szCs w:val="20"/>
              </w:rPr>
            </w:pPr>
            <w:r w:rsidRPr="008A6AE5">
              <w:rPr>
                <w:rFonts w:ascii="Arial Narrow" w:hAnsi="Arial Narrow"/>
                <w:sz w:val="20"/>
                <w:szCs w:val="20"/>
              </w:rPr>
              <w:t>254</w:t>
            </w:r>
          </w:p>
        </w:tc>
      </w:tr>
      <w:tr w:rsidR="0087364F" w:rsidRPr="008A6AE5" w:rsidTr="005946D2">
        <w:trPr>
          <w:trHeight w:val="525"/>
          <w:jc w:val="center"/>
        </w:trPr>
        <w:tc>
          <w:tcPr>
            <w:tcW w:w="1480" w:type="dxa"/>
            <w:tcBorders>
              <w:top w:val="nil"/>
              <w:left w:val="single" w:sz="8" w:space="0" w:color="auto"/>
              <w:bottom w:val="single" w:sz="8" w:space="0" w:color="auto"/>
              <w:right w:val="single" w:sz="8" w:space="0" w:color="auto"/>
            </w:tcBorders>
            <w:shd w:val="clear" w:color="auto" w:fill="auto"/>
            <w:vAlign w:val="center"/>
          </w:tcPr>
          <w:p w:rsidR="0087364F" w:rsidRPr="008A6AE5" w:rsidRDefault="0087364F" w:rsidP="005946D2">
            <w:pPr>
              <w:jc w:val="center"/>
              <w:rPr>
                <w:rFonts w:ascii="Arial Narrow" w:hAnsi="Arial Narrow"/>
                <w:sz w:val="20"/>
                <w:szCs w:val="20"/>
              </w:rPr>
            </w:pPr>
            <w:r w:rsidRPr="008A6AE5">
              <w:rPr>
                <w:rFonts w:ascii="Arial Narrow" w:hAnsi="Arial Narrow"/>
                <w:sz w:val="20"/>
                <w:szCs w:val="20"/>
              </w:rPr>
              <w:t>Consejería Jurídica</w:t>
            </w:r>
          </w:p>
        </w:tc>
        <w:tc>
          <w:tcPr>
            <w:tcW w:w="2020" w:type="dxa"/>
            <w:tcBorders>
              <w:top w:val="nil"/>
              <w:left w:val="nil"/>
              <w:bottom w:val="single" w:sz="8" w:space="0" w:color="auto"/>
              <w:right w:val="single" w:sz="8" w:space="0" w:color="auto"/>
            </w:tcBorders>
            <w:shd w:val="clear" w:color="auto" w:fill="auto"/>
            <w:vAlign w:val="center"/>
          </w:tcPr>
          <w:p w:rsidR="0087364F" w:rsidRPr="008A6AE5" w:rsidRDefault="0087364F" w:rsidP="005946D2">
            <w:pPr>
              <w:jc w:val="center"/>
              <w:rPr>
                <w:rFonts w:ascii="Arial Narrow" w:hAnsi="Arial Narrow"/>
                <w:sz w:val="20"/>
                <w:szCs w:val="20"/>
              </w:rPr>
            </w:pPr>
            <w:r w:rsidRPr="008A6AE5">
              <w:rPr>
                <w:rFonts w:ascii="Arial Narrow" w:hAnsi="Arial Narrow"/>
                <w:sz w:val="20"/>
                <w:szCs w:val="20"/>
              </w:rPr>
              <w:t>38</w:t>
            </w:r>
          </w:p>
        </w:tc>
      </w:tr>
      <w:tr w:rsidR="005946D2" w:rsidRPr="008A6AE5" w:rsidTr="005946D2">
        <w:trPr>
          <w:trHeight w:val="525"/>
          <w:jc w:val="center"/>
        </w:trPr>
        <w:tc>
          <w:tcPr>
            <w:tcW w:w="1480" w:type="dxa"/>
            <w:tcBorders>
              <w:top w:val="nil"/>
              <w:left w:val="single" w:sz="8" w:space="0" w:color="auto"/>
              <w:bottom w:val="single" w:sz="8" w:space="0" w:color="auto"/>
              <w:right w:val="single" w:sz="8" w:space="0" w:color="auto"/>
            </w:tcBorders>
            <w:shd w:val="clear" w:color="auto" w:fill="auto"/>
            <w:vAlign w:val="center"/>
          </w:tcPr>
          <w:p w:rsidR="005946D2" w:rsidRPr="008A6AE5" w:rsidRDefault="005946D2" w:rsidP="005946D2">
            <w:pPr>
              <w:jc w:val="center"/>
              <w:rPr>
                <w:rFonts w:ascii="Arial Narrow" w:hAnsi="Arial Narrow"/>
                <w:sz w:val="20"/>
                <w:szCs w:val="20"/>
              </w:rPr>
            </w:pPr>
            <w:r w:rsidRPr="008A6AE5">
              <w:rPr>
                <w:rFonts w:ascii="Arial Narrow" w:hAnsi="Arial Narrow"/>
                <w:sz w:val="20"/>
                <w:szCs w:val="20"/>
              </w:rPr>
              <w:t>Acceso a la Justicia</w:t>
            </w:r>
          </w:p>
        </w:tc>
        <w:tc>
          <w:tcPr>
            <w:tcW w:w="2020" w:type="dxa"/>
            <w:tcBorders>
              <w:top w:val="nil"/>
              <w:left w:val="nil"/>
              <w:bottom w:val="single" w:sz="8" w:space="0" w:color="auto"/>
              <w:right w:val="single" w:sz="8" w:space="0" w:color="auto"/>
            </w:tcBorders>
            <w:shd w:val="clear" w:color="auto" w:fill="auto"/>
            <w:vAlign w:val="center"/>
          </w:tcPr>
          <w:p w:rsidR="005946D2" w:rsidRPr="008A6AE5" w:rsidRDefault="005946D2" w:rsidP="005946D2">
            <w:pPr>
              <w:jc w:val="center"/>
              <w:rPr>
                <w:rFonts w:ascii="Arial Narrow" w:hAnsi="Arial Narrow"/>
                <w:sz w:val="20"/>
                <w:szCs w:val="20"/>
              </w:rPr>
            </w:pPr>
            <w:r w:rsidRPr="008A6AE5">
              <w:rPr>
                <w:rFonts w:ascii="Arial Narrow" w:hAnsi="Arial Narrow"/>
                <w:sz w:val="20"/>
                <w:szCs w:val="20"/>
              </w:rPr>
              <w:t>142</w:t>
            </w:r>
          </w:p>
        </w:tc>
      </w:tr>
      <w:tr w:rsidR="0087364F" w:rsidRPr="008A6AE5" w:rsidTr="005946D2">
        <w:trPr>
          <w:trHeight w:val="167"/>
          <w:jc w:val="center"/>
        </w:trPr>
        <w:tc>
          <w:tcPr>
            <w:tcW w:w="1480" w:type="dxa"/>
            <w:tcBorders>
              <w:top w:val="nil"/>
              <w:left w:val="single" w:sz="8" w:space="0" w:color="auto"/>
              <w:bottom w:val="single" w:sz="8" w:space="0" w:color="auto"/>
              <w:right w:val="single" w:sz="8" w:space="0" w:color="auto"/>
            </w:tcBorders>
            <w:shd w:val="clear" w:color="auto" w:fill="auto"/>
            <w:vAlign w:val="center"/>
          </w:tcPr>
          <w:p w:rsidR="0087364F" w:rsidRPr="008A6AE5" w:rsidRDefault="0087364F" w:rsidP="005946D2">
            <w:pPr>
              <w:jc w:val="center"/>
              <w:rPr>
                <w:rFonts w:ascii="Arial Narrow" w:hAnsi="Arial Narrow"/>
                <w:b/>
                <w:bCs/>
                <w:sz w:val="20"/>
                <w:szCs w:val="20"/>
              </w:rPr>
            </w:pPr>
            <w:r w:rsidRPr="008A6AE5">
              <w:rPr>
                <w:rFonts w:ascii="Arial Narrow" w:hAnsi="Arial Narrow"/>
                <w:b/>
                <w:bCs/>
                <w:sz w:val="20"/>
                <w:szCs w:val="20"/>
              </w:rPr>
              <w:t>Total</w:t>
            </w:r>
          </w:p>
        </w:tc>
        <w:tc>
          <w:tcPr>
            <w:tcW w:w="2020" w:type="dxa"/>
            <w:tcBorders>
              <w:top w:val="nil"/>
              <w:left w:val="nil"/>
              <w:bottom w:val="single" w:sz="8" w:space="0" w:color="auto"/>
              <w:right w:val="single" w:sz="8" w:space="0" w:color="auto"/>
            </w:tcBorders>
            <w:shd w:val="clear" w:color="auto" w:fill="auto"/>
            <w:vAlign w:val="center"/>
          </w:tcPr>
          <w:p w:rsidR="0087364F" w:rsidRPr="008A6AE5" w:rsidRDefault="005946D2" w:rsidP="005946D2">
            <w:pPr>
              <w:jc w:val="center"/>
              <w:rPr>
                <w:rFonts w:ascii="Arial Narrow" w:hAnsi="Arial Narrow"/>
                <w:b/>
                <w:bCs/>
                <w:sz w:val="20"/>
                <w:szCs w:val="20"/>
              </w:rPr>
            </w:pPr>
            <w:r w:rsidRPr="008A6AE5">
              <w:rPr>
                <w:rFonts w:ascii="Arial Narrow" w:hAnsi="Arial Narrow"/>
                <w:b/>
                <w:bCs/>
                <w:sz w:val="20"/>
                <w:szCs w:val="20"/>
              </w:rPr>
              <w:t>966</w:t>
            </w:r>
          </w:p>
        </w:tc>
      </w:tr>
    </w:tbl>
    <w:p w:rsidR="005946D2" w:rsidRPr="008A6AE5" w:rsidRDefault="005946D2" w:rsidP="005946D2">
      <w:pPr>
        <w:pStyle w:val="Piedepgina"/>
        <w:tabs>
          <w:tab w:val="clear" w:pos="4419"/>
          <w:tab w:val="clear" w:pos="8838"/>
          <w:tab w:val="left" w:pos="180"/>
          <w:tab w:val="left" w:pos="1080"/>
        </w:tabs>
        <w:jc w:val="center"/>
        <w:rPr>
          <w:rFonts w:ascii="Arial Narrow" w:hAnsi="Arial Narrow"/>
          <w:sz w:val="20"/>
          <w:szCs w:val="20"/>
          <w:lang w:val="es-MX"/>
        </w:rPr>
      </w:pPr>
      <w:r w:rsidRPr="008A6AE5">
        <w:rPr>
          <w:rFonts w:ascii="Arial Narrow" w:hAnsi="Arial Narrow"/>
          <w:b/>
          <w:sz w:val="20"/>
          <w:szCs w:val="20"/>
          <w:lang w:val="es-MX"/>
        </w:rPr>
        <w:t>Fuente:</w:t>
      </w:r>
      <w:r w:rsidRPr="008A6AE5">
        <w:rPr>
          <w:rFonts w:ascii="Arial Narrow" w:hAnsi="Arial Narrow"/>
          <w:sz w:val="20"/>
          <w:szCs w:val="20"/>
          <w:lang w:val="es-MX"/>
        </w:rPr>
        <w:t xml:space="preserve"> Dirección de Atención y Prevención de la Violencia Familiar</w:t>
      </w:r>
    </w:p>
    <w:p w:rsidR="005946D2" w:rsidRPr="008A6AE5" w:rsidRDefault="005946D2" w:rsidP="0087364F">
      <w:pPr>
        <w:pStyle w:val="Piedepgina"/>
        <w:tabs>
          <w:tab w:val="clear" w:pos="4419"/>
          <w:tab w:val="clear" w:pos="8838"/>
          <w:tab w:val="left" w:pos="180"/>
          <w:tab w:val="left" w:pos="1080"/>
        </w:tabs>
        <w:rPr>
          <w:rFonts w:ascii="Arial Narrow" w:hAnsi="Arial Narrow"/>
          <w:sz w:val="20"/>
          <w:szCs w:val="20"/>
          <w:u w:val="single"/>
          <w:lang w:val="es-MX"/>
        </w:rPr>
      </w:pPr>
    </w:p>
    <w:p w:rsidR="0087364F" w:rsidRPr="00A97092" w:rsidRDefault="0087364F" w:rsidP="0087364F">
      <w:pPr>
        <w:pStyle w:val="Piedepgina"/>
        <w:tabs>
          <w:tab w:val="clear" w:pos="4419"/>
          <w:tab w:val="clear" w:pos="8838"/>
          <w:tab w:val="left" w:pos="180"/>
          <w:tab w:val="left" w:pos="1080"/>
        </w:tabs>
        <w:rPr>
          <w:rFonts w:ascii="Arial Narrow" w:hAnsi="Arial Narrow"/>
          <w:b/>
          <w:i/>
          <w:sz w:val="22"/>
          <w:szCs w:val="22"/>
          <w:lang w:val="es-MX"/>
        </w:rPr>
      </w:pPr>
      <w:r w:rsidRPr="00A97092">
        <w:rPr>
          <w:rFonts w:ascii="Arial Narrow" w:hAnsi="Arial Narrow"/>
          <w:b/>
          <w:i/>
          <w:sz w:val="22"/>
          <w:szCs w:val="22"/>
          <w:lang w:val="es-MX"/>
        </w:rPr>
        <w:t>Vivienda</w:t>
      </w:r>
    </w:p>
    <w:p w:rsidR="0087364F" w:rsidRPr="006C02CA" w:rsidRDefault="0087364F" w:rsidP="0087364F">
      <w:pPr>
        <w:jc w:val="both"/>
        <w:rPr>
          <w:rFonts w:ascii="Arial Narrow" w:hAnsi="Arial Narrow"/>
          <w:b/>
          <w:sz w:val="22"/>
          <w:szCs w:val="22"/>
        </w:rPr>
      </w:pPr>
    </w:p>
    <w:p w:rsidR="0087364F" w:rsidRPr="006C02CA" w:rsidRDefault="0087364F" w:rsidP="0087364F">
      <w:pPr>
        <w:jc w:val="both"/>
        <w:rPr>
          <w:rFonts w:ascii="Arial Narrow" w:hAnsi="Arial Narrow"/>
          <w:sz w:val="22"/>
          <w:szCs w:val="22"/>
        </w:rPr>
      </w:pPr>
      <w:r w:rsidRPr="006C02CA">
        <w:rPr>
          <w:rFonts w:ascii="Arial Narrow" w:hAnsi="Arial Narrow"/>
          <w:sz w:val="22"/>
          <w:szCs w:val="22"/>
        </w:rPr>
        <w:t>Ante casos de violencia extrema y nulas redes de apoyo, a través del Programa se han apoyado a 46 mujeres que hoy cuentan con un espacio digno donde vivir junto a sus hijas e hijos.</w:t>
      </w:r>
    </w:p>
    <w:p w:rsidR="0087364F" w:rsidRPr="006C02CA" w:rsidRDefault="0087364F" w:rsidP="0087364F">
      <w:pPr>
        <w:jc w:val="both"/>
        <w:rPr>
          <w:rFonts w:ascii="Arial Narrow" w:hAnsi="Arial Narrow"/>
          <w:sz w:val="22"/>
          <w:szCs w:val="22"/>
        </w:rPr>
      </w:pPr>
    </w:p>
    <w:p w:rsidR="0087364F" w:rsidRPr="006C02CA" w:rsidRDefault="0087364F" w:rsidP="0087364F">
      <w:pPr>
        <w:jc w:val="both"/>
        <w:rPr>
          <w:rFonts w:ascii="Arial Narrow" w:hAnsi="Arial Narrow"/>
          <w:sz w:val="22"/>
          <w:szCs w:val="22"/>
        </w:rPr>
      </w:pPr>
      <w:r w:rsidRPr="006C02CA">
        <w:rPr>
          <w:rFonts w:ascii="Arial Narrow" w:hAnsi="Arial Narrow"/>
          <w:sz w:val="22"/>
          <w:szCs w:val="22"/>
        </w:rPr>
        <w:t>Además, si consideramos que una de las principales barreras para la autonomía de las mujeres víctimas de violencia familiar es la falta de una vivienda, la creación de la nueva vertiente de apoyo para pago de renta es una muestra de la búsqueda de alternativas de atención a esas necesidades específicas de las mujeres.</w:t>
      </w:r>
      <w:r w:rsidR="006C02CA">
        <w:rPr>
          <w:rFonts w:ascii="Arial Narrow" w:hAnsi="Arial Narrow"/>
          <w:sz w:val="22"/>
          <w:szCs w:val="22"/>
        </w:rPr>
        <w:t xml:space="preserve"> Que en 2013 benefició a 55 mujeres.</w:t>
      </w:r>
    </w:p>
    <w:p w:rsidR="0087364F" w:rsidRPr="00930456" w:rsidRDefault="0087364F" w:rsidP="0087364F">
      <w:pPr>
        <w:jc w:val="both"/>
        <w:rPr>
          <w:sz w:val="20"/>
          <w:szCs w:val="20"/>
        </w:rPr>
      </w:pPr>
    </w:p>
    <w:p w:rsidR="0087364F" w:rsidRPr="00A97092" w:rsidRDefault="0087364F" w:rsidP="0087364F">
      <w:pPr>
        <w:autoSpaceDE w:val="0"/>
        <w:autoSpaceDN w:val="0"/>
        <w:adjustRightInd w:val="0"/>
        <w:jc w:val="both"/>
        <w:rPr>
          <w:rFonts w:ascii="Arial Narrow" w:hAnsi="Arial Narrow"/>
          <w:b/>
          <w:i/>
          <w:sz w:val="22"/>
          <w:szCs w:val="22"/>
        </w:rPr>
      </w:pPr>
      <w:r w:rsidRPr="00A97092">
        <w:rPr>
          <w:rFonts w:ascii="Arial Narrow" w:hAnsi="Arial Narrow"/>
          <w:b/>
          <w:i/>
          <w:sz w:val="22"/>
          <w:szCs w:val="22"/>
        </w:rPr>
        <w:t>Guarderías</w:t>
      </w:r>
    </w:p>
    <w:p w:rsidR="0087364F" w:rsidRDefault="0087364F" w:rsidP="0087364F">
      <w:pPr>
        <w:jc w:val="both"/>
        <w:rPr>
          <w:rFonts w:ascii="Arial Narrow" w:hAnsi="Arial Narrow"/>
          <w:sz w:val="22"/>
          <w:szCs w:val="22"/>
        </w:rPr>
      </w:pPr>
      <w:r w:rsidRPr="006C02CA">
        <w:rPr>
          <w:rFonts w:ascii="Arial Narrow" w:hAnsi="Arial Narrow"/>
          <w:sz w:val="22"/>
          <w:szCs w:val="22"/>
        </w:rPr>
        <w:t xml:space="preserve">A </w:t>
      </w:r>
      <w:r w:rsidR="00A97092">
        <w:rPr>
          <w:rFonts w:ascii="Arial Narrow" w:hAnsi="Arial Narrow"/>
          <w:sz w:val="22"/>
          <w:szCs w:val="22"/>
        </w:rPr>
        <w:t>38</w:t>
      </w:r>
      <w:r w:rsidR="006C02CA">
        <w:rPr>
          <w:rFonts w:ascii="Arial Narrow" w:hAnsi="Arial Narrow"/>
          <w:sz w:val="22"/>
          <w:szCs w:val="22"/>
        </w:rPr>
        <w:t xml:space="preserve"> </w:t>
      </w:r>
      <w:r w:rsidRPr="006C02CA">
        <w:rPr>
          <w:rFonts w:ascii="Arial Narrow" w:hAnsi="Arial Narrow"/>
          <w:sz w:val="22"/>
          <w:szCs w:val="22"/>
        </w:rPr>
        <w:t>beneficiarias del Programa que lo han solicitado</w:t>
      </w:r>
      <w:r w:rsidR="006C02CA">
        <w:rPr>
          <w:rFonts w:ascii="Arial Narrow" w:hAnsi="Arial Narrow"/>
          <w:sz w:val="22"/>
          <w:szCs w:val="22"/>
        </w:rPr>
        <w:t>,</w:t>
      </w:r>
      <w:r w:rsidRPr="006C02CA">
        <w:rPr>
          <w:rFonts w:ascii="Arial Narrow" w:hAnsi="Arial Narrow"/>
          <w:sz w:val="22"/>
          <w:szCs w:val="22"/>
        </w:rPr>
        <w:t xml:space="preserve"> se les ha canalizado a las guarderías CADI- DIF para la atención y cuidado de sus hijas e hijos, también se les ha  gestionado el apoyo de laboratorios médicos a bajo costo p</w:t>
      </w:r>
      <w:r w:rsidR="006C02CA">
        <w:rPr>
          <w:rFonts w:ascii="Arial Narrow" w:hAnsi="Arial Narrow"/>
          <w:sz w:val="22"/>
          <w:szCs w:val="22"/>
        </w:rPr>
        <w:t xml:space="preserve">ara la realización de estudios </w:t>
      </w:r>
      <w:r w:rsidRPr="006C02CA">
        <w:rPr>
          <w:rFonts w:ascii="Arial Narrow" w:hAnsi="Arial Narrow"/>
          <w:sz w:val="22"/>
          <w:szCs w:val="22"/>
        </w:rPr>
        <w:t xml:space="preserve">que les requieren para ingresar a sus hijas e hijos a </w:t>
      </w:r>
      <w:r w:rsidR="006C02CA">
        <w:rPr>
          <w:rFonts w:ascii="Arial Narrow" w:hAnsi="Arial Narrow"/>
          <w:sz w:val="22"/>
          <w:szCs w:val="22"/>
        </w:rPr>
        <w:t xml:space="preserve">estos Centros. </w:t>
      </w:r>
    </w:p>
    <w:p w:rsidR="006C02CA" w:rsidRPr="006C02CA" w:rsidRDefault="006C02CA" w:rsidP="0087364F">
      <w:pPr>
        <w:jc w:val="both"/>
        <w:rPr>
          <w:rFonts w:ascii="Arial Narrow" w:hAnsi="Arial Narrow"/>
          <w:sz w:val="22"/>
          <w:szCs w:val="22"/>
        </w:rPr>
      </w:pPr>
    </w:p>
    <w:p w:rsidR="0087364F" w:rsidRPr="00A97092" w:rsidRDefault="0087364F" w:rsidP="0087364F">
      <w:pPr>
        <w:autoSpaceDE w:val="0"/>
        <w:autoSpaceDN w:val="0"/>
        <w:adjustRightInd w:val="0"/>
        <w:jc w:val="both"/>
        <w:rPr>
          <w:rFonts w:ascii="Arial Narrow" w:hAnsi="Arial Narrow"/>
          <w:b/>
          <w:i/>
          <w:sz w:val="22"/>
          <w:szCs w:val="22"/>
        </w:rPr>
      </w:pPr>
      <w:r w:rsidRPr="00A97092">
        <w:rPr>
          <w:rFonts w:ascii="Arial Narrow" w:hAnsi="Arial Narrow"/>
          <w:b/>
          <w:i/>
          <w:sz w:val="22"/>
          <w:szCs w:val="22"/>
        </w:rPr>
        <w:t>Salud</w:t>
      </w:r>
    </w:p>
    <w:p w:rsidR="0087364F" w:rsidRPr="006C02CA" w:rsidRDefault="006C02CA" w:rsidP="0087364F">
      <w:pPr>
        <w:jc w:val="both"/>
        <w:rPr>
          <w:rFonts w:ascii="Arial Narrow" w:hAnsi="Arial Narrow"/>
          <w:sz w:val="22"/>
          <w:szCs w:val="22"/>
        </w:rPr>
      </w:pPr>
      <w:r>
        <w:rPr>
          <w:rFonts w:ascii="Arial Narrow" w:hAnsi="Arial Narrow"/>
          <w:sz w:val="22"/>
          <w:szCs w:val="22"/>
        </w:rPr>
        <w:t>Se han realizado 61</w:t>
      </w:r>
      <w:r w:rsidR="0087364F" w:rsidRPr="006C02CA">
        <w:rPr>
          <w:rFonts w:ascii="Arial Narrow" w:hAnsi="Arial Narrow"/>
          <w:sz w:val="22"/>
          <w:szCs w:val="22"/>
        </w:rPr>
        <w:t xml:space="preserve"> canalizaciones a Secretaría de Salud del Distrito Federal para el apoyo en la realización de estudios radiológicos de alto costo a mujeres, sus hijas e hijos, que padecen enfermedades crónicas degenerativas y que además no cuentan con recursos económicos. Entre los servicios gestionados se encuentran: Estudios de Resonancia Magnética con </w:t>
      </w:r>
      <w:proofErr w:type="spellStart"/>
      <w:r w:rsidR="0087364F" w:rsidRPr="006C02CA">
        <w:rPr>
          <w:rFonts w:ascii="Arial Narrow" w:hAnsi="Arial Narrow"/>
          <w:sz w:val="22"/>
          <w:szCs w:val="22"/>
        </w:rPr>
        <w:t>Gadolinium</w:t>
      </w:r>
      <w:proofErr w:type="spellEnd"/>
      <w:r w:rsidR="0087364F" w:rsidRPr="006C02CA">
        <w:rPr>
          <w:rFonts w:ascii="Arial Narrow" w:hAnsi="Arial Narrow"/>
          <w:sz w:val="22"/>
          <w:szCs w:val="22"/>
        </w:rPr>
        <w:t xml:space="preserve">, Electrocardiogramas, Electroencefalogramas, Tomografía Axial Computarizada, material quirúrgico como tornillos, placas, así como series de perfiles y estudios de laboratorio Preoperatorios. </w:t>
      </w:r>
    </w:p>
    <w:p w:rsidR="0087364F" w:rsidRPr="006C02CA" w:rsidRDefault="0087364F" w:rsidP="0087364F">
      <w:pPr>
        <w:jc w:val="both"/>
        <w:rPr>
          <w:rFonts w:ascii="Arial Narrow" w:hAnsi="Arial Narrow"/>
          <w:sz w:val="22"/>
          <w:szCs w:val="22"/>
        </w:rPr>
      </w:pPr>
    </w:p>
    <w:p w:rsidR="0087364F" w:rsidRPr="00A97092" w:rsidRDefault="0087364F" w:rsidP="0087364F">
      <w:pPr>
        <w:autoSpaceDE w:val="0"/>
        <w:autoSpaceDN w:val="0"/>
        <w:adjustRightInd w:val="0"/>
        <w:jc w:val="both"/>
        <w:rPr>
          <w:rFonts w:ascii="Arial Narrow" w:hAnsi="Arial Narrow"/>
          <w:b/>
          <w:i/>
          <w:sz w:val="22"/>
          <w:szCs w:val="22"/>
        </w:rPr>
      </w:pPr>
      <w:r w:rsidRPr="00A97092">
        <w:rPr>
          <w:rFonts w:ascii="Arial Narrow" w:hAnsi="Arial Narrow"/>
          <w:b/>
          <w:i/>
          <w:sz w:val="22"/>
          <w:szCs w:val="22"/>
        </w:rPr>
        <w:t>Educación</w:t>
      </w:r>
    </w:p>
    <w:p w:rsidR="0087364F" w:rsidRPr="006C02CA" w:rsidRDefault="006C02CA" w:rsidP="0087364F">
      <w:pPr>
        <w:jc w:val="both"/>
        <w:rPr>
          <w:rFonts w:ascii="Arial Narrow" w:hAnsi="Arial Narrow"/>
          <w:sz w:val="22"/>
          <w:szCs w:val="22"/>
        </w:rPr>
      </w:pPr>
      <w:r>
        <w:rPr>
          <w:rFonts w:ascii="Arial Narrow" w:hAnsi="Arial Narrow"/>
          <w:sz w:val="22"/>
          <w:szCs w:val="22"/>
        </w:rPr>
        <w:t>Se ha apoyado a 28</w:t>
      </w:r>
      <w:r w:rsidR="0087364F" w:rsidRPr="006C02CA">
        <w:rPr>
          <w:rFonts w:ascii="Arial Narrow" w:hAnsi="Arial Narrow"/>
          <w:sz w:val="22"/>
          <w:szCs w:val="22"/>
        </w:rPr>
        <w:t xml:space="preserve"> mujeres con canalizaciones en escuelas de tiempo completo de la SEP e internados, para que las mujeres que lo solicitan puedan trabajar, estudiar o capacitarse, mientras sus hijas e hijos estudian y se desarrollan en un ambiente seguro.</w:t>
      </w:r>
    </w:p>
    <w:p w:rsidR="0087364F" w:rsidRPr="006C02CA" w:rsidRDefault="0087364F" w:rsidP="0087364F">
      <w:pPr>
        <w:jc w:val="both"/>
        <w:rPr>
          <w:rFonts w:ascii="Arial Narrow" w:hAnsi="Arial Narrow"/>
          <w:b/>
          <w:sz w:val="22"/>
          <w:szCs w:val="22"/>
        </w:rPr>
      </w:pPr>
    </w:p>
    <w:p w:rsidR="0087364F" w:rsidRPr="00A97092" w:rsidRDefault="0087364F" w:rsidP="0087364F">
      <w:pPr>
        <w:autoSpaceDE w:val="0"/>
        <w:autoSpaceDN w:val="0"/>
        <w:adjustRightInd w:val="0"/>
        <w:jc w:val="both"/>
        <w:rPr>
          <w:rFonts w:ascii="Arial Narrow" w:hAnsi="Arial Narrow"/>
          <w:b/>
          <w:i/>
          <w:sz w:val="22"/>
          <w:szCs w:val="22"/>
        </w:rPr>
      </w:pPr>
      <w:r w:rsidRPr="00A97092">
        <w:rPr>
          <w:rFonts w:ascii="Arial Narrow" w:hAnsi="Arial Narrow"/>
          <w:b/>
          <w:i/>
          <w:sz w:val="22"/>
          <w:szCs w:val="22"/>
        </w:rPr>
        <w:t>IASIS</w:t>
      </w:r>
    </w:p>
    <w:p w:rsidR="0087364F" w:rsidRPr="006C02CA" w:rsidRDefault="0087364F" w:rsidP="0087364F">
      <w:pPr>
        <w:jc w:val="both"/>
        <w:rPr>
          <w:rFonts w:ascii="Arial Narrow" w:hAnsi="Arial Narrow"/>
          <w:sz w:val="22"/>
          <w:szCs w:val="22"/>
        </w:rPr>
      </w:pPr>
      <w:r w:rsidRPr="006C02CA">
        <w:rPr>
          <w:rFonts w:ascii="Arial Narrow" w:hAnsi="Arial Narrow"/>
          <w:sz w:val="22"/>
          <w:szCs w:val="22"/>
        </w:rPr>
        <w:t xml:space="preserve">Se han realizado 25 canalizaciones al Instituto de Asistencia e Integración Social a aquellas mujeres que se encuentran en una situación de suma vulnerabilidad, para la gestión de apoyos como: aparatos ortopédicos, sillas de ruedas, lentes, medicamentos, despensa y ropa </w:t>
      </w:r>
      <w:proofErr w:type="spellStart"/>
      <w:r w:rsidRPr="006C02CA">
        <w:rPr>
          <w:rFonts w:ascii="Arial Narrow" w:hAnsi="Arial Narrow"/>
          <w:sz w:val="22"/>
          <w:szCs w:val="22"/>
        </w:rPr>
        <w:t>seminueva</w:t>
      </w:r>
      <w:proofErr w:type="spellEnd"/>
      <w:r w:rsidRPr="006C02CA">
        <w:rPr>
          <w:rFonts w:ascii="Arial Narrow" w:hAnsi="Arial Narrow"/>
          <w:sz w:val="22"/>
          <w:szCs w:val="22"/>
        </w:rPr>
        <w:t>.</w:t>
      </w:r>
    </w:p>
    <w:p w:rsidR="0087364F" w:rsidRPr="006C02CA" w:rsidRDefault="0087364F" w:rsidP="0087364F">
      <w:pPr>
        <w:jc w:val="both"/>
        <w:rPr>
          <w:rFonts w:ascii="Arial Narrow" w:hAnsi="Arial Narrow"/>
          <w:sz w:val="22"/>
          <w:szCs w:val="22"/>
        </w:rPr>
      </w:pPr>
    </w:p>
    <w:p w:rsidR="0087364F" w:rsidRPr="008A6AE5" w:rsidRDefault="0087364F" w:rsidP="0087364F">
      <w:pPr>
        <w:autoSpaceDE w:val="0"/>
        <w:autoSpaceDN w:val="0"/>
        <w:adjustRightInd w:val="0"/>
        <w:jc w:val="both"/>
        <w:rPr>
          <w:rFonts w:ascii="Arial Narrow" w:hAnsi="Arial Narrow"/>
          <w:b/>
          <w:i/>
          <w:sz w:val="22"/>
          <w:szCs w:val="22"/>
        </w:rPr>
      </w:pPr>
      <w:r w:rsidRPr="008A6AE5">
        <w:rPr>
          <w:rFonts w:ascii="Arial Narrow" w:hAnsi="Arial Narrow"/>
          <w:b/>
          <w:i/>
          <w:sz w:val="22"/>
          <w:szCs w:val="22"/>
        </w:rPr>
        <w:t>INJUVEDF</w:t>
      </w:r>
    </w:p>
    <w:p w:rsidR="0087364F" w:rsidRPr="008A6AE5" w:rsidRDefault="00A97092" w:rsidP="0087364F">
      <w:pPr>
        <w:autoSpaceDE w:val="0"/>
        <w:autoSpaceDN w:val="0"/>
        <w:adjustRightInd w:val="0"/>
        <w:rPr>
          <w:rFonts w:ascii="Arial Narrow" w:hAnsi="Arial Narrow"/>
          <w:b/>
          <w:bCs/>
          <w:sz w:val="22"/>
          <w:szCs w:val="22"/>
        </w:rPr>
      </w:pPr>
      <w:r w:rsidRPr="008A6AE5">
        <w:rPr>
          <w:rFonts w:ascii="Arial Narrow" w:hAnsi="Arial Narrow"/>
          <w:sz w:val="22"/>
          <w:szCs w:val="22"/>
        </w:rPr>
        <w:t>Se realizaron 18</w:t>
      </w:r>
      <w:r w:rsidR="0087364F" w:rsidRPr="008A6AE5">
        <w:rPr>
          <w:rFonts w:ascii="Arial Narrow" w:hAnsi="Arial Narrow"/>
          <w:sz w:val="22"/>
          <w:szCs w:val="22"/>
        </w:rPr>
        <w:t xml:space="preserve"> canalizaciones al Instituto de la Juventud que solicitaron apoyo para incorporar a sus hijas e hijos adolescentes a las diversas acciones que brinda dicha instancia.</w:t>
      </w:r>
    </w:p>
    <w:p w:rsidR="00BC1EBD" w:rsidRPr="008A6AE5" w:rsidRDefault="00BC1EBD" w:rsidP="00BC1EBD">
      <w:pPr>
        <w:rPr>
          <w:rFonts w:ascii="Arial Narrow" w:hAnsi="Arial Narrow"/>
          <w:sz w:val="22"/>
          <w:szCs w:val="22"/>
        </w:rPr>
      </w:pPr>
    </w:p>
    <w:p w:rsidR="00BC1EBD" w:rsidRPr="008A6AE5" w:rsidRDefault="00BC1EBD" w:rsidP="00BC1EBD">
      <w:pPr>
        <w:rPr>
          <w:rFonts w:ascii="Arial Narrow" w:hAnsi="Arial Narrow"/>
          <w:b/>
          <w:sz w:val="22"/>
          <w:szCs w:val="22"/>
        </w:rPr>
      </w:pPr>
      <w:r w:rsidRPr="008A6AE5">
        <w:rPr>
          <w:rFonts w:ascii="Arial Narrow" w:hAnsi="Arial Narrow"/>
          <w:b/>
          <w:sz w:val="22"/>
          <w:szCs w:val="22"/>
        </w:rPr>
        <w:t>IV.5 MECANISMOS DE PARTICIPACIÓN CIUDADANA</w:t>
      </w:r>
    </w:p>
    <w:p w:rsidR="004D2316" w:rsidRPr="008A6AE5" w:rsidRDefault="004D2316" w:rsidP="004D2316">
      <w:pPr>
        <w:jc w:val="both"/>
        <w:rPr>
          <w:rFonts w:ascii="Arial Narrow" w:hAnsi="Arial Narrow"/>
          <w:sz w:val="22"/>
          <w:szCs w:val="22"/>
        </w:rPr>
      </w:pPr>
    </w:p>
    <w:p w:rsidR="00A97092" w:rsidRPr="008A6AE5" w:rsidRDefault="004D2316" w:rsidP="004D2316">
      <w:pPr>
        <w:jc w:val="both"/>
        <w:rPr>
          <w:rFonts w:ascii="Arial Narrow" w:hAnsi="Arial Narrow"/>
          <w:sz w:val="22"/>
          <w:szCs w:val="22"/>
        </w:rPr>
      </w:pPr>
      <w:r w:rsidRPr="008A6AE5">
        <w:rPr>
          <w:rFonts w:ascii="Arial Narrow" w:hAnsi="Arial Narrow"/>
          <w:sz w:val="22"/>
          <w:szCs w:val="22"/>
        </w:rPr>
        <w:t>El Programa de Reinserción Social garantiza la participación ciudadana con las mujeres, integrando a las organizaciones de la sociedad civil especialistas en la materia, a través del Consejo para la Asistencia y Prevención de la Violencia Familiar en el Distrito Federal para que participen tanto en la evaluación, como en el acompañamiento de los procesos generados con cada usuaria, además de la red social que ellas vayan integrando.</w:t>
      </w:r>
    </w:p>
    <w:p w:rsidR="00A97092" w:rsidRPr="008A6AE5" w:rsidRDefault="00A97092" w:rsidP="00BC1EBD">
      <w:pPr>
        <w:rPr>
          <w:rFonts w:ascii="Arial Narrow" w:hAnsi="Arial Narrow"/>
          <w:sz w:val="22"/>
          <w:szCs w:val="22"/>
        </w:rPr>
      </w:pPr>
    </w:p>
    <w:p w:rsidR="00BC1EBD" w:rsidRPr="008A6AE5" w:rsidRDefault="00BC1EBD" w:rsidP="00BC1EBD">
      <w:pPr>
        <w:rPr>
          <w:rFonts w:ascii="Arial Narrow" w:hAnsi="Arial Narrow"/>
          <w:b/>
          <w:sz w:val="22"/>
          <w:szCs w:val="22"/>
        </w:rPr>
      </w:pPr>
      <w:r w:rsidRPr="008A6AE5">
        <w:rPr>
          <w:rFonts w:ascii="Arial Narrow" w:hAnsi="Arial Narrow"/>
          <w:b/>
          <w:sz w:val="22"/>
          <w:szCs w:val="22"/>
        </w:rPr>
        <w:t>IV.6 MATRIZ FODA DE LA OPERACIÓN DEL PROGRAMA</w:t>
      </w:r>
    </w:p>
    <w:p w:rsidR="00BC1EBD" w:rsidRPr="008A6AE5" w:rsidRDefault="00BC1EBD" w:rsidP="007D080D">
      <w:pPr>
        <w:rPr>
          <w:rFonts w:ascii="Arial Narrow" w:hAnsi="Arial Narrow"/>
          <w:sz w:val="22"/>
          <w:szCs w:val="22"/>
        </w:rPr>
      </w:pPr>
    </w:p>
    <w:p w:rsidR="007D080D" w:rsidRPr="008A6AE5" w:rsidRDefault="007D080D" w:rsidP="007D080D">
      <w:pPr>
        <w:jc w:val="both"/>
        <w:rPr>
          <w:rFonts w:ascii="Arial Narrow" w:hAnsi="Arial Narrow"/>
          <w:sz w:val="22"/>
          <w:szCs w:val="22"/>
        </w:rPr>
      </w:pPr>
      <w:r w:rsidRPr="008A6AE5">
        <w:rPr>
          <w:rFonts w:ascii="Arial Narrow" w:hAnsi="Arial Narrow"/>
          <w:sz w:val="22"/>
          <w:szCs w:val="22"/>
        </w:rPr>
        <w:t xml:space="preserve">El análisis de FODA es una herramienta analítica utilizada, generalmente, en la planificación estratégica de las empresas, que permite trabajar con toda la información que se posea sobre el proyecto para examinar sus Fortalezas, Oportunidades, Debilidades y Amenazas (FODA). Este tipo de análisis permite examinar la interacción entre las características particulares del proyecto que se tiene a cargo y el entorno en el cual éste compite y/o interrelaciona. </w:t>
      </w:r>
    </w:p>
    <w:p w:rsidR="007D080D" w:rsidRPr="008A6AE5" w:rsidRDefault="007D080D" w:rsidP="007D080D">
      <w:pPr>
        <w:jc w:val="both"/>
        <w:rPr>
          <w:rFonts w:ascii="Arial Narrow" w:hAnsi="Arial Narrow"/>
          <w:sz w:val="22"/>
          <w:szCs w:val="22"/>
        </w:rPr>
      </w:pPr>
    </w:p>
    <w:p w:rsidR="007D080D" w:rsidRPr="008A6AE5" w:rsidRDefault="007D080D" w:rsidP="007D080D">
      <w:pPr>
        <w:jc w:val="both"/>
        <w:rPr>
          <w:rFonts w:ascii="Arial Narrow" w:hAnsi="Arial Narrow"/>
          <w:sz w:val="22"/>
          <w:szCs w:val="22"/>
        </w:rPr>
      </w:pPr>
      <w:r w:rsidRPr="008A6AE5">
        <w:rPr>
          <w:rFonts w:ascii="Arial Narrow" w:hAnsi="Arial Narrow"/>
          <w:sz w:val="22"/>
          <w:szCs w:val="22"/>
        </w:rPr>
        <w:t xml:space="preserve">El análisis FODA consta de dos partes: </w:t>
      </w:r>
    </w:p>
    <w:p w:rsidR="007D080D" w:rsidRPr="008A6AE5" w:rsidRDefault="007D080D" w:rsidP="007D080D">
      <w:pPr>
        <w:jc w:val="both"/>
        <w:rPr>
          <w:rFonts w:ascii="Arial Narrow" w:hAnsi="Arial Narrow"/>
          <w:b/>
          <w:sz w:val="22"/>
          <w:szCs w:val="22"/>
        </w:rPr>
      </w:pPr>
    </w:p>
    <w:p w:rsidR="007D080D" w:rsidRPr="008A6AE5" w:rsidRDefault="007D080D" w:rsidP="007D080D">
      <w:pPr>
        <w:jc w:val="both"/>
        <w:rPr>
          <w:rFonts w:ascii="Arial Narrow" w:hAnsi="Arial Narrow"/>
          <w:sz w:val="22"/>
          <w:szCs w:val="22"/>
        </w:rPr>
      </w:pPr>
      <w:r w:rsidRPr="008A6AE5">
        <w:rPr>
          <w:rFonts w:ascii="Arial Narrow" w:hAnsi="Arial Narrow"/>
          <w:b/>
          <w:sz w:val="22"/>
          <w:szCs w:val="22"/>
        </w:rPr>
        <w:t>La parte interna</w:t>
      </w:r>
      <w:r w:rsidRPr="008A6AE5">
        <w:rPr>
          <w:rFonts w:ascii="Arial Narrow" w:hAnsi="Arial Narrow"/>
          <w:sz w:val="22"/>
          <w:szCs w:val="22"/>
        </w:rPr>
        <w:t xml:space="preserve">, que tiene que ver con los factores considerados como </w:t>
      </w:r>
      <w:r w:rsidRPr="008A6AE5">
        <w:rPr>
          <w:rFonts w:ascii="Arial Narrow" w:hAnsi="Arial Narrow"/>
          <w:i/>
          <w:sz w:val="22"/>
          <w:szCs w:val="22"/>
        </w:rPr>
        <w:t>fortalezas</w:t>
      </w:r>
      <w:r w:rsidRPr="008A6AE5">
        <w:rPr>
          <w:rFonts w:ascii="Arial Narrow" w:hAnsi="Arial Narrow"/>
          <w:sz w:val="22"/>
          <w:szCs w:val="22"/>
        </w:rPr>
        <w:t xml:space="preserve"> y las </w:t>
      </w:r>
      <w:r w:rsidRPr="008A6AE5">
        <w:rPr>
          <w:rFonts w:ascii="Arial Narrow" w:hAnsi="Arial Narrow"/>
          <w:i/>
          <w:sz w:val="22"/>
          <w:szCs w:val="22"/>
        </w:rPr>
        <w:t>debilidades</w:t>
      </w:r>
      <w:r w:rsidRPr="008A6AE5">
        <w:rPr>
          <w:rFonts w:ascii="Arial Narrow" w:hAnsi="Arial Narrow"/>
          <w:sz w:val="22"/>
          <w:szCs w:val="22"/>
        </w:rPr>
        <w:t xml:space="preserve"> del proyecto, aspectos sobre los cuales se tiene algún grado de control. En relación a las </w:t>
      </w:r>
      <w:r w:rsidRPr="008A6AE5">
        <w:rPr>
          <w:rFonts w:ascii="Arial Narrow" w:hAnsi="Arial Narrow"/>
          <w:i/>
          <w:sz w:val="22"/>
          <w:szCs w:val="22"/>
        </w:rPr>
        <w:t>fortalezas</w:t>
      </w:r>
      <w:r w:rsidRPr="008A6AE5">
        <w:rPr>
          <w:rFonts w:ascii="Arial Narrow" w:hAnsi="Arial Narrow"/>
          <w:sz w:val="22"/>
          <w:szCs w:val="22"/>
        </w:rPr>
        <w:t xml:space="preserve">, en este renglón se describen los recursos y las destrezas que se han adquirido. Por otra parte, las </w:t>
      </w:r>
      <w:r w:rsidRPr="008A6AE5">
        <w:rPr>
          <w:rFonts w:ascii="Arial Narrow" w:hAnsi="Arial Narrow"/>
          <w:i/>
          <w:sz w:val="22"/>
          <w:szCs w:val="22"/>
        </w:rPr>
        <w:t>debilidades</w:t>
      </w:r>
      <w:r w:rsidRPr="008A6AE5">
        <w:rPr>
          <w:rFonts w:ascii="Arial Narrow" w:hAnsi="Arial Narrow"/>
          <w:sz w:val="22"/>
          <w:szCs w:val="22"/>
        </w:rPr>
        <w:t xml:space="preserve"> describen los factores en los cuales se posee una posición desfavorable y en las cuales se puede mejorar.</w:t>
      </w:r>
    </w:p>
    <w:p w:rsidR="007D080D" w:rsidRPr="008A6AE5" w:rsidRDefault="007D080D" w:rsidP="007D080D">
      <w:pPr>
        <w:jc w:val="both"/>
        <w:rPr>
          <w:rFonts w:ascii="Arial Narrow" w:hAnsi="Arial Narrow"/>
          <w:b/>
          <w:sz w:val="22"/>
          <w:szCs w:val="22"/>
        </w:rPr>
      </w:pPr>
    </w:p>
    <w:p w:rsidR="007D080D" w:rsidRPr="008A6AE5" w:rsidRDefault="007D080D" w:rsidP="007D080D">
      <w:pPr>
        <w:jc w:val="both"/>
        <w:rPr>
          <w:rFonts w:ascii="Arial Narrow" w:hAnsi="Arial Narrow"/>
          <w:sz w:val="22"/>
          <w:szCs w:val="22"/>
        </w:rPr>
      </w:pPr>
      <w:r w:rsidRPr="008A6AE5">
        <w:rPr>
          <w:rFonts w:ascii="Arial Narrow" w:hAnsi="Arial Narrow"/>
          <w:b/>
          <w:sz w:val="22"/>
          <w:szCs w:val="22"/>
        </w:rPr>
        <w:t>La parte externa</w:t>
      </w:r>
      <w:r w:rsidRPr="008A6AE5">
        <w:rPr>
          <w:rFonts w:ascii="Arial Narrow" w:hAnsi="Arial Narrow"/>
          <w:sz w:val="22"/>
          <w:szCs w:val="22"/>
        </w:rPr>
        <w:t xml:space="preserve">, que se enfoca en analizar las </w:t>
      </w:r>
      <w:r w:rsidRPr="008A6AE5">
        <w:rPr>
          <w:rFonts w:ascii="Arial Narrow" w:hAnsi="Arial Narrow"/>
          <w:i/>
          <w:sz w:val="22"/>
          <w:szCs w:val="22"/>
        </w:rPr>
        <w:t>oportunidades</w:t>
      </w:r>
      <w:r w:rsidRPr="008A6AE5">
        <w:rPr>
          <w:rFonts w:ascii="Arial Narrow" w:hAnsi="Arial Narrow"/>
          <w:sz w:val="22"/>
          <w:szCs w:val="22"/>
        </w:rPr>
        <w:t xml:space="preserve"> que ofrece el entorno y las </w:t>
      </w:r>
      <w:r w:rsidRPr="008A6AE5">
        <w:rPr>
          <w:rFonts w:ascii="Arial Narrow" w:hAnsi="Arial Narrow"/>
          <w:i/>
          <w:sz w:val="22"/>
          <w:szCs w:val="22"/>
        </w:rPr>
        <w:t>amenazas</w:t>
      </w:r>
      <w:r w:rsidRPr="008A6AE5">
        <w:rPr>
          <w:rFonts w:ascii="Arial Narrow" w:hAnsi="Arial Narrow"/>
          <w:sz w:val="22"/>
          <w:szCs w:val="22"/>
        </w:rPr>
        <w:t xml:space="preserve"> que debe enfrentar el proyecto en dicho escenario. En este punto, los encargados de la operación del proyecto deben desarrollar toda su capacidad y habilidad para aprovechar esas oportunidades y para minimizar o anular esas amenazas. De esta forma, las oportunidades describen posibles ventajas que el proyecto pudiera conseguir si logra reconocerlas y asimilarlas a tiempo, mientras que las amenazas se refieren a los factores que pueden poner en peligro la supervivencia de la organización; si dichas amenazas son reconocidas a tiempo pueden esquivarse o ser convertidas en oportunidades.</w:t>
      </w:r>
    </w:p>
    <w:p w:rsidR="007D080D" w:rsidRPr="008A6AE5" w:rsidRDefault="007D080D" w:rsidP="007D080D">
      <w:pPr>
        <w:jc w:val="both"/>
        <w:rPr>
          <w:rFonts w:ascii="Arial Narrow" w:hAnsi="Arial Narrow"/>
          <w:sz w:val="22"/>
          <w:szCs w:val="22"/>
        </w:rPr>
      </w:pPr>
    </w:p>
    <w:p w:rsidR="007D080D" w:rsidRPr="008A6AE5" w:rsidRDefault="007D080D" w:rsidP="007D080D">
      <w:pPr>
        <w:jc w:val="both"/>
        <w:rPr>
          <w:rFonts w:ascii="Arial Narrow" w:hAnsi="Arial Narrow"/>
          <w:sz w:val="22"/>
          <w:szCs w:val="22"/>
        </w:rPr>
      </w:pPr>
      <w:r w:rsidRPr="008A6AE5">
        <w:rPr>
          <w:rFonts w:ascii="Arial Narrow" w:hAnsi="Arial Narrow"/>
          <w:sz w:val="22"/>
          <w:szCs w:val="22"/>
        </w:rPr>
        <w:t xml:space="preserve">Lo anterior, se muestra gráficamente en la </w:t>
      </w:r>
      <w:r w:rsidRPr="008A6AE5">
        <w:rPr>
          <w:rFonts w:ascii="Arial Narrow" w:hAnsi="Arial Narrow"/>
          <w:b/>
          <w:sz w:val="22"/>
          <w:szCs w:val="22"/>
        </w:rPr>
        <w:t xml:space="preserve">Figura </w:t>
      </w:r>
      <w:r w:rsidR="001F472B" w:rsidRPr="008A6AE5">
        <w:rPr>
          <w:rFonts w:ascii="Arial Narrow" w:hAnsi="Arial Narrow"/>
          <w:b/>
          <w:sz w:val="22"/>
          <w:szCs w:val="22"/>
        </w:rPr>
        <w:t xml:space="preserve">Elementos del Análisis de FODA </w:t>
      </w:r>
      <w:r w:rsidRPr="008A6AE5">
        <w:rPr>
          <w:rFonts w:ascii="Arial Narrow" w:hAnsi="Arial Narrow"/>
          <w:sz w:val="22"/>
          <w:szCs w:val="22"/>
        </w:rPr>
        <w:t>que se presenta a continuación.</w:t>
      </w:r>
    </w:p>
    <w:p w:rsidR="007D080D" w:rsidRPr="008A6AE5" w:rsidRDefault="007D080D" w:rsidP="007D080D">
      <w:pPr>
        <w:spacing w:line="360" w:lineRule="auto"/>
        <w:jc w:val="both"/>
        <w:rPr>
          <w:sz w:val="22"/>
          <w:szCs w:val="22"/>
        </w:rPr>
      </w:pPr>
    </w:p>
    <w:p w:rsidR="008A6AE5" w:rsidRPr="008A6AE5" w:rsidRDefault="008A6AE5" w:rsidP="007D080D">
      <w:pPr>
        <w:spacing w:line="360" w:lineRule="auto"/>
        <w:jc w:val="both"/>
        <w:rPr>
          <w:sz w:val="22"/>
          <w:szCs w:val="22"/>
        </w:rPr>
      </w:pPr>
    </w:p>
    <w:p w:rsidR="008A6AE5" w:rsidRPr="008A6AE5" w:rsidRDefault="008A6AE5" w:rsidP="007D080D">
      <w:pPr>
        <w:spacing w:line="360" w:lineRule="auto"/>
        <w:jc w:val="both"/>
        <w:rPr>
          <w:sz w:val="22"/>
          <w:szCs w:val="22"/>
        </w:rPr>
      </w:pPr>
    </w:p>
    <w:p w:rsidR="008A6AE5" w:rsidRPr="008A6AE5" w:rsidRDefault="008A6AE5" w:rsidP="007D080D">
      <w:pPr>
        <w:spacing w:line="360" w:lineRule="auto"/>
        <w:jc w:val="both"/>
        <w:rPr>
          <w:sz w:val="22"/>
          <w:szCs w:val="22"/>
        </w:rPr>
      </w:pPr>
    </w:p>
    <w:p w:rsidR="008A6AE5" w:rsidRDefault="008A6AE5" w:rsidP="007D080D">
      <w:pPr>
        <w:spacing w:line="360" w:lineRule="auto"/>
        <w:jc w:val="center"/>
        <w:rPr>
          <w:rFonts w:ascii="Arial Narrow" w:hAnsi="Arial Narrow"/>
          <w:b/>
        </w:rPr>
      </w:pPr>
    </w:p>
    <w:p w:rsidR="008A6AE5" w:rsidRDefault="008A6AE5" w:rsidP="007D080D">
      <w:pPr>
        <w:spacing w:line="360" w:lineRule="auto"/>
        <w:jc w:val="center"/>
        <w:rPr>
          <w:rFonts w:ascii="Arial Narrow" w:hAnsi="Arial Narrow"/>
          <w:b/>
        </w:rPr>
      </w:pPr>
    </w:p>
    <w:p w:rsidR="008A6AE5" w:rsidRDefault="008A6AE5" w:rsidP="007D080D">
      <w:pPr>
        <w:spacing w:line="360" w:lineRule="auto"/>
        <w:jc w:val="center"/>
        <w:rPr>
          <w:rFonts w:ascii="Arial Narrow" w:hAnsi="Arial Narrow"/>
          <w:b/>
        </w:rPr>
      </w:pPr>
    </w:p>
    <w:p w:rsidR="008A6AE5" w:rsidRDefault="008A6AE5" w:rsidP="007D080D">
      <w:pPr>
        <w:spacing w:line="360" w:lineRule="auto"/>
        <w:jc w:val="center"/>
        <w:rPr>
          <w:rFonts w:ascii="Arial Narrow" w:hAnsi="Arial Narrow"/>
          <w:b/>
        </w:rPr>
      </w:pPr>
    </w:p>
    <w:p w:rsidR="007D080D" w:rsidRPr="007D080D" w:rsidRDefault="007D080D" w:rsidP="007D080D">
      <w:pPr>
        <w:spacing w:line="360" w:lineRule="auto"/>
        <w:jc w:val="center"/>
        <w:rPr>
          <w:rFonts w:ascii="Arial Narrow" w:hAnsi="Arial Narrow"/>
          <w:b/>
        </w:rPr>
      </w:pPr>
      <w:r w:rsidRPr="007D080D">
        <w:rPr>
          <w:rFonts w:ascii="Arial Narrow" w:hAnsi="Arial Narrow"/>
          <w:b/>
        </w:rPr>
        <w:t>Figura. Elementos del Análisis FODA</w:t>
      </w:r>
    </w:p>
    <w:p w:rsidR="007D080D" w:rsidRDefault="000008F9" w:rsidP="00BC1EBD">
      <w:pPr>
        <w:rPr>
          <w:rFonts w:ascii="Arial Narrow" w:hAnsi="Arial Narrow"/>
          <w:sz w:val="22"/>
          <w:szCs w:val="22"/>
        </w:rPr>
      </w:pPr>
      <w:r>
        <w:rPr>
          <w:noProof/>
          <w:lang w:val="es-MX" w:eastAsia="es-MX"/>
        </w:rPr>
        <mc:AlternateContent>
          <mc:Choice Requires="wpg">
            <w:drawing>
              <wp:anchor distT="0" distB="0" distL="114300" distR="114300" simplePos="0" relativeHeight="251657728" behindDoc="0" locked="0" layoutInCell="1" allowOverlap="1">
                <wp:simplePos x="0" y="0"/>
                <wp:positionH relativeFrom="column">
                  <wp:posOffset>599809</wp:posOffset>
                </wp:positionH>
                <wp:positionV relativeFrom="paragraph">
                  <wp:posOffset>23170</wp:posOffset>
                </wp:positionV>
                <wp:extent cx="4352925" cy="4314825"/>
                <wp:effectExtent l="19050" t="19050" r="47625" b="66675"/>
                <wp:wrapNone/>
                <wp:docPr id="1" name="Group 6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352925" cy="4314825"/>
                          <a:chOff x="2689" y="2819"/>
                          <a:chExt cx="6855" cy="6795"/>
                        </a:xfrm>
                      </wpg:grpSpPr>
                      <wps:wsp>
                        <wps:cNvPr id="9" name="AutoShape 65"/>
                        <wps:cNvSpPr>
                          <a:spLocks noChangeAspect="1" noChangeArrowheads="1" noTextEdit="1"/>
                        </wps:cNvSpPr>
                        <wps:spPr bwMode="auto">
                          <a:xfrm>
                            <a:off x="2689" y="2819"/>
                            <a:ext cx="6855" cy="6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Oval 66"/>
                        <wps:cNvSpPr>
                          <a:spLocks noChangeArrowheads="1"/>
                        </wps:cNvSpPr>
                        <wps:spPr bwMode="auto">
                          <a:xfrm>
                            <a:off x="2689" y="2819"/>
                            <a:ext cx="6855" cy="6795"/>
                          </a:xfrm>
                          <a:prstGeom prst="ellipse">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wps:wsp>
                        <wps:cNvPr id="11" name="Text Box 67"/>
                        <wps:cNvSpPr txBox="1">
                          <a:spLocks noChangeArrowheads="1"/>
                        </wps:cNvSpPr>
                        <wps:spPr bwMode="auto">
                          <a:xfrm>
                            <a:off x="4889" y="3101"/>
                            <a:ext cx="2517" cy="36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080D" w:rsidRPr="007D080D" w:rsidRDefault="007D080D" w:rsidP="007D080D">
                              <w:pPr>
                                <w:jc w:val="center"/>
                                <w:rPr>
                                  <w:rFonts w:ascii="Arial Narrow" w:hAnsi="Arial Narrow"/>
                                  <w:b/>
                                  <w:sz w:val="20"/>
                                  <w:szCs w:val="20"/>
                                </w:rPr>
                              </w:pPr>
                              <w:r w:rsidRPr="007D080D">
                                <w:rPr>
                                  <w:rFonts w:ascii="Arial Narrow" w:hAnsi="Arial Narrow"/>
                                  <w:b/>
                                  <w:sz w:val="20"/>
                                  <w:szCs w:val="20"/>
                                </w:rPr>
                                <w:t>Contexto Externo</w:t>
                              </w:r>
                            </w:p>
                          </w:txbxContent>
                        </wps:txbx>
                        <wps:bodyPr rot="0" vert="horz" wrap="square" lIns="91440" tIns="45720" rIns="91440" bIns="45720" anchor="t" anchorCtr="0" upright="1">
                          <a:noAutofit/>
                        </wps:bodyPr>
                      </wps:wsp>
                      <wps:wsp>
                        <wps:cNvPr id="12" name="Oval 68"/>
                        <wps:cNvSpPr>
                          <a:spLocks noChangeArrowheads="1"/>
                        </wps:cNvSpPr>
                        <wps:spPr bwMode="auto">
                          <a:xfrm>
                            <a:off x="3993" y="4080"/>
                            <a:ext cx="4198" cy="4272"/>
                          </a:xfrm>
                          <a:prstGeom prst="ellipse">
                            <a:avLst/>
                          </a:prstGeom>
                          <a:solidFill>
                            <a:srgbClr val="8064A2"/>
                          </a:solidFill>
                          <a:ln w="38100">
                            <a:solidFill>
                              <a:srgbClr val="F2F2F2"/>
                            </a:solidFill>
                            <a:round/>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wps:wsp>
                        <wps:cNvPr id="13" name="Text Box 69"/>
                        <wps:cNvSpPr txBox="1">
                          <a:spLocks noChangeArrowheads="1"/>
                        </wps:cNvSpPr>
                        <wps:spPr bwMode="auto">
                          <a:xfrm>
                            <a:off x="4978" y="4813"/>
                            <a:ext cx="2089" cy="39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080D" w:rsidRPr="007D080D" w:rsidRDefault="007D080D" w:rsidP="007D080D">
                              <w:pPr>
                                <w:rPr>
                                  <w:rFonts w:ascii="Arial Narrow" w:hAnsi="Arial Narrow"/>
                                  <w:b/>
                                  <w:sz w:val="20"/>
                                  <w:szCs w:val="20"/>
                                </w:rPr>
                              </w:pPr>
                              <w:r w:rsidRPr="007D080D">
                                <w:rPr>
                                  <w:rFonts w:ascii="Arial Narrow" w:hAnsi="Arial Narrow"/>
                                  <w:b/>
                                  <w:sz w:val="20"/>
                                  <w:szCs w:val="20"/>
                                </w:rPr>
                                <w:t>Contexto Interno</w:t>
                              </w:r>
                            </w:p>
                          </w:txbxContent>
                        </wps:txbx>
                        <wps:bodyPr rot="0" vert="horz" wrap="square" lIns="91440" tIns="45720" rIns="91440" bIns="45720" anchor="t" anchorCtr="0" upright="1">
                          <a:noAutofit/>
                        </wps:bodyPr>
                      </wps:wsp>
                      <wps:wsp>
                        <wps:cNvPr id="14" name="Text Box 70"/>
                        <wps:cNvSpPr txBox="1">
                          <a:spLocks noChangeArrowheads="1"/>
                        </wps:cNvSpPr>
                        <wps:spPr bwMode="auto">
                          <a:xfrm>
                            <a:off x="5490" y="7221"/>
                            <a:ext cx="1419" cy="58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080D" w:rsidRPr="007D080D" w:rsidRDefault="007D080D" w:rsidP="007D080D">
                              <w:pPr>
                                <w:jc w:val="center"/>
                                <w:rPr>
                                  <w:rFonts w:ascii="Arial Narrow" w:hAnsi="Arial Narrow"/>
                                  <w:sz w:val="20"/>
                                  <w:szCs w:val="20"/>
                                </w:rPr>
                              </w:pPr>
                              <w:r w:rsidRPr="007D080D">
                                <w:rPr>
                                  <w:rFonts w:ascii="Arial Narrow" w:hAnsi="Arial Narrow"/>
                                  <w:sz w:val="20"/>
                                  <w:szCs w:val="20"/>
                                </w:rPr>
                                <w:t>Aspectos Controlables</w:t>
                              </w:r>
                            </w:p>
                          </w:txbxContent>
                        </wps:txbx>
                        <wps:bodyPr rot="0" vert="horz" wrap="square" lIns="91440" tIns="45720" rIns="91440" bIns="45720" anchor="t" anchorCtr="0" upright="1">
                          <a:noAutofit/>
                        </wps:bodyPr>
                      </wps:wsp>
                      <wps:wsp>
                        <wps:cNvPr id="15" name="AutoShape 71"/>
                        <wps:cNvSpPr>
                          <a:spLocks noChangeArrowheads="1"/>
                        </wps:cNvSpPr>
                        <wps:spPr bwMode="auto">
                          <a:xfrm>
                            <a:off x="4085" y="6091"/>
                            <a:ext cx="1035" cy="426"/>
                          </a:xfrm>
                          <a:prstGeom prst="roundRect">
                            <a:avLst>
                              <a:gd name="adj" fmla="val 16667"/>
                            </a:avLst>
                          </a:prstGeom>
                          <a:solidFill>
                            <a:srgbClr val="FFFFFF"/>
                          </a:solidFill>
                          <a:ln w="9525">
                            <a:solidFill>
                              <a:srgbClr val="000000"/>
                            </a:solidFill>
                            <a:round/>
                            <a:headEnd/>
                            <a:tailEnd/>
                          </a:ln>
                        </wps:spPr>
                        <wps:txbx>
                          <w:txbxContent>
                            <w:p w:rsidR="007D080D" w:rsidRPr="007D080D" w:rsidRDefault="007D080D" w:rsidP="007D080D">
                              <w:pPr>
                                <w:rPr>
                                  <w:rFonts w:ascii="Arial Narrow" w:hAnsi="Arial Narrow"/>
                                  <w:sz w:val="16"/>
                                  <w:szCs w:val="16"/>
                                </w:rPr>
                              </w:pPr>
                              <w:r w:rsidRPr="007D080D">
                                <w:rPr>
                                  <w:rFonts w:ascii="Arial Narrow" w:hAnsi="Arial Narrow"/>
                                  <w:sz w:val="16"/>
                                  <w:szCs w:val="16"/>
                                </w:rPr>
                                <w:t>Fortalezas</w:t>
                              </w:r>
                            </w:p>
                          </w:txbxContent>
                        </wps:txbx>
                        <wps:bodyPr rot="0" vert="horz" wrap="square" lIns="91440" tIns="45720" rIns="91440" bIns="45720" anchor="t" anchorCtr="0" upright="1">
                          <a:noAutofit/>
                        </wps:bodyPr>
                      </wps:wsp>
                      <wps:wsp>
                        <wps:cNvPr id="16" name="AutoShape 72"/>
                        <wps:cNvSpPr>
                          <a:spLocks noChangeArrowheads="1"/>
                        </wps:cNvSpPr>
                        <wps:spPr bwMode="auto">
                          <a:xfrm>
                            <a:off x="6982" y="6091"/>
                            <a:ext cx="1137" cy="426"/>
                          </a:xfrm>
                          <a:prstGeom prst="roundRect">
                            <a:avLst>
                              <a:gd name="adj" fmla="val 16667"/>
                            </a:avLst>
                          </a:prstGeom>
                          <a:solidFill>
                            <a:srgbClr val="FFFFFF"/>
                          </a:solidFill>
                          <a:ln w="9525">
                            <a:solidFill>
                              <a:srgbClr val="000000"/>
                            </a:solidFill>
                            <a:round/>
                            <a:headEnd/>
                            <a:tailEnd/>
                          </a:ln>
                        </wps:spPr>
                        <wps:txbx>
                          <w:txbxContent>
                            <w:p w:rsidR="007D080D" w:rsidRPr="007D080D" w:rsidRDefault="007D080D" w:rsidP="007D080D">
                              <w:pPr>
                                <w:rPr>
                                  <w:rFonts w:ascii="Arial Narrow" w:hAnsi="Arial Narrow"/>
                                  <w:sz w:val="16"/>
                                  <w:szCs w:val="16"/>
                                </w:rPr>
                              </w:pPr>
                              <w:r w:rsidRPr="007D080D">
                                <w:rPr>
                                  <w:rFonts w:ascii="Arial Narrow" w:hAnsi="Arial Narrow"/>
                                  <w:sz w:val="16"/>
                                  <w:szCs w:val="16"/>
                                </w:rPr>
                                <w:t>Debilidades</w:t>
                              </w:r>
                            </w:p>
                          </w:txbxContent>
                        </wps:txbx>
                        <wps:bodyPr rot="0" vert="horz" wrap="square" lIns="91440" tIns="45720" rIns="91440" bIns="45720" anchor="t" anchorCtr="0" upright="1">
                          <a:noAutofit/>
                        </wps:bodyPr>
                      </wps:wsp>
                      <wps:wsp>
                        <wps:cNvPr id="17" name="AutoShape 73"/>
                        <wps:cNvSpPr>
                          <a:spLocks noChangeArrowheads="1"/>
                        </wps:cNvSpPr>
                        <wps:spPr bwMode="auto">
                          <a:xfrm>
                            <a:off x="3259" y="4080"/>
                            <a:ext cx="1861" cy="458"/>
                          </a:xfrm>
                          <a:prstGeom prst="hexagon">
                            <a:avLst>
                              <a:gd name="adj" fmla="val 93832"/>
                              <a:gd name="vf" fmla="val 115470"/>
                            </a:avLst>
                          </a:prstGeom>
                          <a:solidFill>
                            <a:srgbClr val="FFFFFF"/>
                          </a:solidFill>
                          <a:ln w="9525">
                            <a:solidFill>
                              <a:srgbClr val="000000"/>
                            </a:solidFill>
                            <a:miter lim="800000"/>
                            <a:headEnd/>
                            <a:tailEnd/>
                          </a:ln>
                        </wps:spPr>
                        <wps:txbx>
                          <w:txbxContent>
                            <w:p w:rsidR="007D080D" w:rsidRPr="007D080D" w:rsidRDefault="007D080D" w:rsidP="007D080D">
                              <w:pPr>
                                <w:jc w:val="center"/>
                                <w:rPr>
                                  <w:rFonts w:ascii="Arial Narrow" w:hAnsi="Arial Narrow"/>
                                  <w:sz w:val="16"/>
                                  <w:szCs w:val="16"/>
                                </w:rPr>
                              </w:pPr>
                              <w:r w:rsidRPr="007D080D">
                                <w:rPr>
                                  <w:rFonts w:ascii="Arial Narrow" w:hAnsi="Arial Narrow"/>
                                  <w:sz w:val="16"/>
                                  <w:szCs w:val="16"/>
                                </w:rPr>
                                <w:t>Oportunidades</w:t>
                              </w:r>
                            </w:p>
                          </w:txbxContent>
                        </wps:txbx>
                        <wps:bodyPr rot="0" vert="horz" wrap="square" lIns="91440" tIns="45720" rIns="91440" bIns="45720" anchor="t" anchorCtr="0" upright="1">
                          <a:noAutofit/>
                        </wps:bodyPr>
                      </wps:wsp>
                      <wps:wsp>
                        <wps:cNvPr id="18" name="AutoShape 74"/>
                        <wps:cNvSpPr>
                          <a:spLocks noChangeArrowheads="1"/>
                        </wps:cNvSpPr>
                        <wps:spPr bwMode="auto">
                          <a:xfrm>
                            <a:off x="7504" y="7632"/>
                            <a:ext cx="1545" cy="512"/>
                          </a:xfrm>
                          <a:prstGeom prst="hexagon">
                            <a:avLst>
                              <a:gd name="adj" fmla="val 75439"/>
                              <a:gd name="vf" fmla="val 115470"/>
                            </a:avLst>
                          </a:prstGeom>
                          <a:solidFill>
                            <a:srgbClr val="FFFFFF"/>
                          </a:solidFill>
                          <a:ln w="9525">
                            <a:solidFill>
                              <a:srgbClr val="000000"/>
                            </a:solidFill>
                            <a:miter lim="800000"/>
                            <a:headEnd/>
                            <a:tailEnd/>
                          </a:ln>
                        </wps:spPr>
                        <wps:txbx>
                          <w:txbxContent>
                            <w:p w:rsidR="007D080D" w:rsidRPr="007D080D" w:rsidRDefault="007D080D" w:rsidP="007D080D">
                              <w:pPr>
                                <w:jc w:val="center"/>
                                <w:rPr>
                                  <w:rFonts w:ascii="Arial Narrow" w:hAnsi="Arial Narrow"/>
                                  <w:sz w:val="16"/>
                                  <w:szCs w:val="16"/>
                                </w:rPr>
                              </w:pPr>
                              <w:r w:rsidRPr="007D080D">
                                <w:rPr>
                                  <w:rFonts w:ascii="Arial Narrow" w:hAnsi="Arial Narrow"/>
                                  <w:sz w:val="16"/>
                                  <w:szCs w:val="16"/>
                                </w:rPr>
                                <w:t>Amenazas</w:t>
                              </w:r>
                            </w:p>
                          </w:txbxContent>
                        </wps:txbx>
                        <wps:bodyPr rot="0" vert="horz" wrap="square" lIns="91440" tIns="45720" rIns="91440" bIns="45720" anchor="t" anchorCtr="0" upright="1">
                          <a:noAutofit/>
                        </wps:bodyPr>
                      </wps:wsp>
                      <wps:wsp>
                        <wps:cNvPr id="19" name="AutoShape 75"/>
                        <wps:cNvSpPr>
                          <a:spLocks noChangeArrowheads="1"/>
                        </wps:cNvSpPr>
                        <wps:spPr bwMode="auto">
                          <a:xfrm>
                            <a:off x="5490" y="5751"/>
                            <a:ext cx="1238" cy="1095"/>
                          </a:xfrm>
                          <a:prstGeom prst="wave">
                            <a:avLst>
                              <a:gd name="adj1" fmla="val 13005"/>
                              <a:gd name="adj2" fmla="val 0"/>
                            </a:avLst>
                          </a:prstGeom>
                          <a:solidFill>
                            <a:srgbClr val="FFFFFF"/>
                          </a:solidFill>
                          <a:ln w="9525">
                            <a:solidFill>
                              <a:srgbClr val="000000"/>
                            </a:solidFill>
                            <a:round/>
                            <a:headEnd/>
                            <a:tailEnd/>
                          </a:ln>
                        </wps:spPr>
                        <wps:txbx>
                          <w:txbxContent>
                            <w:p w:rsidR="007D080D" w:rsidRPr="007D080D" w:rsidRDefault="007D080D" w:rsidP="007D080D">
                              <w:pPr>
                                <w:jc w:val="center"/>
                                <w:rPr>
                                  <w:rFonts w:ascii="Arial Narrow" w:hAnsi="Arial Narrow"/>
                                  <w:lang w:val="es-MX"/>
                                </w:rPr>
                              </w:pPr>
                              <w:r w:rsidRPr="007D080D">
                                <w:rPr>
                                  <w:rFonts w:ascii="Arial Narrow" w:hAnsi="Arial Narrow"/>
                                  <w:b/>
                                  <w:lang w:val="es-MX"/>
                                </w:rPr>
                                <w:t>RSPVVF</w:t>
                              </w:r>
                            </w:p>
                          </w:txbxContent>
                        </wps:txbx>
                        <wps:bodyPr rot="0" vert="horz" wrap="square" lIns="91440" tIns="45720" rIns="91440" bIns="45720" anchor="t" anchorCtr="0" upright="1">
                          <a:noAutofit/>
                        </wps:bodyPr>
                      </wps:wsp>
                      <wps:wsp>
                        <wps:cNvPr id="20" name="AutoShape 76"/>
                        <wps:cNvCnPr>
                          <a:cxnSpLocks noChangeShapeType="1"/>
                        </wps:cNvCnPr>
                        <wps:spPr bwMode="auto">
                          <a:xfrm>
                            <a:off x="6728" y="6299"/>
                            <a:ext cx="254" cy="5"/>
                          </a:xfrm>
                          <a:prstGeom prst="straightConnector1">
                            <a:avLst/>
                          </a:prstGeom>
                          <a:noFill/>
                          <a:ln w="31750"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1" name="AutoShape 77"/>
                        <wps:cNvCnPr>
                          <a:cxnSpLocks noChangeShapeType="1"/>
                        </wps:cNvCnPr>
                        <wps:spPr bwMode="auto">
                          <a:xfrm flipH="1">
                            <a:off x="5120" y="6299"/>
                            <a:ext cx="370" cy="5"/>
                          </a:xfrm>
                          <a:prstGeom prst="straightConnector1">
                            <a:avLst/>
                          </a:prstGeom>
                          <a:noFill/>
                          <a:ln w="31750"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2" name="AutoShape 78"/>
                        <wps:cNvCnPr>
                          <a:cxnSpLocks noChangeShapeType="1"/>
                        </wps:cNvCnPr>
                        <wps:spPr bwMode="auto">
                          <a:xfrm flipH="1" flipV="1">
                            <a:off x="4119" y="4538"/>
                            <a:ext cx="1990" cy="1355"/>
                          </a:xfrm>
                          <a:prstGeom prst="straightConnector1">
                            <a:avLst/>
                          </a:prstGeom>
                          <a:noFill/>
                          <a:ln w="31750"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3" name="AutoShape 79"/>
                        <wps:cNvCnPr>
                          <a:cxnSpLocks noChangeShapeType="1"/>
                        </wps:cNvCnPr>
                        <wps:spPr bwMode="auto">
                          <a:xfrm>
                            <a:off x="6109" y="6704"/>
                            <a:ext cx="2168" cy="928"/>
                          </a:xfrm>
                          <a:prstGeom prst="straightConnector1">
                            <a:avLst/>
                          </a:prstGeom>
                          <a:noFill/>
                          <a:ln w="31750"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4" name="Text Box 80"/>
                        <wps:cNvSpPr txBox="1">
                          <a:spLocks noChangeArrowheads="1"/>
                        </wps:cNvSpPr>
                        <wps:spPr bwMode="auto">
                          <a:xfrm>
                            <a:off x="4712" y="3470"/>
                            <a:ext cx="2903" cy="4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080D" w:rsidRPr="007D080D" w:rsidRDefault="007D080D" w:rsidP="007D080D">
                              <w:pPr>
                                <w:jc w:val="center"/>
                                <w:rPr>
                                  <w:rFonts w:ascii="Arial Narrow" w:hAnsi="Arial Narrow"/>
                                  <w:sz w:val="20"/>
                                  <w:szCs w:val="20"/>
                                </w:rPr>
                              </w:pPr>
                              <w:r w:rsidRPr="007D080D">
                                <w:rPr>
                                  <w:rFonts w:ascii="Arial Narrow" w:hAnsi="Arial Narrow"/>
                                  <w:sz w:val="20"/>
                                  <w:szCs w:val="20"/>
                                </w:rPr>
                                <w:t>Aspectos NO Controlables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o:spid="_x0000_s1050" style="position:absolute;margin-left:47.25pt;margin-top:1.8pt;width:342.75pt;height:339.75pt;z-index:251657728;mso-position-horizontal-relative:text;mso-position-vertical-relative:text" coordorigin="2689,2819" coordsize="6855,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">
                <o:lock v:ext="edit" aspectratio="t"/>
                <v:rect id="AutoShape 65" o:spid="_x0000_s1051" style="position:absolute;left:2689;top:2819;width:6855;height:6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XvGMQA&#10;AADaAAAADwAAAGRycy9kb3ducmV2LnhtbESPQWvCQBSE74L/YXlCL6Kb9iA2ZiMiSEMpiLH1/Mi+&#10;JqHZtzG7TdJ/7wpCj8PMfMMk29E0oqfO1ZYVPC8jEMSF1TWXCj7Ph8UahPPIGhvLpOCPHGzT6STB&#10;WNuBT9TnvhQBwi5GBZX3bSylKyoy6Ja2JQ7et+0M+iC7UuoOhwA3jXyJopU0WHNYqLClfUXFT/5r&#10;FAzFsb+cP97kcX7JLF+z6z7/elfqaTbuNiA8jf4//GhnWsEr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l7xjEAAAA2gAAAA8AAAAAAAAAAAAAAAAAmAIAAGRycy9k&#10;b3ducmV2LnhtbFBLBQYAAAAABAAEAPUAAACJAwAAAAA=&#10;" filled="f" stroked="f">
                  <o:lock v:ext="edit" aspectratio="t" text="t"/>
                </v:rect>
                <v:oval id="Oval 66" o:spid="_x0000_s1052" style="position:absolute;left:2689;top:2819;width:6855;height:6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txE8QA&#10;AADbAAAADwAAAGRycy9kb3ducmV2LnhtbESPT2vCQBDF7wW/wzJCb3WjB2mjq4gSqJS2+AfxOGTH&#10;bDA7G7Jbjd++cyj0NsN7895v5sveN+pGXawDGxiPMlDEZbA1VwaOh+LlFVRMyBabwGTgQRGWi8HT&#10;HHMb7ryj2z5VSkI45mjApdTmWsfSkcc4Ci2xaJfQeUyydpW2Hd4l3Dd6kmVT7bFmaXDY0tpRed3/&#10;eAPnDX29Fd9sy0ex+iB3bE+fxdaY52G/moFK1Kd/89/1uxV8oZdfZAC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rcRPEAAAA2wAAAA8AAAAAAAAAAAAAAAAAmAIAAGRycy9k&#10;b3ducmV2LnhtbFBLBQYAAAAABAAEAPUAAACJAwAAAAA=&#10;" fillcolor="#9bbb59" strokecolor="#f2f2f2" strokeweight="3pt">
                  <v:shadow on="t" color="#4e6128" opacity=".5" offset="1pt"/>
                </v:oval>
                <v:shapetype id="_x0000_t202" coordsize="21600,21600" o:spt="202" path="m,l,21600r21600,l21600,xe">
                  <v:stroke joinstyle="miter"/>
                  <v:path gradientshapeok="t" o:connecttype="rect"/>
                </v:shapetype>
                <v:shape id="Text Box 67" o:spid="_x0000_s1053" type="#_x0000_t202" style="position:absolute;left:4889;top:3101;width:2517;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utX8QA&#10;AADbAAAADwAAAGRycy9kb3ducmV2LnhtbESPT2sCMRDF7wW/QxjBS9GsHmRZjVIWBQtW6La9j5vp&#10;/nEzCZtUt9/eCIXeZnhv3u/NejuYTlyp941lBfNZAoK4tLrhSsHnx36agvABWWNnmRT8koftZvS0&#10;xkzbG7/TtQiViCHsM1RQh+AyKX1Zk0E/s444at+2Nxji2ldS93iL4aaTiyRZSoMNR0KNjvKaykvx&#10;YyJ3N6Tu63zM29fi+dwuTty8pazUZDy8rEAEGsK/+e/6oGP9OTx+iQP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LrV/EAAAA2wAAAA8AAAAAAAAAAAAAAAAAmAIAAGRycy9k&#10;b3ducmV2LnhtbFBLBQYAAAAABAAEAPUAAACJAwAAAAA=&#10;" stroked="f">
                  <v:fill opacity="0"/>
                  <v:textbox>
                    <w:txbxContent>
                      <w:p w:rsidR="007D080D" w:rsidRPr="007D080D" w:rsidRDefault="007D080D" w:rsidP="007D080D">
                        <w:pPr>
                          <w:jc w:val="center"/>
                          <w:rPr>
                            <w:rFonts w:ascii="Arial Narrow" w:hAnsi="Arial Narrow"/>
                            <w:b/>
                            <w:sz w:val="20"/>
                            <w:szCs w:val="20"/>
                          </w:rPr>
                        </w:pPr>
                        <w:r w:rsidRPr="007D080D">
                          <w:rPr>
                            <w:rFonts w:ascii="Arial Narrow" w:hAnsi="Arial Narrow"/>
                            <w:b/>
                            <w:sz w:val="20"/>
                            <w:szCs w:val="20"/>
                          </w:rPr>
                          <w:t>Contexto Externo</w:t>
                        </w:r>
                      </w:p>
                    </w:txbxContent>
                  </v:textbox>
                </v:shape>
                <v:oval id="Oval 68" o:spid="_x0000_s1054" style="position:absolute;left:3993;top:4080;width:4198;height:4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8+70A&#10;AADbAAAADwAAAGRycy9kb3ducmV2LnhtbERPTYvCMBC9L/gfwgheFk0UEa1GEUXX66p4HpqxLTaT&#10;0sS2/vuNIOxtHu9zVpvOlqKh2heONYxHCgRx6kzBmYbr5TCcg/AB2WDpmDS8yMNm3ftaYWJcy7/U&#10;nEMmYgj7BDXkIVSJlD7NyaIfuYo4cndXWwwR1pk0NbYx3JZyotRMWiw4NuRY0S6n9HF+Wg3+R1Wz&#10;BbWLxt++jXLH6VbundaDfrddggjUhX/xx30ycf4E3r/EA+T6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N8+70AAADbAAAADwAAAAAAAAAAAAAAAACYAgAAZHJzL2Rvd25yZXYu&#10;eG1sUEsFBgAAAAAEAAQA9QAAAIIDAAAAAA==&#10;" fillcolor="#8064a2" strokecolor="#f2f2f2" strokeweight="3pt">
                  <v:shadow on="t" color="#3f3151" opacity=".5" offset="1pt"/>
                </v:oval>
                <v:shape id="Text Box 69" o:spid="_x0000_s1055" type="#_x0000_t202" style="position:absolute;left:4978;top:4813;width:2089;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WWs8MA&#10;AADbAAAADwAAAGRycy9kb3ducmV2LnhtbESPQYvCMBCF7wv+hzCCl0VTXZBSjSKioKALW/U+NmNb&#10;bSalidr992ZB2NsM78373kznranEgxpXWlYwHEQgiDOrS84VHA/rfgzCeWSNlWVS8EsO5rPOxxQT&#10;bZ/8Q4/U5yKEsEtQQeF9nUjpsoIMuoGtiYN2sY1BH9Yml7rBZwg3lRxF0VgaLDkQCqxpWVB2S+8m&#10;cFdtXJ/Ou+V1m36er6NvLvcxK9XrtosJCE+t/ze/rzc61P+Cv1/CAH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WWs8MAAADbAAAADwAAAAAAAAAAAAAAAACYAgAAZHJzL2Rv&#10;d25yZXYueG1sUEsFBgAAAAAEAAQA9QAAAIgDAAAAAA==&#10;" stroked="f">
                  <v:fill opacity="0"/>
                  <v:textbox>
                    <w:txbxContent>
                      <w:p w:rsidR="007D080D" w:rsidRPr="007D080D" w:rsidRDefault="007D080D" w:rsidP="007D080D">
                        <w:pPr>
                          <w:rPr>
                            <w:rFonts w:ascii="Arial Narrow" w:hAnsi="Arial Narrow"/>
                            <w:b/>
                            <w:sz w:val="20"/>
                            <w:szCs w:val="20"/>
                          </w:rPr>
                        </w:pPr>
                        <w:r w:rsidRPr="007D080D">
                          <w:rPr>
                            <w:rFonts w:ascii="Arial Narrow" w:hAnsi="Arial Narrow"/>
                            <w:b/>
                            <w:sz w:val="20"/>
                            <w:szCs w:val="20"/>
                          </w:rPr>
                          <w:t>Contexto Interno</w:t>
                        </w:r>
                      </w:p>
                    </w:txbxContent>
                  </v:textbox>
                </v:shape>
                <v:shape id="Text Box 70" o:spid="_x0000_s1056" type="#_x0000_t202" style="position:absolute;left:5490;top:7221;width:1419;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Ox8MA&#10;AADbAAAADwAAAGRycy9kb3ducmV2LnhtbESPQYvCMBCF7wv+hzCCl0VTZZFSjSKioKALW/U+NmNb&#10;bSalidr992ZB2NsM78373kznranEgxpXWlYwHEQgiDOrS84VHA/rfgzCeWSNlWVS8EsO5rPOxxQT&#10;bZ/8Q4/U5yKEsEtQQeF9nUjpsoIMuoGtiYN2sY1BH9Yml7rBZwg3lRxF0VgaLDkQCqxpWVB2S+8m&#10;cFdtXJ/Ou+V1m36er6NvLvcxK9XrtosJCE+t/ze/rzc61P+Cv1/CAH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Ox8MAAADbAAAADwAAAAAAAAAAAAAAAACYAgAAZHJzL2Rv&#10;d25yZXYueG1sUEsFBgAAAAAEAAQA9QAAAIgDAAAAAA==&#10;" stroked="f">
                  <v:fill opacity="0"/>
                  <v:textbox>
                    <w:txbxContent>
                      <w:p w:rsidR="007D080D" w:rsidRPr="007D080D" w:rsidRDefault="007D080D" w:rsidP="007D080D">
                        <w:pPr>
                          <w:jc w:val="center"/>
                          <w:rPr>
                            <w:rFonts w:ascii="Arial Narrow" w:hAnsi="Arial Narrow"/>
                            <w:sz w:val="20"/>
                            <w:szCs w:val="20"/>
                          </w:rPr>
                        </w:pPr>
                        <w:r w:rsidRPr="007D080D">
                          <w:rPr>
                            <w:rFonts w:ascii="Arial Narrow" w:hAnsi="Arial Narrow"/>
                            <w:sz w:val="20"/>
                            <w:szCs w:val="20"/>
                          </w:rPr>
                          <w:t>Aspectos Controlables</w:t>
                        </w:r>
                      </w:p>
                    </w:txbxContent>
                  </v:textbox>
                </v:shape>
                <v:roundrect id="AutoShape 71" o:spid="_x0000_s1057" style="position:absolute;left:4085;top:6091;width:1035;height:42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V8sEA&#10;AADbAAAADwAAAGRycy9kb3ducmV2LnhtbERPTWsCMRC9C/6HMII3TSxY6tYoRah4K249eBw3092l&#10;m8maZNe1v94UCr3N433OejvYRvTkQ+1Yw2KuQBAXztRcajh9vs9eQISIbLBxTBruFGC7GY/WmBl3&#10;4yP1eSxFCuGQoYYqxjaTMhQVWQxz1xIn7st5izFBX0rj8ZbCbSOflHqWFmtODRW2tKuo+M47q6Ew&#10;qlP+3H+sLsuY//TdleX+qvV0Mry9gog0xH/xn/tg0vwl/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n1fLBAAAA2wAAAA8AAAAAAAAAAAAAAAAAmAIAAGRycy9kb3du&#10;cmV2LnhtbFBLBQYAAAAABAAEAPUAAACGAwAAAAA=&#10;">
                  <v:textbox>
                    <w:txbxContent>
                      <w:p w:rsidR="007D080D" w:rsidRPr="007D080D" w:rsidRDefault="007D080D" w:rsidP="007D080D">
                        <w:pPr>
                          <w:rPr>
                            <w:rFonts w:ascii="Arial Narrow" w:hAnsi="Arial Narrow"/>
                            <w:sz w:val="16"/>
                            <w:szCs w:val="16"/>
                          </w:rPr>
                        </w:pPr>
                        <w:r w:rsidRPr="007D080D">
                          <w:rPr>
                            <w:rFonts w:ascii="Arial Narrow" w:hAnsi="Arial Narrow"/>
                            <w:sz w:val="16"/>
                            <w:szCs w:val="16"/>
                          </w:rPr>
                          <w:t>Fortalezas</w:t>
                        </w:r>
                      </w:p>
                    </w:txbxContent>
                  </v:textbox>
                </v:roundrect>
                <v:roundrect id="AutoShape 72" o:spid="_x0000_s1058" style="position:absolute;left:6982;top:6091;width:1137;height:42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LhcEA&#10;AADbAAAADwAAAGRycy9kb3ducmV2LnhtbERPTWvCQBC9F/oflin01uxWqLTRVaRg6U1Me+hxmh2T&#10;YHY27m5i9Ne7guBtHu9z5svRtmIgHxrHGl4zBYK4dKbhSsPvz/rlHUSIyAZbx6ThRAGWi8eHOebG&#10;HXlLQxErkUI45KihjrHLpQxlTRZD5jrixO2ctxgT9JU0Ho8p3LZyotRUWmw4NdTY0WdN5b7orYbS&#10;qF75v2Hz8f8Wi/PQH1h+HbR+fhpXMxCRxngX39zfJs2fwvWXdIBcX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1S4XBAAAA2wAAAA8AAAAAAAAAAAAAAAAAmAIAAGRycy9kb3du&#10;cmV2LnhtbFBLBQYAAAAABAAEAPUAAACGAwAAAAA=&#10;">
                  <v:textbox>
                    <w:txbxContent>
                      <w:p w:rsidR="007D080D" w:rsidRPr="007D080D" w:rsidRDefault="007D080D" w:rsidP="007D080D">
                        <w:pPr>
                          <w:rPr>
                            <w:rFonts w:ascii="Arial Narrow" w:hAnsi="Arial Narrow"/>
                            <w:sz w:val="16"/>
                            <w:szCs w:val="16"/>
                          </w:rPr>
                        </w:pPr>
                        <w:r w:rsidRPr="007D080D">
                          <w:rPr>
                            <w:rFonts w:ascii="Arial Narrow" w:hAnsi="Arial Narrow"/>
                            <w:sz w:val="16"/>
                            <w:szCs w:val="16"/>
                          </w:rPr>
                          <w:t>Debilidades</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73" o:spid="_x0000_s1059" type="#_x0000_t9" style="position:absolute;left:3259;top:4080;width:1861;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LApMUA&#10;AADbAAAADwAAAGRycy9kb3ducmV2LnhtbERPS0vDQBC+C/6HZQQvpd1YQUvspkitxUNF+4B6nGTH&#10;bGh2NmTXJvXXd4WCt/n4njOd9bYWR2p95VjB3SgBQVw4XXGpYLd9HU5A+ICssXZMCk7kYZZdX00x&#10;1a7jNR03oRQxhH2KCkwITSqlLwxZ9CPXEEfu27UWQ4RtKXWLXQy3tRwnyYO0WHFsMNjQ3FBx2PxY&#10;BcuX0+ciH3y9r/JVb5r6vtv/fpRK3d70z08gAvXhX3xxv+k4/xH+fokHyOw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wsCkxQAAANsAAAAPAAAAAAAAAAAAAAAAAJgCAABkcnMv&#10;ZG93bnJldi54bWxQSwUGAAAAAAQABAD1AAAAigMAAAAA&#10;" adj="4988">
                  <v:textbox>
                    <w:txbxContent>
                      <w:p w:rsidR="007D080D" w:rsidRPr="007D080D" w:rsidRDefault="007D080D" w:rsidP="007D080D">
                        <w:pPr>
                          <w:jc w:val="center"/>
                          <w:rPr>
                            <w:rFonts w:ascii="Arial Narrow" w:hAnsi="Arial Narrow"/>
                            <w:sz w:val="16"/>
                            <w:szCs w:val="16"/>
                          </w:rPr>
                        </w:pPr>
                        <w:r w:rsidRPr="007D080D">
                          <w:rPr>
                            <w:rFonts w:ascii="Arial Narrow" w:hAnsi="Arial Narrow"/>
                            <w:sz w:val="16"/>
                            <w:szCs w:val="16"/>
                          </w:rPr>
                          <w:t>Oportunidades</w:t>
                        </w:r>
                      </w:p>
                    </w:txbxContent>
                  </v:textbox>
                </v:shape>
                <v:shape id="AutoShape 74" o:spid="_x0000_s1060" type="#_x0000_t9" style="position:absolute;left:7504;top:7632;width:1545;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t28EA&#10;AADbAAAADwAAAGRycy9kb3ducmV2LnhtbESPTWsCMRCG74X+hzBCbzWxB5GtUaRQqZ6sFepx3Iyb&#10;xc1k2aSa/nvnUOhthnk/npkvS+jUlYbURrYwGRtQxHV0LTcWDl/vzzNQKSM77CKThV9KsFw8Psyx&#10;cvHGn3Td50ZJCKcKLfic+0rrVHsKmMaxJ5bbOQ4Bs6xDo92ANwkPnX4xZqoDtiwNHnt681Rf9j9B&#10;ei8bf1qb7/XmiAV3Wz0zpU3WPo3K6hVUppL/xX/uDyf4Aiu/yAB6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BrdvBAAAA2wAAAA8AAAAAAAAAAAAAAAAAmAIAAGRycy9kb3du&#10;cmV2LnhtbFBLBQYAAAAABAAEAPUAAACGAwAAAAA=&#10;">
                  <v:textbox>
                    <w:txbxContent>
                      <w:p w:rsidR="007D080D" w:rsidRPr="007D080D" w:rsidRDefault="007D080D" w:rsidP="007D080D">
                        <w:pPr>
                          <w:jc w:val="center"/>
                          <w:rPr>
                            <w:rFonts w:ascii="Arial Narrow" w:hAnsi="Arial Narrow"/>
                            <w:sz w:val="16"/>
                            <w:szCs w:val="16"/>
                          </w:rPr>
                        </w:pPr>
                        <w:r w:rsidRPr="007D080D">
                          <w:rPr>
                            <w:rFonts w:ascii="Arial Narrow" w:hAnsi="Arial Narrow"/>
                            <w:sz w:val="16"/>
                            <w:szCs w:val="16"/>
                          </w:rPr>
                          <w:t>Amenazas</w:t>
                        </w:r>
                      </w:p>
                    </w:txbxContent>
                  </v:textbox>
                </v:shape>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75" o:spid="_x0000_s1061" type="#_x0000_t64" style="position:absolute;left:5490;top:5751;width:1238;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fT4sEA&#10;AADbAAAADwAAAGRycy9kb3ducmV2LnhtbERPS2sCMRC+F/wPYQQvRbNWELsaRZSCFwUf0OuwGXe3&#10;TSZLEt3135tCwdt8fM9ZrDprxJ18qB0rGI8yEMSF0zWXCi7nr+EMRIjIGo1jUvCgAKtl722BuXYt&#10;H+l+iqVIIRxyVFDF2ORShqIii2HkGuLEXZ23GBP0pdQe2xRujfzIsqm0WHNqqLChTUXF7+lmFWzb&#10;w7v/KSfmtsfrZnww33I3nSg16HfrOYhIXXyJ/907neZ/wt8v6QC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X0+LBAAAA2wAAAA8AAAAAAAAAAAAAAAAAmAIAAGRycy9kb3du&#10;cmV2LnhtbFBLBQYAAAAABAAEAPUAAACGAwAAAAA=&#10;">
                  <v:textbox>
                    <w:txbxContent>
                      <w:p w:rsidR="007D080D" w:rsidRPr="007D080D" w:rsidRDefault="007D080D" w:rsidP="007D080D">
                        <w:pPr>
                          <w:jc w:val="center"/>
                          <w:rPr>
                            <w:rFonts w:ascii="Arial Narrow" w:hAnsi="Arial Narrow"/>
                            <w:lang w:val="es-MX"/>
                          </w:rPr>
                        </w:pPr>
                        <w:r w:rsidRPr="007D080D">
                          <w:rPr>
                            <w:rFonts w:ascii="Arial Narrow" w:hAnsi="Arial Narrow"/>
                            <w:b/>
                            <w:lang w:val="es-MX"/>
                          </w:rPr>
                          <w:t>RSPVVF</w:t>
                        </w:r>
                      </w:p>
                    </w:txbxContent>
                  </v:textbox>
                </v:shape>
                <v:shapetype id="_x0000_t32" coordsize="21600,21600" o:spt="32" o:oned="t" path="m,l21600,21600e" filled="f">
                  <v:path arrowok="t" fillok="f" o:connecttype="none"/>
                  <o:lock v:ext="edit" shapetype="t"/>
                </v:shapetype>
                <v:shape id="AutoShape 76" o:spid="_x0000_s1062" type="#_x0000_t32" style="position:absolute;left:6728;top:6299;width:254;height: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YDwcAAAADbAAAADwAAAGRycy9kb3ducmV2LnhtbERPTWsCMRC9F/wPYQq9dbMKSlmNUoSV&#10;gj1YFfQ4bMbN4mayJFHTf28OhR4f73uxSrYXd/Khc6xgXJQgiBunO24VHA/1+weIEJE19o5JwS8F&#10;WC1HLwustHvwD933sRU5hEOFCkyMQyVlaAxZDIUbiDN3cd5izNC3Unt85HDby0lZzqTFjnODwYHW&#10;hprr/mYVbM+btZ/upqc+bZOpv+O43sxqpd5e0+ccRKQU/8V/7i+tYJLX5y/5B8jl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KmA8HAAAAA2wAAAA8AAAAAAAAAAAAAAAAA&#10;oQIAAGRycy9kb3ducmV2LnhtbFBLBQYAAAAABAAEAPkAAACOAwAAAAA=&#10;" strokeweight="2.5pt">
                  <v:stroke dashstyle="1 1" endarrow="block" endcap="round"/>
                </v:shape>
                <v:shape id="AutoShape 77" o:spid="_x0000_s1063" type="#_x0000_t32" style="position:absolute;left:5120;top:6299;width:370;height: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n9b8IAAADbAAAADwAAAGRycy9kb3ducmV2LnhtbESPQWsCMRSE70L/Q3gFb5rVg+jWKFKs&#10;iDetYo+P5Lm7uHlZkqirv94IQo/DzHzDTOetrcWVfKgcKxj0MxDE2pmKCwX735/eGESIyAZrx6Tg&#10;TgHms4/OFHPjbryl6y4WIkE45KigjLHJpQy6JIuh7xri5J2ctxiT9IU0Hm8Jbms5zLKRtFhxWiix&#10;oe+S9Hl3sQrGy4Oe+NVxdI/Lv4feyONk0bBS3c928QUiUhv/w+/22igYDuD1Jf0AOXs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Hn9b8IAAADbAAAADwAAAAAAAAAAAAAA&#10;AAChAgAAZHJzL2Rvd25yZXYueG1sUEsFBgAAAAAEAAQA+QAAAJADAAAAAA==&#10;" strokeweight="2.5pt">
                  <v:stroke dashstyle="1 1" endarrow="block" endcap="round"/>
                </v:shape>
                <v:shape id="AutoShape 78" o:spid="_x0000_s1064" type="#_x0000_t32" style="position:absolute;left:4119;top:4538;width:1990;height:135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PZfcMAAADbAAAADwAAAGRycy9kb3ducmV2LnhtbESP3YrCMBSE74V9h3AW9s6m9kJL1yiy&#10;IAiyiD8PcGjOttXmpJtEW9/eCIKXw8x8w8yXg2nFjZxvLCuYJCkI4tLqhisFp+N6nIPwAVlja5kU&#10;3MnDcvExmmOhbc97uh1CJSKEfYEK6hC6Qkpf1mTQJ7Yjjt6fdQZDlK6S2mEf4aaVWZpOpcGG40KN&#10;Hf3UVF4OV6Oglcd0e9lVw9r9lpPteZrP/vtcqa/PYfUNItAQ3uFXe6MVZBk8v8Qf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z2X3DAAAA2wAAAA8AAAAAAAAAAAAA&#10;AAAAoQIAAGRycy9kb3ducmV2LnhtbFBLBQYAAAAABAAEAPkAAACRAwAAAAA=&#10;" strokeweight="2.5pt">
                  <v:stroke dashstyle="1 1" endarrow="block" endcap="round"/>
                </v:shape>
                <v:shape id="AutoShape 79" o:spid="_x0000_s1065" type="#_x0000_t32" style="position:absolute;left:6109;top:6704;width:2168;height:9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SdtsQAAADbAAAADwAAAGRycy9kb3ducmV2LnhtbESPQWsCMRSE74X+h/AKvdWsFqWsRinC&#10;SkEPdi20x8fmuVm6eVmSVOO/N4LQ4zAz3zCLVbK9OJEPnWMF41EBgrhxuuNWwdehenkDESKyxt4x&#10;KbhQgNXy8WGBpXZn/qRTHVuRIRxKVGBiHEopQ2PIYhi5gTh7R+ctxix9K7XHc4bbXk6KYiYtdpwX&#10;DA60NtT81n9WwfZns/bT/fS7T9tkql0cV5tZpdTzU3qfg4iU4n/43v7QCiavcPuSf4B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dJ22xAAAANsAAAAPAAAAAAAAAAAA&#10;AAAAAKECAABkcnMvZG93bnJldi54bWxQSwUGAAAAAAQABAD5AAAAkgMAAAAA&#10;" strokeweight="2.5pt">
                  <v:stroke dashstyle="1 1" endarrow="block" endcap="round"/>
                </v:shape>
                <v:shape id="Text Box 80" o:spid="_x0000_s1066" type="#_x0000_t202" style="position:absolute;left:4712;top:3470;width:2903;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DEesMA&#10;AADbAAAADwAAAGRycy9kb3ducmV2LnhtbESPX2vCMBTF3wd+h3AFX4amFpFSjSLiYIM5WNX3a3Nt&#10;q81NaaLWb28Gwh4P58+PM192phY3al1lWcF4FIEgzq2uuFCw330MExDOI2usLZOCBzlYLnpvc0y1&#10;vfMv3TJfiDDCLkUFpfdNKqXLSzLoRrYhDt7JtgZ9kG0hdYv3MG5qGUfRVBqsOBBKbGhdUn7JriZw&#10;N13SHI7f6/NX9n48xz9cbRNWatDvVjMQnjr/H361P7WCeAJ/X8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DEesMAAADbAAAADwAAAAAAAAAAAAAAAACYAgAAZHJzL2Rv&#10;d25yZXYueG1sUEsFBgAAAAAEAAQA9QAAAIgDAAAAAA==&#10;" stroked="f">
                  <v:fill opacity="0"/>
                  <v:textbox>
                    <w:txbxContent>
                      <w:p w:rsidR="007D080D" w:rsidRPr="007D080D" w:rsidRDefault="007D080D" w:rsidP="007D080D">
                        <w:pPr>
                          <w:jc w:val="center"/>
                          <w:rPr>
                            <w:rFonts w:ascii="Arial Narrow" w:hAnsi="Arial Narrow"/>
                            <w:sz w:val="20"/>
                            <w:szCs w:val="20"/>
                          </w:rPr>
                        </w:pPr>
                        <w:r w:rsidRPr="007D080D">
                          <w:rPr>
                            <w:rFonts w:ascii="Arial Narrow" w:hAnsi="Arial Narrow"/>
                            <w:sz w:val="20"/>
                            <w:szCs w:val="20"/>
                          </w:rPr>
                          <w:t>Aspectos NO Controlables</w:t>
                        </w:r>
                      </w:p>
                    </w:txbxContent>
                  </v:textbox>
                </v:shape>
              </v:group>
            </w:pict>
          </mc:Fallback>
        </mc:AlternateContent>
      </w:r>
    </w:p>
    <w:p w:rsidR="007D080D" w:rsidRDefault="007D080D" w:rsidP="00BC1EBD">
      <w:pPr>
        <w:rPr>
          <w:rFonts w:ascii="Arial Narrow" w:hAnsi="Arial Narrow"/>
          <w:sz w:val="22"/>
          <w:szCs w:val="22"/>
        </w:rPr>
      </w:pPr>
    </w:p>
    <w:p w:rsidR="007D080D" w:rsidRDefault="007D080D" w:rsidP="00BC1EBD">
      <w:pPr>
        <w:rPr>
          <w:rFonts w:ascii="Arial Narrow" w:hAnsi="Arial Narrow"/>
          <w:sz w:val="22"/>
          <w:szCs w:val="22"/>
        </w:rPr>
      </w:pPr>
    </w:p>
    <w:p w:rsidR="007D080D" w:rsidRDefault="007D080D" w:rsidP="00BC1EBD">
      <w:pPr>
        <w:rPr>
          <w:rFonts w:ascii="Arial Narrow" w:hAnsi="Arial Narrow"/>
          <w:sz w:val="22"/>
          <w:szCs w:val="22"/>
        </w:rPr>
      </w:pPr>
    </w:p>
    <w:p w:rsidR="007D080D" w:rsidRDefault="007D080D" w:rsidP="00BC1EBD">
      <w:pPr>
        <w:rPr>
          <w:rFonts w:ascii="Arial Narrow" w:hAnsi="Arial Narrow"/>
          <w:sz w:val="22"/>
          <w:szCs w:val="22"/>
        </w:rPr>
      </w:pPr>
    </w:p>
    <w:p w:rsidR="007D080D" w:rsidRDefault="007D080D" w:rsidP="00BC1EBD">
      <w:pPr>
        <w:rPr>
          <w:rFonts w:ascii="Arial Narrow" w:hAnsi="Arial Narrow"/>
          <w:sz w:val="22"/>
          <w:szCs w:val="22"/>
        </w:rPr>
      </w:pPr>
    </w:p>
    <w:p w:rsidR="007D080D" w:rsidRDefault="007D080D" w:rsidP="00BC1EBD">
      <w:pPr>
        <w:rPr>
          <w:rFonts w:ascii="Arial Narrow" w:hAnsi="Arial Narrow"/>
          <w:sz w:val="22"/>
          <w:szCs w:val="22"/>
        </w:rPr>
      </w:pPr>
    </w:p>
    <w:p w:rsidR="007D080D" w:rsidRDefault="007D080D" w:rsidP="00BC1EBD">
      <w:pPr>
        <w:rPr>
          <w:rFonts w:ascii="Arial Narrow" w:hAnsi="Arial Narrow"/>
          <w:sz w:val="22"/>
          <w:szCs w:val="22"/>
        </w:rPr>
      </w:pPr>
    </w:p>
    <w:p w:rsidR="007D080D" w:rsidRDefault="007D080D" w:rsidP="00BC1EBD">
      <w:pPr>
        <w:rPr>
          <w:rFonts w:ascii="Arial Narrow" w:hAnsi="Arial Narrow"/>
          <w:sz w:val="22"/>
          <w:szCs w:val="22"/>
        </w:rPr>
      </w:pPr>
    </w:p>
    <w:p w:rsidR="007D080D" w:rsidRDefault="007D080D" w:rsidP="00BC1EBD">
      <w:pPr>
        <w:rPr>
          <w:rFonts w:ascii="Arial Narrow" w:hAnsi="Arial Narrow"/>
          <w:sz w:val="22"/>
          <w:szCs w:val="22"/>
        </w:rPr>
      </w:pPr>
    </w:p>
    <w:p w:rsidR="007D080D" w:rsidRDefault="007D080D" w:rsidP="00BC1EBD">
      <w:pPr>
        <w:rPr>
          <w:rFonts w:ascii="Arial Narrow" w:hAnsi="Arial Narrow"/>
          <w:sz w:val="22"/>
          <w:szCs w:val="22"/>
        </w:rPr>
      </w:pPr>
    </w:p>
    <w:p w:rsidR="007D080D" w:rsidRDefault="007D080D" w:rsidP="00BC1EBD">
      <w:pPr>
        <w:rPr>
          <w:rFonts w:ascii="Arial Narrow" w:hAnsi="Arial Narrow"/>
          <w:sz w:val="22"/>
          <w:szCs w:val="22"/>
        </w:rPr>
      </w:pPr>
    </w:p>
    <w:p w:rsidR="007D080D" w:rsidRDefault="007D080D" w:rsidP="00BC1EBD">
      <w:pPr>
        <w:rPr>
          <w:rFonts w:ascii="Arial Narrow" w:hAnsi="Arial Narrow"/>
          <w:sz w:val="22"/>
          <w:szCs w:val="22"/>
        </w:rPr>
      </w:pPr>
    </w:p>
    <w:p w:rsidR="007D080D" w:rsidRDefault="007D080D" w:rsidP="00BC1EBD">
      <w:pPr>
        <w:rPr>
          <w:rFonts w:ascii="Arial Narrow" w:hAnsi="Arial Narrow"/>
          <w:sz w:val="22"/>
          <w:szCs w:val="22"/>
        </w:rPr>
      </w:pPr>
    </w:p>
    <w:p w:rsidR="007D080D" w:rsidRDefault="007D080D" w:rsidP="00BC1EBD">
      <w:pPr>
        <w:rPr>
          <w:rFonts w:ascii="Arial Narrow" w:hAnsi="Arial Narrow"/>
          <w:sz w:val="22"/>
          <w:szCs w:val="22"/>
        </w:rPr>
      </w:pPr>
    </w:p>
    <w:p w:rsidR="007D080D" w:rsidRDefault="007D080D" w:rsidP="00BC1EBD">
      <w:pPr>
        <w:rPr>
          <w:rFonts w:ascii="Arial Narrow" w:hAnsi="Arial Narrow"/>
          <w:sz w:val="22"/>
          <w:szCs w:val="22"/>
        </w:rPr>
      </w:pPr>
    </w:p>
    <w:p w:rsidR="007D080D" w:rsidRDefault="007D080D" w:rsidP="00BC1EBD">
      <w:pPr>
        <w:rPr>
          <w:rFonts w:ascii="Arial Narrow" w:hAnsi="Arial Narrow"/>
          <w:sz w:val="22"/>
          <w:szCs w:val="22"/>
        </w:rPr>
      </w:pPr>
    </w:p>
    <w:p w:rsidR="007D080D" w:rsidRDefault="007D080D" w:rsidP="00BC1EBD">
      <w:pPr>
        <w:rPr>
          <w:rFonts w:ascii="Arial Narrow" w:hAnsi="Arial Narrow"/>
          <w:sz w:val="22"/>
          <w:szCs w:val="22"/>
        </w:rPr>
      </w:pPr>
    </w:p>
    <w:p w:rsidR="007D080D" w:rsidRDefault="007D080D" w:rsidP="00BC1EBD">
      <w:pPr>
        <w:rPr>
          <w:rFonts w:ascii="Arial Narrow" w:hAnsi="Arial Narrow"/>
          <w:sz w:val="22"/>
          <w:szCs w:val="22"/>
        </w:rPr>
      </w:pPr>
    </w:p>
    <w:p w:rsidR="007D080D" w:rsidRDefault="007D080D" w:rsidP="00BC1EBD">
      <w:pPr>
        <w:rPr>
          <w:rFonts w:ascii="Arial Narrow" w:hAnsi="Arial Narrow"/>
          <w:sz w:val="22"/>
          <w:szCs w:val="22"/>
        </w:rPr>
      </w:pPr>
    </w:p>
    <w:p w:rsidR="007D080D" w:rsidRDefault="007D080D" w:rsidP="00BC1EBD">
      <w:pPr>
        <w:rPr>
          <w:rFonts w:ascii="Arial Narrow" w:hAnsi="Arial Narrow"/>
          <w:sz w:val="22"/>
          <w:szCs w:val="22"/>
        </w:rPr>
      </w:pPr>
    </w:p>
    <w:p w:rsidR="007D080D" w:rsidRDefault="007D080D" w:rsidP="00BC1EBD">
      <w:pPr>
        <w:rPr>
          <w:rFonts w:ascii="Arial Narrow" w:hAnsi="Arial Narrow"/>
          <w:sz w:val="22"/>
          <w:szCs w:val="22"/>
        </w:rPr>
      </w:pPr>
    </w:p>
    <w:p w:rsidR="007D080D" w:rsidRDefault="007D080D" w:rsidP="00BC1EBD">
      <w:pPr>
        <w:rPr>
          <w:rFonts w:ascii="Arial Narrow" w:hAnsi="Arial Narrow"/>
          <w:sz w:val="22"/>
          <w:szCs w:val="22"/>
        </w:rPr>
      </w:pPr>
    </w:p>
    <w:p w:rsidR="007D080D" w:rsidRDefault="007D080D" w:rsidP="00BC1EBD">
      <w:pPr>
        <w:rPr>
          <w:rFonts w:ascii="Arial Narrow" w:hAnsi="Arial Narrow"/>
          <w:sz w:val="22"/>
          <w:szCs w:val="22"/>
        </w:rPr>
      </w:pPr>
    </w:p>
    <w:p w:rsidR="007D080D" w:rsidRDefault="007D080D" w:rsidP="00BC1EBD">
      <w:pPr>
        <w:rPr>
          <w:rFonts w:ascii="Arial Narrow" w:hAnsi="Arial Narrow"/>
          <w:sz w:val="22"/>
          <w:szCs w:val="22"/>
        </w:rPr>
      </w:pPr>
    </w:p>
    <w:p w:rsidR="007D080D" w:rsidRDefault="007D080D" w:rsidP="00BC1EBD">
      <w:pPr>
        <w:rPr>
          <w:rFonts w:ascii="Arial Narrow" w:hAnsi="Arial Narrow"/>
          <w:sz w:val="22"/>
          <w:szCs w:val="22"/>
        </w:rPr>
      </w:pPr>
    </w:p>
    <w:p w:rsidR="007D080D" w:rsidRDefault="007D080D" w:rsidP="00BC1EBD">
      <w:pPr>
        <w:rPr>
          <w:rFonts w:ascii="Arial Narrow" w:hAnsi="Arial Narrow"/>
          <w:sz w:val="22"/>
          <w:szCs w:val="22"/>
        </w:rPr>
      </w:pPr>
    </w:p>
    <w:p w:rsidR="007D080D" w:rsidRPr="007D080D" w:rsidRDefault="007D080D" w:rsidP="007D080D">
      <w:pPr>
        <w:rPr>
          <w:rFonts w:ascii="Arial Narrow" w:hAnsi="Arial Narrow"/>
          <w:b/>
          <w:sz w:val="22"/>
          <w:szCs w:val="22"/>
        </w:rPr>
      </w:pPr>
      <w:r w:rsidRPr="007D080D">
        <w:rPr>
          <w:rFonts w:ascii="Arial Narrow" w:hAnsi="Arial Narrow"/>
          <w:b/>
          <w:sz w:val="22"/>
          <w:szCs w:val="22"/>
        </w:rPr>
        <w:t>Fortalezas:</w:t>
      </w:r>
    </w:p>
    <w:p w:rsidR="007D080D" w:rsidRPr="007D080D" w:rsidRDefault="007D080D" w:rsidP="007D080D">
      <w:pPr>
        <w:jc w:val="both"/>
        <w:rPr>
          <w:rFonts w:ascii="Arial Narrow" w:hAnsi="Arial Narrow"/>
          <w:sz w:val="22"/>
          <w:szCs w:val="22"/>
        </w:rPr>
      </w:pPr>
      <w:r w:rsidRPr="007D080D">
        <w:rPr>
          <w:rFonts w:ascii="Arial Narrow" w:hAnsi="Arial Narrow"/>
          <w:b/>
          <w:sz w:val="22"/>
          <w:szCs w:val="22"/>
        </w:rPr>
        <w:t xml:space="preserve">F1. </w:t>
      </w:r>
      <w:r w:rsidRPr="007D080D">
        <w:rPr>
          <w:rFonts w:ascii="Arial Narrow" w:hAnsi="Arial Narrow"/>
          <w:sz w:val="22"/>
          <w:szCs w:val="22"/>
        </w:rPr>
        <w:t>Retoma las necesidades prioritarias y vitales planteadas por las mujeres víctimas de violencia familiar que cubre el programa para la resolución de su vida cotidiana.</w:t>
      </w:r>
    </w:p>
    <w:p w:rsidR="007D080D" w:rsidRPr="007D080D" w:rsidRDefault="007D080D" w:rsidP="007D080D">
      <w:pPr>
        <w:jc w:val="both"/>
        <w:rPr>
          <w:rFonts w:ascii="Arial Narrow" w:hAnsi="Arial Narrow"/>
          <w:sz w:val="22"/>
          <w:szCs w:val="22"/>
        </w:rPr>
      </w:pPr>
      <w:r>
        <w:rPr>
          <w:rFonts w:ascii="Arial Narrow" w:hAnsi="Arial Narrow"/>
          <w:b/>
          <w:sz w:val="22"/>
          <w:szCs w:val="22"/>
        </w:rPr>
        <w:t xml:space="preserve">F2. </w:t>
      </w:r>
      <w:r w:rsidRPr="007D080D">
        <w:rPr>
          <w:rFonts w:ascii="Arial Narrow" w:hAnsi="Arial Narrow"/>
          <w:sz w:val="22"/>
          <w:szCs w:val="22"/>
        </w:rPr>
        <w:t xml:space="preserve">Existe un compromiso Institucional  continuo por parte del personal que opera el programa así como el conocimiento de sus responsabilidades y funciones en la </w:t>
      </w:r>
      <w:proofErr w:type="spellStart"/>
      <w:r w:rsidRPr="007D080D">
        <w:rPr>
          <w:rFonts w:ascii="Arial Narrow" w:hAnsi="Arial Narrow"/>
          <w:sz w:val="22"/>
          <w:szCs w:val="22"/>
        </w:rPr>
        <w:t>transversalización</w:t>
      </w:r>
      <w:proofErr w:type="spellEnd"/>
      <w:r w:rsidRPr="007D080D">
        <w:rPr>
          <w:rFonts w:ascii="Arial Narrow" w:hAnsi="Arial Narrow"/>
          <w:sz w:val="22"/>
          <w:szCs w:val="22"/>
        </w:rPr>
        <w:t xml:space="preserve"> de la perspectiva de género y derechos humanos de las mujeres</w:t>
      </w:r>
    </w:p>
    <w:p w:rsidR="007D080D" w:rsidRPr="007D080D" w:rsidRDefault="007D080D" w:rsidP="007D080D">
      <w:pPr>
        <w:jc w:val="both"/>
        <w:rPr>
          <w:rFonts w:ascii="Arial Narrow" w:hAnsi="Arial Narrow"/>
          <w:sz w:val="22"/>
          <w:szCs w:val="22"/>
        </w:rPr>
      </w:pPr>
      <w:r>
        <w:rPr>
          <w:rFonts w:ascii="Arial Narrow" w:hAnsi="Arial Narrow"/>
          <w:b/>
          <w:sz w:val="22"/>
          <w:szCs w:val="22"/>
        </w:rPr>
        <w:t xml:space="preserve">F3. </w:t>
      </w:r>
      <w:r w:rsidRPr="007D080D">
        <w:rPr>
          <w:rFonts w:ascii="Arial Narrow" w:hAnsi="Arial Narrow"/>
          <w:sz w:val="22"/>
          <w:szCs w:val="22"/>
        </w:rPr>
        <w:t>Relación empática con las beneficiarias para brindar un acompañamiento permanente frente a los obstáculos que se les van presentando.</w:t>
      </w:r>
    </w:p>
    <w:p w:rsidR="007D080D" w:rsidRPr="007D080D" w:rsidRDefault="007D080D" w:rsidP="007D080D">
      <w:pPr>
        <w:rPr>
          <w:rFonts w:ascii="Arial Narrow" w:hAnsi="Arial Narrow"/>
          <w:sz w:val="22"/>
          <w:szCs w:val="22"/>
        </w:rPr>
      </w:pPr>
    </w:p>
    <w:p w:rsidR="007D080D" w:rsidRDefault="007D080D" w:rsidP="007D080D">
      <w:pPr>
        <w:rPr>
          <w:rFonts w:ascii="Arial Narrow" w:hAnsi="Arial Narrow"/>
          <w:b/>
          <w:sz w:val="22"/>
          <w:szCs w:val="22"/>
        </w:rPr>
      </w:pPr>
      <w:r w:rsidRPr="007D080D">
        <w:rPr>
          <w:rFonts w:ascii="Arial Narrow" w:hAnsi="Arial Narrow"/>
          <w:b/>
          <w:sz w:val="22"/>
          <w:szCs w:val="22"/>
        </w:rPr>
        <w:t>Oportunidades:</w:t>
      </w:r>
    </w:p>
    <w:p w:rsidR="007D080D" w:rsidRPr="007D080D" w:rsidRDefault="007D080D" w:rsidP="008E78C1">
      <w:pPr>
        <w:jc w:val="both"/>
        <w:rPr>
          <w:rFonts w:ascii="Arial Narrow" w:hAnsi="Arial Narrow"/>
          <w:sz w:val="22"/>
          <w:szCs w:val="22"/>
        </w:rPr>
      </w:pPr>
      <w:r w:rsidRPr="007D080D">
        <w:rPr>
          <w:rFonts w:ascii="Arial Narrow" w:hAnsi="Arial Narrow"/>
          <w:b/>
          <w:sz w:val="22"/>
          <w:szCs w:val="22"/>
        </w:rPr>
        <w:t xml:space="preserve">O1. </w:t>
      </w:r>
      <w:r w:rsidRPr="007D080D">
        <w:rPr>
          <w:rFonts w:ascii="Arial Narrow" w:hAnsi="Arial Narrow"/>
          <w:sz w:val="22"/>
          <w:szCs w:val="22"/>
        </w:rPr>
        <w:t>Profundiza en el crecimiento personal de las mujeres, derivado de las herramientas que se les brinda a través del programa.</w:t>
      </w:r>
    </w:p>
    <w:p w:rsidR="007D080D" w:rsidRPr="007D080D" w:rsidRDefault="007D080D" w:rsidP="008E78C1">
      <w:pPr>
        <w:jc w:val="both"/>
        <w:rPr>
          <w:rFonts w:ascii="Arial Narrow" w:hAnsi="Arial Narrow"/>
          <w:sz w:val="22"/>
          <w:szCs w:val="22"/>
        </w:rPr>
      </w:pPr>
      <w:r>
        <w:rPr>
          <w:rFonts w:ascii="Arial Narrow" w:hAnsi="Arial Narrow"/>
          <w:b/>
          <w:sz w:val="22"/>
          <w:szCs w:val="22"/>
        </w:rPr>
        <w:t xml:space="preserve">O2. </w:t>
      </w:r>
      <w:r w:rsidRPr="007D080D">
        <w:rPr>
          <w:rFonts w:ascii="Arial Narrow" w:hAnsi="Arial Narrow"/>
          <w:sz w:val="22"/>
          <w:szCs w:val="22"/>
        </w:rPr>
        <w:t>Promueve y logra que las mujeres avancen y evolucionen respecto a su fortalecimiento económico y emocional.</w:t>
      </w:r>
    </w:p>
    <w:p w:rsidR="007D080D" w:rsidRPr="007D080D" w:rsidRDefault="007D080D" w:rsidP="008E78C1">
      <w:pPr>
        <w:jc w:val="both"/>
        <w:rPr>
          <w:rFonts w:ascii="Arial Narrow" w:hAnsi="Arial Narrow"/>
          <w:sz w:val="22"/>
          <w:szCs w:val="22"/>
        </w:rPr>
      </w:pPr>
      <w:r w:rsidRPr="007D080D">
        <w:rPr>
          <w:rFonts w:ascii="Arial Narrow" w:hAnsi="Arial Narrow"/>
          <w:b/>
          <w:sz w:val="22"/>
          <w:szCs w:val="22"/>
        </w:rPr>
        <w:t>O3.</w:t>
      </w:r>
      <w:r>
        <w:rPr>
          <w:rFonts w:ascii="Arial Narrow" w:hAnsi="Arial Narrow"/>
          <w:sz w:val="22"/>
          <w:szCs w:val="22"/>
        </w:rPr>
        <w:t xml:space="preserve"> </w:t>
      </w:r>
      <w:r w:rsidRPr="007D080D">
        <w:rPr>
          <w:rFonts w:ascii="Arial Narrow" w:hAnsi="Arial Narrow"/>
          <w:sz w:val="22"/>
          <w:szCs w:val="22"/>
        </w:rPr>
        <w:t>Apoyo en capacitaciones que les permiten a las mujeres víctimas de violencia familiar obtener mejores oportunidades  para generar recursos.</w:t>
      </w:r>
    </w:p>
    <w:p w:rsidR="007D080D" w:rsidRDefault="007D080D" w:rsidP="007D080D">
      <w:pPr>
        <w:rPr>
          <w:rFonts w:ascii="Arial Narrow" w:hAnsi="Arial Narrow"/>
          <w:sz w:val="22"/>
          <w:szCs w:val="22"/>
        </w:rPr>
      </w:pPr>
    </w:p>
    <w:p w:rsidR="008A6AE5" w:rsidRPr="007D080D" w:rsidRDefault="008A6AE5" w:rsidP="007D080D">
      <w:pPr>
        <w:rPr>
          <w:rFonts w:ascii="Arial Narrow" w:hAnsi="Arial Narrow"/>
          <w:sz w:val="22"/>
          <w:szCs w:val="22"/>
        </w:rPr>
      </w:pPr>
    </w:p>
    <w:p w:rsidR="007D080D" w:rsidRPr="007D080D" w:rsidRDefault="007D080D" w:rsidP="007D080D">
      <w:pPr>
        <w:rPr>
          <w:rFonts w:ascii="Arial Narrow" w:hAnsi="Arial Narrow"/>
          <w:b/>
          <w:sz w:val="22"/>
          <w:szCs w:val="22"/>
        </w:rPr>
      </w:pPr>
      <w:r w:rsidRPr="007D080D">
        <w:rPr>
          <w:rFonts w:ascii="Arial Narrow" w:hAnsi="Arial Narrow"/>
          <w:b/>
          <w:sz w:val="22"/>
          <w:szCs w:val="22"/>
        </w:rPr>
        <w:lastRenderedPageBreak/>
        <w:t>Debilidades:</w:t>
      </w:r>
    </w:p>
    <w:p w:rsidR="007D080D" w:rsidRPr="007D080D" w:rsidRDefault="008E78C1" w:rsidP="008E78C1">
      <w:pPr>
        <w:jc w:val="both"/>
        <w:rPr>
          <w:rFonts w:ascii="Arial Narrow" w:hAnsi="Arial Narrow"/>
          <w:sz w:val="22"/>
          <w:szCs w:val="22"/>
        </w:rPr>
      </w:pPr>
      <w:r>
        <w:rPr>
          <w:rFonts w:ascii="Arial Narrow" w:hAnsi="Arial Narrow"/>
          <w:b/>
          <w:sz w:val="22"/>
          <w:szCs w:val="22"/>
        </w:rPr>
        <w:t>D1</w:t>
      </w:r>
      <w:r w:rsidR="007D080D">
        <w:rPr>
          <w:rFonts w:ascii="Arial Narrow" w:hAnsi="Arial Narrow"/>
          <w:b/>
          <w:sz w:val="22"/>
          <w:szCs w:val="22"/>
        </w:rPr>
        <w:t xml:space="preserve">. </w:t>
      </w:r>
      <w:r w:rsidR="007D080D" w:rsidRPr="007D080D">
        <w:rPr>
          <w:rFonts w:ascii="Arial Narrow" w:hAnsi="Arial Narrow"/>
          <w:sz w:val="22"/>
          <w:szCs w:val="22"/>
        </w:rPr>
        <w:t>Que exista un sec</w:t>
      </w:r>
      <w:r>
        <w:rPr>
          <w:rFonts w:ascii="Arial Narrow" w:hAnsi="Arial Narrow"/>
          <w:sz w:val="22"/>
          <w:szCs w:val="22"/>
        </w:rPr>
        <w:t xml:space="preserve">tor de la población de mujeres </w:t>
      </w:r>
      <w:r w:rsidR="007D080D" w:rsidRPr="007D080D">
        <w:rPr>
          <w:rFonts w:ascii="Arial Narrow" w:hAnsi="Arial Narrow"/>
          <w:sz w:val="22"/>
          <w:szCs w:val="22"/>
        </w:rPr>
        <w:t xml:space="preserve">impactadas por la violencia familiar que integran el programa y que queden fuera de alguno de los apoyos debido a los criterios específicos que establecen algunas instituciones que coparticipan en el programa. </w:t>
      </w:r>
    </w:p>
    <w:p w:rsidR="007D080D" w:rsidRPr="007D080D" w:rsidRDefault="007D080D" w:rsidP="007D080D">
      <w:pPr>
        <w:rPr>
          <w:rFonts w:ascii="Arial Narrow" w:hAnsi="Arial Narrow"/>
          <w:sz w:val="22"/>
          <w:szCs w:val="22"/>
        </w:rPr>
      </w:pPr>
    </w:p>
    <w:p w:rsidR="007D080D" w:rsidRPr="007D080D" w:rsidRDefault="007D080D" w:rsidP="007D080D">
      <w:pPr>
        <w:rPr>
          <w:rFonts w:ascii="Arial Narrow" w:hAnsi="Arial Narrow"/>
          <w:b/>
          <w:sz w:val="22"/>
          <w:szCs w:val="22"/>
        </w:rPr>
      </w:pPr>
      <w:r w:rsidRPr="007D080D">
        <w:rPr>
          <w:rFonts w:ascii="Arial Narrow" w:hAnsi="Arial Narrow"/>
          <w:b/>
          <w:sz w:val="22"/>
          <w:szCs w:val="22"/>
        </w:rPr>
        <w:t xml:space="preserve">Amenazas: </w:t>
      </w:r>
    </w:p>
    <w:p w:rsidR="007D080D" w:rsidRPr="007D080D" w:rsidRDefault="007D080D" w:rsidP="008E78C1">
      <w:pPr>
        <w:jc w:val="both"/>
        <w:rPr>
          <w:rFonts w:ascii="Arial Narrow" w:hAnsi="Arial Narrow"/>
          <w:sz w:val="22"/>
          <w:szCs w:val="22"/>
        </w:rPr>
      </w:pPr>
      <w:r>
        <w:rPr>
          <w:rFonts w:ascii="Arial Narrow" w:hAnsi="Arial Narrow"/>
          <w:b/>
          <w:sz w:val="22"/>
          <w:szCs w:val="22"/>
        </w:rPr>
        <w:t xml:space="preserve">A1. </w:t>
      </w:r>
      <w:r w:rsidRPr="007D080D">
        <w:rPr>
          <w:rFonts w:ascii="Arial Narrow" w:hAnsi="Arial Narrow"/>
          <w:sz w:val="22"/>
          <w:szCs w:val="22"/>
        </w:rPr>
        <w:t>Que no se pueda armonizar la demanda planteada por las mujeres con la oferta de las instituciones que aportan al programa.</w:t>
      </w:r>
    </w:p>
    <w:p w:rsidR="007D080D" w:rsidRPr="007D080D" w:rsidRDefault="007D080D" w:rsidP="008E78C1">
      <w:pPr>
        <w:jc w:val="both"/>
        <w:rPr>
          <w:rFonts w:ascii="Arial Narrow" w:hAnsi="Arial Narrow"/>
          <w:sz w:val="22"/>
          <w:szCs w:val="22"/>
        </w:rPr>
      </w:pPr>
      <w:r>
        <w:rPr>
          <w:rFonts w:ascii="Arial Narrow" w:hAnsi="Arial Narrow"/>
          <w:b/>
          <w:sz w:val="22"/>
          <w:szCs w:val="22"/>
        </w:rPr>
        <w:t xml:space="preserve">A2. </w:t>
      </w:r>
      <w:r w:rsidRPr="007D080D">
        <w:rPr>
          <w:rFonts w:ascii="Arial Narrow" w:hAnsi="Arial Narrow"/>
          <w:sz w:val="22"/>
          <w:szCs w:val="22"/>
        </w:rPr>
        <w:t>Que los trámites institucionales necesarios sean vividos por las mujeres como obstáculos infranqueables.</w:t>
      </w:r>
    </w:p>
    <w:p w:rsidR="007D080D" w:rsidRDefault="007D080D" w:rsidP="00BC1EBD">
      <w:pPr>
        <w:rPr>
          <w:rFonts w:ascii="Arial Narrow" w:hAnsi="Arial Narrow"/>
          <w:sz w:val="22"/>
          <w:szCs w:val="22"/>
        </w:rPr>
      </w:pPr>
    </w:p>
    <w:p w:rsidR="00BC1EBD" w:rsidRPr="008E78C1" w:rsidRDefault="00BC1EBD" w:rsidP="00BC1EBD">
      <w:pPr>
        <w:rPr>
          <w:rFonts w:ascii="Arial Narrow" w:hAnsi="Arial Narrow"/>
          <w:b/>
          <w:sz w:val="22"/>
          <w:szCs w:val="22"/>
        </w:rPr>
      </w:pPr>
      <w:r w:rsidRPr="008E78C1">
        <w:rPr>
          <w:rFonts w:ascii="Arial Narrow" w:hAnsi="Arial Narrow"/>
          <w:b/>
          <w:sz w:val="22"/>
          <w:szCs w:val="22"/>
        </w:rPr>
        <w:t>V. EVALUACIÓN DEL MONITOREO DEL PROGRAMA</w:t>
      </w:r>
    </w:p>
    <w:p w:rsidR="00BC1EBD" w:rsidRPr="008E78C1" w:rsidRDefault="00BC1EBD" w:rsidP="00BC1EBD">
      <w:pPr>
        <w:rPr>
          <w:rFonts w:ascii="Arial Narrow" w:hAnsi="Arial Narrow"/>
          <w:b/>
          <w:sz w:val="22"/>
          <w:szCs w:val="22"/>
        </w:rPr>
      </w:pPr>
      <w:r w:rsidRPr="008E78C1">
        <w:rPr>
          <w:rFonts w:ascii="Arial Narrow" w:hAnsi="Arial Narrow"/>
          <w:b/>
          <w:sz w:val="22"/>
          <w:szCs w:val="22"/>
        </w:rPr>
        <w:t>V.1 SISTEMA DE INDICADORES DE MONITOREO DEL PROGRAMA</w:t>
      </w:r>
    </w:p>
    <w:p w:rsidR="008E78C1" w:rsidRDefault="008E78C1" w:rsidP="00BC1EBD">
      <w:pPr>
        <w:rPr>
          <w:rFonts w:ascii="Arial Narrow" w:hAnsi="Arial Narrow"/>
          <w:sz w:val="22"/>
          <w:szCs w:val="22"/>
        </w:rPr>
      </w:pPr>
    </w:p>
    <w:p w:rsidR="008E78C1" w:rsidRDefault="008E78C1" w:rsidP="008E78C1">
      <w:pPr>
        <w:jc w:val="both"/>
        <w:rPr>
          <w:rFonts w:ascii="Arial Narrow" w:hAnsi="Arial Narrow"/>
          <w:sz w:val="22"/>
          <w:szCs w:val="22"/>
        </w:rPr>
      </w:pPr>
      <w:r w:rsidRPr="008E78C1">
        <w:rPr>
          <w:rFonts w:ascii="Arial Narrow" w:hAnsi="Arial Narrow"/>
          <w:sz w:val="22"/>
          <w:szCs w:val="22"/>
        </w:rPr>
        <w:t>Es reconocido que la implementación de la Metodología de Marco Lógico en un programa, es una necesidad para el diseño, el monitoreo y la evaluación de la gestión y los resultados obtenidos a través de éstos. La aplicación de esta metodología como una herramienta para la medición de resultados, permite mejorar el diseño y la lógica interna de los programas que tienen adjudicado un presupuesto, además de identificar oportunamente retos y necesidades con el objeto de que los funcionarios y funcionarias involucrados en éste, puedan tomar decisiones pertinentes en torno a su diseño e implementación y permitan evolucionar las evaluacion</w:t>
      </w:r>
      <w:r>
        <w:rPr>
          <w:rFonts w:ascii="Arial Narrow" w:hAnsi="Arial Narrow"/>
          <w:sz w:val="22"/>
          <w:szCs w:val="22"/>
        </w:rPr>
        <w:t>es a la gestión por resultados.</w:t>
      </w:r>
    </w:p>
    <w:p w:rsidR="008E78C1" w:rsidRDefault="008E78C1" w:rsidP="00BC1EBD">
      <w:pPr>
        <w:rPr>
          <w:rFonts w:ascii="Arial Narrow" w:hAnsi="Arial Narrow"/>
          <w:sz w:val="22"/>
          <w:szCs w:val="22"/>
        </w:rPr>
      </w:pPr>
    </w:p>
    <w:p w:rsidR="008E78C1" w:rsidRDefault="008E78C1" w:rsidP="00BC1EBD">
      <w:pPr>
        <w:rPr>
          <w:rFonts w:ascii="Arial Narrow" w:hAnsi="Arial Narrow"/>
          <w:sz w:val="22"/>
          <w:szCs w:val="22"/>
        </w:rPr>
        <w:sectPr w:rsidR="008E78C1" w:rsidSect="001F472B">
          <w:pgSz w:w="12240" w:h="15840"/>
          <w:pgMar w:top="1418" w:right="1701" w:bottom="1418" w:left="1701" w:header="708" w:footer="473" w:gutter="0"/>
          <w:cols w:space="708"/>
          <w:docGrid w:linePitch="360"/>
        </w:sectPr>
      </w:pPr>
    </w:p>
    <w:p w:rsidR="008E78C1" w:rsidRDefault="008E78C1" w:rsidP="00BC1EBD">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8"/>
        <w:gridCol w:w="1888"/>
        <w:gridCol w:w="1737"/>
        <w:gridCol w:w="1079"/>
        <w:gridCol w:w="2168"/>
        <w:gridCol w:w="925"/>
        <w:gridCol w:w="928"/>
        <w:gridCol w:w="1912"/>
        <w:gridCol w:w="1889"/>
      </w:tblGrid>
      <w:tr w:rsidR="008E78C1" w:rsidRPr="002A1A2E" w:rsidTr="008E78C1">
        <w:trPr>
          <w:trHeight w:val="418"/>
        </w:trPr>
        <w:tc>
          <w:tcPr>
            <w:tcW w:w="210" w:type="pct"/>
            <w:shd w:val="clear" w:color="auto" w:fill="auto"/>
            <w:vAlign w:val="center"/>
            <w:hideMark/>
          </w:tcPr>
          <w:p w:rsidR="008E78C1" w:rsidRPr="002A1A2E" w:rsidRDefault="008E78C1" w:rsidP="00CB79CB">
            <w:pPr>
              <w:jc w:val="center"/>
              <w:rPr>
                <w:rFonts w:ascii="Arial Narrow" w:hAnsi="Arial Narrow"/>
                <w:b/>
                <w:bCs/>
                <w:color w:val="000000"/>
                <w:sz w:val="16"/>
                <w:szCs w:val="16"/>
                <w:lang w:eastAsia="es-MX"/>
              </w:rPr>
            </w:pPr>
            <w:r w:rsidRPr="002A1A2E">
              <w:rPr>
                <w:rFonts w:ascii="Arial Narrow" w:hAnsi="Arial Narrow"/>
                <w:b/>
                <w:bCs/>
                <w:color w:val="000000"/>
                <w:sz w:val="16"/>
                <w:szCs w:val="16"/>
                <w:lang w:eastAsia="es-MX"/>
              </w:rPr>
              <w:t>Nivel</w:t>
            </w:r>
          </w:p>
        </w:tc>
        <w:tc>
          <w:tcPr>
            <w:tcW w:w="735" w:type="pct"/>
            <w:shd w:val="clear" w:color="auto" w:fill="auto"/>
            <w:vAlign w:val="center"/>
            <w:hideMark/>
          </w:tcPr>
          <w:p w:rsidR="008E78C1" w:rsidRPr="002A1A2E" w:rsidRDefault="008E78C1" w:rsidP="00CB79CB">
            <w:pPr>
              <w:jc w:val="center"/>
              <w:rPr>
                <w:rFonts w:ascii="Arial Narrow" w:hAnsi="Arial Narrow"/>
                <w:b/>
                <w:bCs/>
                <w:color w:val="000000"/>
                <w:sz w:val="16"/>
                <w:szCs w:val="16"/>
                <w:lang w:eastAsia="es-MX"/>
              </w:rPr>
            </w:pPr>
            <w:r w:rsidRPr="002A1A2E">
              <w:rPr>
                <w:rFonts w:ascii="Arial Narrow" w:hAnsi="Arial Narrow"/>
                <w:b/>
                <w:bCs/>
                <w:color w:val="000000"/>
                <w:sz w:val="16"/>
                <w:szCs w:val="16"/>
                <w:lang w:eastAsia="es-MX"/>
              </w:rPr>
              <w:t>Objetivo</w:t>
            </w:r>
          </w:p>
        </w:tc>
        <w:tc>
          <w:tcPr>
            <w:tcW w:w="677" w:type="pct"/>
            <w:shd w:val="clear" w:color="auto" w:fill="auto"/>
            <w:vAlign w:val="center"/>
            <w:hideMark/>
          </w:tcPr>
          <w:p w:rsidR="008E78C1" w:rsidRPr="002A1A2E" w:rsidRDefault="008E78C1" w:rsidP="00CB79CB">
            <w:pPr>
              <w:jc w:val="center"/>
              <w:rPr>
                <w:rFonts w:ascii="Arial Narrow" w:hAnsi="Arial Narrow"/>
                <w:b/>
                <w:bCs/>
                <w:color w:val="000000"/>
                <w:sz w:val="16"/>
                <w:szCs w:val="16"/>
                <w:lang w:eastAsia="es-MX"/>
              </w:rPr>
            </w:pPr>
            <w:r w:rsidRPr="002A1A2E">
              <w:rPr>
                <w:rFonts w:ascii="Arial Narrow" w:hAnsi="Arial Narrow"/>
                <w:b/>
                <w:bCs/>
                <w:color w:val="000000"/>
                <w:sz w:val="16"/>
                <w:szCs w:val="16"/>
                <w:lang w:eastAsia="es-MX"/>
              </w:rPr>
              <w:t>Indicador de Desempeño</w:t>
            </w:r>
          </w:p>
        </w:tc>
        <w:tc>
          <w:tcPr>
            <w:tcW w:w="427" w:type="pct"/>
            <w:shd w:val="clear" w:color="auto" w:fill="auto"/>
            <w:vAlign w:val="center"/>
            <w:hideMark/>
          </w:tcPr>
          <w:p w:rsidR="008E78C1" w:rsidRPr="002A1A2E" w:rsidRDefault="008E78C1" w:rsidP="00CB79CB">
            <w:pPr>
              <w:jc w:val="center"/>
              <w:rPr>
                <w:rFonts w:ascii="Arial Narrow" w:hAnsi="Arial Narrow"/>
                <w:b/>
                <w:bCs/>
                <w:color w:val="000000"/>
                <w:sz w:val="16"/>
                <w:szCs w:val="16"/>
                <w:lang w:eastAsia="es-MX"/>
              </w:rPr>
            </w:pPr>
            <w:r w:rsidRPr="002A1A2E">
              <w:rPr>
                <w:rFonts w:ascii="Arial Narrow" w:hAnsi="Arial Narrow"/>
                <w:b/>
                <w:bCs/>
                <w:color w:val="000000"/>
                <w:sz w:val="16"/>
                <w:szCs w:val="16"/>
                <w:lang w:eastAsia="es-MX"/>
              </w:rPr>
              <w:t>Tipo de Indicador</w:t>
            </w:r>
          </w:p>
        </w:tc>
        <w:tc>
          <w:tcPr>
            <w:tcW w:w="841" w:type="pct"/>
            <w:shd w:val="clear" w:color="auto" w:fill="auto"/>
            <w:vAlign w:val="center"/>
            <w:hideMark/>
          </w:tcPr>
          <w:p w:rsidR="008E78C1" w:rsidRPr="002A1A2E" w:rsidRDefault="008E78C1" w:rsidP="00CB79CB">
            <w:pPr>
              <w:jc w:val="center"/>
              <w:rPr>
                <w:rFonts w:ascii="Arial Narrow" w:hAnsi="Arial Narrow"/>
                <w:b/>
                <w:bCs/>
                <w:color w:val="000000"/>
                <w:sz w:val="16"/>
                <w:szCs w:val="16"/>
                <w:lang w:eastAsia="es-MX"/>
              </w:rPr>
            </w:pPr>
            <w:r w:rsidRPr="002A1A2E">
              <w:rPr>
                <w:rFonts w:ascii="Arial Narrow" w:hAnsi="Arial Narrow"/>
                <w:b/>
                <w:bCs/>
                <w:color w:val="000000"/>
                <w:sz w:val="16"/>
                <w:szCs w:val="16"/>
                <w:lang w:eastAsia="es-MX"/>
              </w:rPr>
              <w:t>Fórmula de Cálculo</w:t>
            </w:r>
          </w:p>
        </w:tc>
        <w:tc>
          <w:tcPr>
            <w:tcW w:w="368" w:type="pct"/>
            <w:shd w:val="clear" w:color="auto" w:fill="auto"/>
            <w:vAlign w:val="center"/>
            <w:hideMark/>
          </w:tcPr>
          <w:p w:rsidR="008E78C1" w:rsidRPr="002A1A2E" w:rsidRDefault="008E78C1" w:rsidP="00CB79CB">
            <w:pPr>
              <w:jc w:val="center"/>
              <w:rPr>
                <w:rFonts w:ascii="Arial Narrow" w:hAnsi="Arial Narrow"/>
                <w:b/>
                <w:bCs/>
                <w:color w:val="000000"/>
                <w:sz w:val="16"/>
                <w:szCs w:val="16"/>
                <w:lang w:eastAsia="es-MX"/>
              </w:rPr>
            </w:pPr>
            <w:r w:rsidRPr="002A1A2E">
              <w:rPr>
                <w:rFonts w:ascii="Arial Narrow" w:hAnsi="Arial Narrow"/>
                <w:b/>
                <w:bCs/>
                <w:color w:val="000000"/>
                <w:sz w:val="16"/>
                <w:szCs w:val="16"/>
                <w:lang w:eastAsia="es-MX"/>
              </w:rPr>
              <w:t>Unidad de Medida</w:t>
            </w:r>
          </w:p>
        </w:tc>
        <w:tc>
          <w:tcPr>
            <w:tcW w:w="263" w:type="pct"/>
            <w:shd w:val="clear" w:color="auto" w:fill="auto"/>
            <w:vAlign w:val="center"/>
            <w:hideMark/>
          </w:tcPr>
          <w:p w:rsidR="008E78C1" w:rsidRPr="002A1A2E" w:rsidRDefault="008E78C1" w:rsidP="00CB79CB">
            <w:pPr>
              <w:jc w:val="center"/>
              <w:rPr>
                <w:rFonts w:ascii="Arial Narrow" w:hAnsi="Arial Narrow"/>
                <w:b/>
                <w:bCs/>
                <w:color w:val="000000"/>
                <w:sz w:val="16"/>
                <w:szCs w:val="16"/>
                <w:lang w:eastAsia="es-MX"/>
              </w:rPr>
            </w:pPr>
            <w:r w:rsidRPr="002A1A2E">
              <w:rPr>
                <w:rFonts w:ascii="Arial Narrow" w:hAnsi="Arial Narrow"/>
                <w:b/>
                <w:bCs/>
                <w:color w:val="000000"/>
                <w:sz w:val="16"/>
                <w:szCs w:val="16"/>
                <w:lang w:eastAsia="es-MX"/>
              </w:rPr>
              <w:t>Periodicidad</w:t>
            </w:r>
          </w:p>
        </w:tc>
        <w:tc>
          <w:tcPr>
            <w:tcW w:w="744" w:type="pct"/>
            <w:shd w:val="clear" w:color="auto" w:fill="auto"/>
            <w:vAlign w:val="center"/>
            <w:hideMark/>
          </w:tcPr>
          <w:p w:rsidR="008E78C1" w:rsidRPr="002A1A2E" w:rsidRDefault="008E78C1" w:rsidP="00CB79CB">
            <w:pPr>
              <w:jc w:val="center"/>
              <w:rPr>
                <w:rFonts w:ascii="Arial Narrow" w:hAnsi="Arial Narrow"/>
                <w:b/>
                <w:bCs/>
                <w:color w:val="000000"/>
                <w:sz w:val="16"/>
                <w:szCs w:val="16"/>
                <w:lang w:eastAsia="es-MX"/>
              </w:rPr>
            </w:pPr>
            <w:r w:rsidRPr="002A1A2E">
              <w:rPr>
                <w:rFonts w:ascii="Arial Narrow" w:hAnsi="Arial Narrow"/>
                <w:b/>
                <w:bCs/>
                <w:color w:val="000000"/>
                <w:sz w:val="16"/>
                <w:szCs w:val="16"/>
                <w:lang w:eastAsia="es-MX"/>
              </w:rPr>
              <w:t>Supuestos</w:t>
            </w:r>
          </w:p>
        </w:tc>
        <w:tc>
          <w:tcPr>
            <w:tcW w:w="735" w:type="pct"/>
            <w:shd w:val="clear" w:color="auto" w:fill="auto"/>
            <w:vAlign w:val="center"/>
            <w:hideMark/>
          </w:tcPr>
          <w:p w:rsidR="008E78C1" w:rsidRPr="002A1A2E" w:rsidRDefault="008E78C1" w:rsidP="00CB79CB">
            <w:pPr>
              <w:jc w:val="center"/>
              <w:rPr>
                <w:rFonts w:ascii="Arial Narrow" w:hAnsi="Arial Narrow"/>
                <w:b/>
                <w:bCs/>
                <w:color w:val="000000"/>
                <w:sz w:val="16"/>
                <w:szCs w:val="16"/>
                <w:lang w:eastAsia="es-MX"/>
              </w:rPr>
            </w:pPr>
            <w:r w:rsidRPr="002A1A2E">
              <w:rPr>
                <w:rFonts w:ascii="Arial Narrow" w:hAnsi="Arial Narrow"/>
                <w:b/>
                <w:bCs/>
                <w:color w:val="000000"/>
                <w:sz w:val="16"/>
                <w:szCs w:val="16"/>
                <w:lang w:eastAsia="es-MX"/>
              </w:rPr>
              <w:t>Medios de Verificación</w:t>
            </w:r>
          </w:p>
        </w:tc>
      </w:tr>
      <w:tr w:rsidR="008E78C1" w:rsidRPr="002A1A2E" w:rsidTr="008E78C1">
        <w:trPr>
          <w:cantSplit/>
          <w:trHeight w:val="1348"/>
        </w:trPr>
        <w:tc>
          <w:tcPr>
            <w:tcW w:w="210" w:type="pct"/>
            <w:shd w:val="clear" w:color="auto" w:fill="auto"/>
            <w:textDirection w:val="btLr"/>
            <w:vAlign w:val="center"/>
            <w:hideMark/>
          </w:tcPr>
          <w:p w:rsidR="008E78C1" w:rsidRPr="002A1A2E" w:rsidRDefault="008E78C1" w:rsidP="00CB79CB">
            <w:pPr>
              <w:ind w:left="113" w:right="113"/>
              <w:jc w:val="center"/>
              <w:rPr>
                <w:rFonts w:ascii="Arial Narrow" w:hAnsi="Arial Narrow"/>
                <w:b/>
                <w:bCs/>
                <w:color w:val="000000"/>
                <w:sz w:val="20"/>
                <w:szCs w:val="20"/>
                <w:highlight w:val="yellow"/>
                <w:lang w:eastAsia="es-MX"/>
              </w:rPr>
            </w:pPr>
            <w:r w:rsidRPr="002A1A2E">
              <w:rPr>
                <w:rFonts w:ascii="Arial Narrow" w:hAnsi="Arial Narrow"/>
                <w:b/>
                <w:bCs/>
                <w:color w:val="000000"/>
                <w:sz w:val="20"/>
                <w:szCs w:val="20"/>
                <w:lang w:eastAsia="es-MX"/>
              </w:rPr>
              <w:t>Fin</w:t>
            </w:r>
          </w:p>
        </w:tc>
        <w:tc>
          <w:tcPr>
            <w:tcW w:w="735" w:type="pct"/>
            <w:shd w:val="clear" w:color="auto" w:fill="auto"/>
            <w:vAlign w:val="center"/>
            <w:hideMark/>
          </w:tcPr>
          <w:p w:rsidR="008E78C1" w:rsidRPr="002A1A2E" w:rsidRDefault="008E78C1" w:rsidP="00CB79CB">
            <w:pPr>
              <w:rPr>
                <w:rFonts w:ascii="Arial Narrow" w:hAnsi="Arial Narrow" w:cs="Arial"/>
                <w:sz w:val="18"/>
                <w:szCs w:val="18"/>
              </w:rPr>
            </w:pPr>
            <w:r w:rsidRPr="002A1A2E">
              <w:rPr>
                <w:rFonts w:ascii="Arial Narrow" w:hAnsi="Arial Narrow" w:cs="Arial"/>
                <w:sz w:val="18"/>
                <w:szCs w:val="18"/>
              </w:rPr>
              <w:t>Respetar, proteger, promover y garantizar el derecho a una vida libre de violencia de las mujeres que habitan o transitan en el Distrito Federal.</w:t>
            </w:r>
          </w:p>
        </w:tc>
        <w:tc>
          <w:tcPr>
            <w:tcW w:w="677" w:type="pct"/>
            <w:shd w:val="clear" w:color="auto" w:fill="auto"/>
            <w:vAlign w:val="center"/>
            <w:hideMark/>
          </w:tcPr>
          <w:p w:rsidR="008E78C1" w:rsidRPr="002A1A2E" w:rsidRDefault="008E78C1" w:rsidP="00CB79CB">
            <w:pPr>
              <w:rPr>
                <w:rFonts w:ascii="Arial Narrow" w:hAnsi="Arial Narrow" w:cs="Arial"/>
                <w:sz w:val="18"/>
                <w:szCs w:val="18"/>
              </w:rPr>
            </w:pPr>
            <w:r w:rsidRPr="002A1A2E">
              <w:rPr>
                <w:rFonts w:ascii="Arial Narrow" w:hAnsi="Arial Narrow" w:cs="Arial"/>
                <w:sz w:val="18"/>
                <w:szCs w:val="18"/>
              </w:rPr>
              <w:t>Reducción en el porcentaje de mujeres que viven violencia familiar</w:t>
            </w:r>
          </w:p>
        </w:tc>
        <w:tc>
          <w:tcPr>
            <w:tcW w:w="427" w:type="pct"/>
            <w:shd w:val="clear" w:color="auto" w:fill="auto"/>
            <w:vAlign w:val="center"/>
            <w:hideMark/>
          </w:tcPr>
          <w:p w:rsidR="008E78C1" w:rsidRPr="002A1A2E" w:rsidRDefault="008E78C1" w:rsidP="00CB79CB">
            <w:pPr>
              <w:jc w:val="center"/>
              <w:rPr>
                <w:rFonts w:ascii="Arial Narrow" w:hAnsi="Arial Narrow"/>
                <w:color w:val="000000"/>
                <w:sz w:val="20"/>
                <w:szCs w:val="20"/>
                <w:highlight w:val="yellow"/>
                <w:lang w:eastAsia="es-MX"/>
              </w:rPr>
            </w:pPr>
            <w:r w:rsidRPr="002A1A2E">
              <w:rPr>
                <w:rFonts w:ascii="Arial Narrow" w:hAnsi="Arial Narrow"/>
                <w:color w:val="000000"/>
                <w:sz w:val="20"/>
                <w:szCs w:val="20"/>
                <w:lang w:eastAsia="es-MX"/>
              </w:rPr>
              <w:t>Cuantitativo</w:t>
            </w:r>
          </w:p>
        </w:tc>
        <w:tc>
          <w:tcPr>
            <w:tcW w:w="841" w:type="pct"/>
            <w:shd w:val="clear" w:color="auto" w:fill="auto"/>
            <w:vAlign w:val="center"/>
            <w:hideMark/>
          </w:tcPr>
          <w:p w:rsidR="008E78C1" w:rsidRPr="002A1A2E" w:rsidRDefault="008E78C1" w:rsidP="00CB79CB">
            <w:pPr>
              <w:autoSpaceDE w:val="0"/>
              <w:autoSpaceDN w:val="0"/>
              <w:adjustRightInd w:val="0"/>
              <w:rPr>
                <w:rFonts w:ascii="Arial Narrow" w:hAnsi="Arial Narrow" w:cs="Palatino-Roman"/>
                <w:sz w:val="18"/>
              </w:rPr>
            </w:pPr>
            <w:r w:rsidRPr="002A1A2E">
              <w:rPr>
                <w:rFonts w:ascii="Arial Narrow" w:hAnsi="Arial Narrow" w:cs="Palatino-Roman"/>
                <w:sz w:val="18"/>
              </w:rPr>
              <w:t xml:space="preserve">Porcentaje de mujeres víctimas de violencia familiar del último año disponible </w:t>
            </w:r>
            <w:r w:rsidRPr="002A1A2E">
              <w:rPr>
                <w:rFonts w:ascii="Arial Narrow" w:hAnsi="Arial Narrow" w:cs="Palatino-Roman"/>
                <w:sz w:val="18"/>
              </w:rPr>
              <w:noBreakHyphen/>
              <w:t xml:space="preserve"> Porcentaje de mujeres víctimas de violencia familiar del informe anterior. </w:t>
            </w:r>
          </w:p>
        </w:tc>
        <w:tc>
          <w:tcPr>
            <w:tcW w:w="368" w:type="pct"/>
            <w:shd w:val="clear" w:color="auto" w:fill="auto"/>
            <w:vAlign w:val="center"/>
            <w:hideMark/>
          </w:tcPr>
          <w:p w:rsidR="008E78C1" w:rsidRPr="002A1A2E" w:rsidRDefault="008E78C1" w:rsidP="00CB79CB">
            <w:pPr>
              <w:jc w:val="center"/>
              <w:rPr>
                <w:rFonts w:ascii="Arial Narrow" w:hAnsi="Arial Narrow"/>
                <w:color w:val="000000"/>
                <w:sz w:val="20"/>
                <w:szCs w:val="20"/>
                <w:lang w:eastAsia="es-MX"/>
              </w:rPr>
            </w:pPr>
            <w:r w:rsidRPr="002A1A2E">
              <w:rPr>
                <w:rFonts w:ascii="Arial Narrow" w:hAnsi="Arial Narrow"/>
                <w:color w:val="000000"/>
                <w:sz w:val="20"/>
                <w:szCs w:val="20"/>
                <w:lang w:eastAsia="es-MX"/>
              </w:rPr>
              <w:t>Porcentaje</w:t>
            </w:r>
          </w:p>
        </w:tc>
        <w:tc>
          <w:tcPr>
            <w:tcW w:w="263" w:type="pct"/>
            <w:shd w:val="clear" w:color="auto" w:fill="auto"/>
            <w:vAlign w:val="center"/>
            <w:hideMark/>
          </w:tcPr>
          <w:p w:rsidR="008E78C1" w:rsidRPr="002A1A2E" w:rsidRDefault="008E78C1" w:rsidP="00CB79CB">
            <w:pPr>
              <w:jc w:val="center"/>
              <w:rPr>
                <w:rFonts w:ascii="Arial Narrow" w:hAnsi="Arial Narrow"/>
                <w:color w:val="000000"/>
                <w:sz w:val="20"/>
                <w:szCs w:val="20"/>
                <w:lang w:eastAsia="es-MX"/>
              </w:rPr>
            </w:pPr>
            <w:r w:rsidRPr="002A1A2E">
              <w:rPr>
                <w:rFonts w:ascii="Arial Narrow" w:hAnsi="Arial Narrow"/>
                <w:color w:val="000000"/>
                <w:sz w:val="20"/>
                <w:szCs w:val="20"/>
                <w:lang w:eastAsia="es-MX"/>
              </w:rPr>
              <w:t>Anual</w:t>
            </w:r>
          </w:p>
          <w:p w:rsidR="008E78C1" w:rsidRPr="002A1A2E" w:rsidRDefault="008E78C1" w:rsidP="00CB79CB">
            <w:pPr>
              <w:jc w:val="center"/>
              <w:rPr>
                <w:rFonts w:ascii="Arial Narrow" w:hAnsi="Arial Narrow"/>
                <w:color w:val="000000"/>
                <w:sz w:val="20"/>
                <w:szCs w:val="20"/>
                <w:lang w:eastAsia="es-MX"/>
              </w:rPr>
            </w:pPr>
          </w:p>
        </w:tc>
        <w:tc>
          <w:tcPr>
            <w:tcW w:w="744" w:type="pct"/>
            <w:shd w:val="clear" w:color="auto" w:fill="auto"/>
            <w:vAlign w:val="center"/>
            <w:hideMark/>
          </w:tcPr>
          <w:p w:rsidR="008E78C1" w:rsidRPr="002A1A2E" w:rsidRDefault="008E78C1" w:rsidP="00CB79CB">
            <w:pPr>
              <w:rPr>
                <w:rFonts w:ascii="Arial Narrow" w:hAnsi="Arial Narrow" w:cs="Arial"/>
                <w:sz w:val="18"/>
                <w:szCs w:val="18"/>
              </w:rPr>
            </w:pPr>
            <w:r w:rsidRPr="002A1A2E">
              <w:rPr>
                <w:rFonts w:ascii="Arial Narrow" w:hAnsi="Arial Narrow" w:cs="Arial"/>
                <w:sz w:val="18"/>
                <w:szCs w:val="18"/>
              </w:rPr>
              <w:t xml:space="preserve">Que haya información actualizada sobre </w:t>
            </w:r>
            <w:smartTag w:uri="urn:schemas-microsoft-com:office:smarttags" w:element="PersonName">
              <w:smartTagPr>
                <w:attr w:name="ProductID" w:val="la Din￡mica"/>
              </w:smartTagPr>
              <w:r w:rsidRPr="002A1A2E">
                <w:rPr>
                  <w:rFonts w:ascii="Arial Narrow" w:hAnsi="Arial Narrow" w:cs="Arial"/>
                  <w:sz w:val="18"/>
                  <w:szCs w:val="18"/>
                </w:rPr>
                <w:t>la Dinámica</w:t>
              </w:r>
            </w:smartTag>
            <w:r w:rsidRPr="002A1A2E">
              <w:rPr>
                <w:rFonts w:ascii="Arial Narrow" w:hAnsi="Arial Narrow" w:cs="Arial"/>
                <w:sz w:val="18"/>
                <w:szCs w:val="18"/>
              </w:rPr>
              <w:t xml:space="preserve"> de las Relaciones en los Hogares (ENDIREH)</w:t>
            </w:r>
          </w:p>
        </w:tc>
        <w:tc>
          <w:tcPr>
            <w:tcW w:w="735" w:type="pct"/>
            <w:shd w:val="clear" w:color="auto" w:fill="auto"/>
            <w:vAlign w:val="center"/>
            <w:hideMark/>
          </w:tcPr>
          <w:p w:rsidR="008E78C1" w:rsidRPr="002A1A2E" w:rsidRDefault="008E78C1" w:rsidP="00CB79CB">
            <w:pPr>
              <w:rPr>
                <w:rFonts w:ascii="Arial Narrow" w:hAnsi="Arial Narrow" w:cs="Arial"/>
                <w:sz w:val="18"/>
                <w:szCs w:val="18"/>
              </w:rPr>
            </w:pPr>
            <w:r w:rsidRPr="002A1A2E">
              <w:rPr>
                <w:rFonts w:ascii="Arial Narrow" w:hAnsi="Arial Narrow" w:cs="Arial"/>
                <w:sz w:val="18"/>
                <w:szCs w:val="18"/>
              </w:rPr>
              <w:t>Encuesta de la Dinámica de las Relaciones en los hogares (ENDIREH,2006, 2011)</w:t>
            </w:r>
          </w:p>
        </w:tc>
      </w:tr>
      <w:tr w:rsidR="008E78C1" w:rsidRPr="002A1A2E" w:rsidTr="008E78C1">
        <w:trPr>
          <w:trHeight w:val="1414"/>
        </w:trPr>
        <w:tc>
          <w:tcPr>
            <w:tcW w:w="210" w:type="pct"/>
            <w:shd w:val="clear" w:color="auto" w:fill="auto"/>
            <w:textDirection w:val="btLr"/>
            <w:vAlign w:val="center"/>
            <w:hideMark/>
          </w:tcPr>
          <w:p w:rsidR="008E78C1" w:rsidRPr="002A1A2E" w:rsidRDefault="008E78C1" w:rsidP="00CB79CB">
            <w:pPr>
              <w:ind w:left="113" w:right="113"/>
              <w:jc w:val="center"/>
              <w:rPr>
                <w:rFonts w:ascii="Arial Narrow" w:hAnsi="Arial Narrow"/>
                <w:b/>
                <w:bCs/>
                <w:color w:val="000000"/>
                <w:sz w:val="20"/>
                <w:szCs w:val="20"/>
                <w:highlight w:val="yellow"/>
                <w:lang w:eastAsia="es-MX"/>
              </w:rPr>
            </w:pPr>
            <w:r w:rsidRPr="002A1A2E">
              <w:rPr>
                <w:rFonts w:ascii="Arial Narrow" w:hAnsi="Arial Narrow"/>
                <w:b/>
                <w:bCs/>
                <w:color w:val="000000"/>
                <w:sz w:val="20"/>
                <w:szCs w:val="20"/>
                <w:lang w:eastAsia="es-MX"/>
              </w:rPr>
              <w:t>Propósito</w:t>
            </w:r>
          </w:p>
        </w:tc>
        <w:tc>
          <w:tcPr>
            <w:tcW w:w="735" w:type="pct"/>
            <w:shd w:val="clear" w:color="auto" w:fill="auto"/>
            <w:vAlign w:val="center"/>
            <w:hideMark/>
          </w:tcPr>
          <w:p w:rsidR="008E78C1" w:rsidRPr="002A1A2E" w:rsidRDefault="008E78C1" w:rsidP="00CB79CB">
            <w:pPr>
              <w:rPr>
                <w:rFonts w:ascii="Arial Narrow" w:hAnsi="Arial Narrow" w:cs="Arial"/>
                <w:sz w:val="18"/>
                <w:szCs w:val="18"/>
              </w:rPr>
            </w:pPr>
            <w:r w:rsidRPr="002A1A2E">
              <w:rPr>
                <w:rFonts w:ascii="Arial Narrow" w:hAnsi="Arial Narrow" w:cs="Arial"/>
                <w:sz w:val="18"/>
                <w:szCs w:val="18"/>
              </w:rPr>
              <w:t>Fortalecer el sistema de prevención y atención de la violencia familiar</w:t>
            </w:r>
          </w:p>
        </w:tc>
        <w:tc>
          <w:tcPr>
            <w:tcW w:w="677" w:type="pct"/>
            <w:shd w:val="clear" w:color="auto" w:fill="auto"/>
            <w:vAlign w:val="center"/>
            <w:hideMark/>
          </w:tcPr>
          <w:p w:rsidR="008E78C1" w:rsidRPr="002A1A2E" w:rsidRDefault="008E78C1" w:rsidP="00CB79CB">
            <w:pPr>
              <w:rPr>
                <w:rFonts w:ascii="Arial Narrow" w:hAnsi="Arial Narrow" w:cs="Arial"/>
                <w:sz w:val="18"/>
                <w:szCs w:val="18"/>
              </w:rPr>
            </w:pPr>
            <w:r w:rsidRPr="002A1A2E">
              <w:rPr>
                <w:rFonts w:ascii="Arial Narrow" w:hAnsi="Arial Narrow" w:cs="Arial"/>
                <w:sz w:val="18"/>
                <w:szCs w:val="18"/>
              </w:rPr>
              <w:t xml:space="preserve">Variación porcentual anual de mujeres víctimas de violencia familiar atendidas por </w:t>
            </w:r>
            <w:smartTag w:uri="urn:schemas-microsoft-com:office:smarttags" w:element="PersonName">
              <w:smartTagPr>
                <w:attr w:name="ProductID" w:val="la Red UAVIF"/>
              </w:smartTagPr>
              <w:r w:rsidRPr="002A1A2E">
                <w:rPr>
                  <w:rFonts w:ascii="Arial Narrow" w:hAnsi="Arial Narrow" w:cs="Arial"/>
                  <w:sz w:val="18"/>
                  <w:szCs w:val="18"/>
                </w:rPr>
                <w:t>la Red UAVIF</w:t>
              </w:r>
            </w:smartTag>
            <w:r w:rsidRPr="002A1A2E">
              <w:rPr>
                <w:rFonts w:ascii="Arial Narrow" w:hAnsi="Arial Narrow" w:cs="Arial"/>
                <w:sz w:val="18"/>
                <w:szCs w:val="18"/>
              </w:rPr>
              <w:t xml:space="preserve"> </w:t>
            </w:r>
          </w:p>
        </w:tc>
        <w:tc>
          <w:tcPr>
            <w:tcW w:w="427" w:type="pct"/>
            <w:shd w:val="clear" w:color="auto" w:fill="auto"/>
            <w:vAlign w:val="center"/>
            <w:hideMark/>
          </w:tcPr>
          <w:p w:rsidR="008E78C1" w:rsidRPr="002A1A2E" w:rsidRDefault="008E78C1" w:rsidP="00CB79CB">
            <w:pPr>
              <w:jc w:val="center"/>
              <w:rPr>
                <w:rFonts w:ascii="Arial Narrow" w:hAnsi="Arial Narrow"/>
                <w:color w:val="000000"/>
                <w:sz w:val="20"/>
                <w:szCs w:val="20"/>
                <w:highlight w:val="yellow"/>
                <w:lang w:eastAsia="es-MX"/>
              </w:rPr>
            </w:pPr>
            <w:r w:rsidRPr="002A1A2E">
              <w:rPr>
                <w:rFonts w:ascii="Arial Narrow" w:hAnsi="Arial Narrow"/>
                <w:color w:val="000000"/>
                <w:sz w:val="20"/>
                <w:szCs w:val="20"/>
                <w:lang w:eastAsia="es-MX"/>
              </w:rPr>
              <w:t>Cuantitativo</w:t>
            </w:r>
          </w:p>
        </w:tc>
        <w:tc>
          <w:tcPr>
            <w:tcW w:w="841" w:type="pct"/>
            <w:shd w:val="clear" w:color="auto" w:fill="auto"/>
            <w:vAlign w:val="center"/>
            <w:hideMark/>
          </w:tcPr>
          <w:p w:rsidR="008E78C1" w:rsidRPr="002A1A2E" w:rsidRDefault="008E78C1" w:rsidP="00CB79CB">
            <w:pPr>
              <w:autoSpaceDE w:val="0"/>
              <w:autoSpaceDN w:val="0"/>
              <w:adjustRightInd w:val="0"/>
              <w:rPr>
                <w:rFonts w:ascii="Arial Narrow" w:hAnsi="Arial Narrow" w:cs="Palatino-Roman"/>
                <w:sz w:val="18"/>
              </w:rPr>
            </w:pPr>
            <w:r w:rsidRPr="002A1A2E">
              <w:rPr>
                <w:rFonts w:ascii="Arial Narrow" w:hAnsi="Arial Narrow" w:cs="Palatino-Roman"/>
                <w:sz w:val="18"/>
              </w:rPr>
              <w:t xml:space="preserve">((Total de mujeres víctimas de violencia familiar atendidas en el último año / Total de mujeres víctimas de violencia familiar atendidas un año antes ) </w:t>
            </w:r>
            <w:r w:rsidRPr="002A1A2E">
              <w:rPr>
                <w:rFonts w:ascii="Arial Narrow" w:hAnsi="Arial Narrow" w:cs="Palatino-Roman"/>
                <w:sz w:val="18"/>
              </w:rPr>
              <w:noBreakHyphen/>
              <w:t>1) x 100</w:t>
            </w:r>
          </w:p>
        </w:tc>
        <w:tc>
          <w:tcPr>
            <w:tcW w:w="368" w:type="pct"/>
            <w:shd w:val="clear" w:color="auto" w:fill="auto"/>
            <w:vAlign w:val="center"/>
            <w:hideMark/>
          </w:tcPr>
          <w:p w:rsidR="008E78C1" w:rsidRPr="002A1A2E" w:rsidRDefault="008E78C1" w:rsidP="00CB79CB">
            <w:pPr>
              <w:jc w:val="center"/>
              <w:rPr>
                <w:rFonts w:ascii="Arial Narrow" w:hAnsi="Arial Narrow"/>
                <w:color w:val="000000"/>
                <w:sz w:val="20"/>
                <w:szCs w:val="20"/>
                <w:lang w:eastAsia="es-MX"/>
              </w:rPr>
            </w:pPr>
            <w:r w:rsidRPr="002A1A2E">
              <w:rPr>
                <w:rFonts w:ascii="Arial Narrow" w:hAnsi="Arial Narrow"/>
                <w:color w:val="000000"/>
                <w:sz w:val="20"/>
                <w:szCs w:val="20"/>
                <w:lang w:eastAsia="es-MX"/>
              </w:rPr>
              <w:t>Porcentaje</w:t>
            </w:r>
          </w:p>
        </w:tc>
        <w:tc>
          <w:tcPr>
            <w:tcW w:w="263" w:type="pct"/>
            <w:shd w:val="clear" w:color="auto" w:fill="auto"/>
            <w:vAlign w:val="center"/>
            <w:hideMark/>
          </w:tcPr>
          <w:p w:rsidR="008E78C1" w:rsidRPr="002A1A2E" w:rsidRDefault="008E78C1" w:rsidP="00CB79CB">
            <w:pPr>
              <w:jc w:val="center"/>
              <w:rPr>
                <w:rFonts w:ascii="Arial Narrow" w:hAnsi="Arial Narrow"/>
                <w:color w:val="000000"/>
                <w:sz w:val="20"/>
                <w:szCs w:val="20"/>
                <w:lang w:eastAsia="es-MX"/>
              </w:rPr>
            </w:pPr>
            <w:r w:rsidRPr="002A1A2E">
              <w:rPr>
                <w:rFonts w:ascii="Arial Narrow" w:hAnsi="Arial Narrow"/>
                <w:color w:val="000000"/>
                <w:sz w:val="20"/>
                <w:szCs w:val="20"/>
                <w:lang w:eastAsia="es-MX"/>
              </w:rPr>
              <w:t>Anual</w:t>
            </w:r>
          </w:p>
          <w:p w:rsidR="008E78C1" w:rsidRPr="002A1A2E" w:rsidRDefault="008E78C1" w:rsidP="00CB79CB">
            <w:pPr>
              <w:jc w:val="center"/>
              <w:rPr>
                <w:rFonts w:ascii="Arial Narrow" w:hAnsi="Arial Narrow"/>
                <w:color w:val="000000"/>
                <w:sz w:val="20"/>
                <w:szCs w:val="20"/>
                <w:lang w:eastAsia="es-MX"/>
              </w:rPr>
            </w:pPr>
          </w:p>
        </w:tc>
        <w:tc>
          <w:tcPr>
            <w:tcW w:w="744" w:type="pct"/>
            <w:shd w:val="clear" w:color="auto" w:fill="auto"/>
            <w:vAlign w:val="center"/>
            <w:hideMark/>
          </w:tcPr>
          <w:p w:rsidR="008E78C1" w:rsidRPr="002A1A2E" w:rsidRDefault="008E78C1" w:rsidP="00CB79CB">
            <w:pPr>
              <w:rPr>
                <w:rFonts w:ascii="Arial Narrow" w:hAnsi="Arial Narrow" w:cs="Arial"/>
                <w:sz w:val="18"/>
                <w:szCs w:val="18"/>
              </w:rPr>
            </w:pPr>
            <w:r w:rsidRPr="002A1A2E">
              <w:rPr>
                <w:rFonts w:ascii="Arial Narrow" w:hAnsi="Arial Narrow" w:cs="Arial"/>
                <w:sz w:val="18"/>
                <w:szCs w:val="18"/>
              </w:rPr>
              <w:t>Que las mujeres decidan denunciar los hechos de violencia y se presenten en las UAVIF  para recibir atención.</w:t>
            </w:r>
          </w:p>
        </w:tc>
        <w:tc>
          <w:tcPr>
            <w:tcW w:w="735" w:type="pct"/>
            <w:shd w:val="clear" w:color="auto" w:fill="auto"/>
            <w:vAlign w:val="center"/>
            <w:hideMark/>
          </w:tcPr>
          <w:p w:rsidR="008E78C1" w:rsidRPr="002A1A2E" w:rsidRDefault="008E78C1" w:rsidP="00CB79CB">
            <w:pPr>
              <w:rPr>
                <w:rFonts w:ascii="Arial Narrow" w:hAnsi="Arial Narrow" w:cs="Arial"/>
                <w:sz w:val="18"/>
                <w:szCs w:val="18"/>
              </w:rPr>
            </w:pPr>
            <w:r w:rsidRPr="002A1A2E">
              <w:rPr>
                <w:rFonts w:ascii="Arial Narrow" w:hAnsi="Arial Narrow" w:cs="Arial"/>
                <w:sz w:val="18"/>
                <w:szCs w:val="18"/>
              </w:rPr>
              <w:t>Sistema de información estadística de la violencia familiar (SIEVIF)</w:t>
            </w:r>
          </w:p>
        </w:tc>
      </w:tr>
      <w:tr w:rsidR="008E78C1" w:rsidRPr="002A1A2E" w:rsidTr="008E78C1">
        <w:trPr>
          <w:trHeight w:val="3050"/>
        </w:trPr>
        <w:tc>
          <w:tcPr>
            <w:tcW w:w="210" w:type="pct"/>
            <w:shd w:val="clear" w:color="auto" w:fill="auto"/>
            <w:textDirection w:val="btLr"/>
            <w:vAlign w:val="center"/>
            <w:hideMark/>
          </w:tcPr>
          <w:p w:rsidR="008E78C1" w:rsidRPr="002A1A2E" w:rsidRDefault="008E78C1" w:rsidP="00CB79CB">
            <w:pPr>
              <w:ind w:left="113" w:right="113"/>
              <w:jc w:val="center"/>
              <w:rPr>
                <w:rFonts w:ascii="Arial Narrow" w:hAnsi="Arial Narrow"/>
                <w:b/>
                <w:bCs/>
                <w:color w:val="000000"/>
                <w:sz w:val="20"/>
                <w:szCs w:val="20"/>
                <w:lang w:eastAsia="es-MX"/>
              </w:rPr>
            </w:pPr>
            <w:r w:rsidRPr="002A1A2E">
              <w:rPr>
                <w:rFonts w:ascii="Arial Narrow" w:hAnsi="Arial Narrow"/>
                <w:b/>
                <w:bCs/>
                <w:color w:val="000000"/>
                <w:sz w:val="20"/>
                <w:szCs w:val="20"/>
                <w:lang w:eastAsia="es-MX"/>
              </w:rPr>
              <w:t>Componentes</w:t>
            </w:r>
          </w:p>
        </w:tc>
        <w:tc>
          <w:tcPr>
            <w:tcW w:w="735" w:type="pct"/>
            <w:shd w:val="clear" w:color="auto" w:fill="auto"/>
            <w:vAlign w:val="center"/>
            <w:hideMark/>
          </w:tcPr>
          <w:p w:rsidR="008E78C1" w:rsidRPr="002A1A2E" w:rsidRDefault="008E78C1" w:rsidP="00CB79CB">
            <w:pPr>
              <w:rPr>
                <w:rFonts w:ascii="Arial Narrow" w:hAnsi="Arial Narrow" w:cs="Arial"/>
                <w:sz w:val="18"/>
                <w:szCs w:val="18"/>
              </w:rPr>
            </w:pPr>
            <w:r w:rsidRPr="002A1A2E">
              <w:rPr>
                <w:rFonts w:ascii="Arial Narrow" w:hAnsi="Arial Narrow" w:cs="Arial"/>
                <w:sz w:val="18"/>
                <w:szCs w:val="18"/>
              </w:rPr>
              <w:t>Brindar a las mujeres, sus hijas e hijos, víctimas de violencia familiar, servicios de apoyo en materia de vivienda, capacitación para el empleo, salud, apoyo psicológico, orientación y representación legal, etc., como condiciones básicas para su autonomía hasta que logren una vida libre de violencia.</w:t>
            </w:r>
          </w:p>
        </w:tc>
        <w:tc>
          <w:tcPr>
            <w:tcW w:w="677" w:type="pct"/>
            <w:shd w:val="clear" w:color="auto" w:fill="auto"/>
            <w:vAlign w:val="center"/>
            <w:hideMark/>
          </w:tcPr>
          <w:p w:rsidR="008E78C1" w:rsidRPr="002A1A2E" w:rsidRDefault="008E78C1" w:rsidP="00CB79CB">
            <w:pPr>
              <w:jc w:val="center"/>
              <w:rPr>
                <w:rFonts w:ascii="Arial Narrow" w:hAnsi="Arial Narrow"/>
                <w:color w:val="000000"/>
                <w:sz w:val="20"/>
                <w:szCs w:val="20"/>
                <w:lang w:eastAsia="es-MX"/>
              </w:rPr>
            </w:pPr>
            <w:r w:rsidRPr="002A1A2E">
              <w:rPr>
                <w:rFonts w:ascii="Arial Narrow" w:hAnsi="Arial Narrow" w:cs="Arial"/>
                <w:sz w:val="18"/>
                <w:szCs w:val="18"/>
              </w:rPr>
              <w:t>Porcentaje de mujeres que ingresan al Programa en alguno de sus servicios y concluyeron satisfactoriamente</w:t>
            </w:r>
          </w:p>
        </w:tc>
        <w:tc>
          <w:tcPr>
            <w:tcW w:w="427" w:type="pct"/>
            <w:shd w:val="clear" w:color="auto" w:fill="auto"/>
            <w:vAlign w:val="center"/>
            <w:hideMark/>
          </w:tcPr>
          <w:p w:rsidR="008E78C1" w:rsidRPr="002A1A2E" w:rsidRDefault="008E78C1" w:rsidP="00CB79CB">
            <w:pPr>
              <w:jc w:val="center"/>
              <w:rPr>
                <w:rFonts w:ascii="Arial Narrow" w:hAnsi="Arial Narrow" w:cs="Arial"/>
                <w:sz w:val="18"/>
                <w:szCs w:val="18"/>
              </w:rPr>
            </w:pPr>
            <w:r w:rsidRPr="002A1A2E">
              <w:rPr>
                <w:rFonts w:ascii="Arial Narrow" w:hAnsi="Arial Narrow" w:cs="Arial"/>
                <w:sz w:val="18"/>
                <w:szCs w:val="18"/>
              </w:rPr>
              <w:t>Cuantitativo</w:t>
            </w:r>
          </w:p>
        </w:tc>
        <w:tc>
          <w:tcPr>
            <w:tcW w:w="841" w:type="pct"/>
            <w:shd w:val="clear" w:color="auto" w:fill="auto"/>
            <w:vAlign w:val="center"/>
            <w:hideMark/>
          </w:tcPr>
          <w:p w:rsidR="008E78C1" w:rsidRPr="002A1A2E" w:rsidRDefault="008E78C1" w:rsidP="00CB79CB">
            <w:pPr>
              <w:jc w:val="center"/>
              <w:rPr>
                <w:rFonts w:ascii="Arial Narrow" w:hAnsi="Arial Narrow"/>
                <w:color w:val="000000"/>
                <w:sz w:val="20"/>
                <w:szCs w:val="20"/>
                <w:lang w:eastAsia="es-MX"/>
              </w:rPr>
            </w:pPr>
            <w:r w:rsidRPr="002A1A2E">
              <w:rPr>
                <w:rFonts w:ascii="Arial Narrow" w:hAnsi="Arial Narrow" w:cs="Arial"/>
                <w:sz w:val="18"/>
                <w:szCs w:val="18"/>
              </w:rPr>
              <w:t>Corresponde al número de mujeres que se integran en alguno de sus servicios y concluyeron con el trámite o servicio proporcionado / Total de beneficiarias canalizadas</w:t>
            </w:r>
          </w:p>
          <w:p w:rsidR="008E78C1" w:rsidRPr="002A1A2E" w:rsidRDefault="008E78C1" w:rsidP="00CB79CB">
            <w:pPr>
              <w:jc w:val="center"/>
              <w:rPr>
                <w:rFonts w:ascii="Arial Narrow" w:hAnsi="Arial Narrow"/>
                <w:color w:val="000000"/>
                <w:sz w:val="20"/>
                <w:szCs w:val="20"/>
                <w:lang w:eastAsia="es-MX"/>
              </w:rPr>
            </w:pPr>
            <w:r w:rsidRPr="002A1A2E">
              <w:rPr>
                <w:rFonts w:ascii="Arial Narrow" w:hAnsi="Arial Narrow"/>
                <w:color w:val="000000"/>
                <w:sz w:val="20"/>
                <w:szCs w:val="20"/>
                <w:lang w:eastAsia="es-MX"/>
              </w:rPr>
              <w:t xml:space="preserve"> </w:t>
            </w:r>
          </w:p>
        </w:tc>
        <w:tc>
          <w:tcPr>
            <w:tcW w:w="368" w:type="pct"/>
            <w:shd w:val="clear" w:color="auto" w:fill="auto"/>
            <w:vAlign w:val="center"/>
            <w:hideMark/>
          </w:tcPr>
          <w:p w:rsidR="008E78C1" w:rsidRPr="002A1A2E" w:rsidRDefault="008E78C1" w:rsidP="00CB79CB">
            <w:pPr>
              <w:jc w:val="center"/>
              <w:rPr>
                <w:rFonts w:ascii="Arial Narrow" w:hAnsi="Arial Narrow"/>
                <w:color w:val="000000"/>
                <w:sz w:val="20"/>
                <w:szCs w:val="20"/>
                <w:lang w:eastAsia="es-MX"/>
              </w:rPr>
            </w:pPr>
            <w:r w:rsidRPr="002A1A2E">
              <w:rPr>
                <w:rFonts w:ascii="Arial Narrow" w:hAnsi="Arial Narrow"/>
                <w:color w:val="000000"/>
                <w:sz w:val="20"/>
                <w:szCs w:val="20"/>
                <w:lang w:eastAsia="es-MX"/>
              </w:rPr>
              <w:t>Porcentaje</w:t>
            </w:r>
          </w:p>
        </w:tc>
        <w:tc>
          <w:tcPr>
            <w:tcW w:w="263" w:type="pct"/>
            <w:shd w:val="clear" w:color="auto" w:fill="auto"/>
            <w:vAlign w:val="center"/>
            <w:hideMark/>
          </w:tcPr>
          <w:p w:rsidR="008E78C1" w:rsidRPr="002A1A2E" w:rsidRDefault="008E78C1" w:rsidP="00CB79CB">
            <w:pPr>
              <w:jc w:val="center"/>
              <w:rPr>
                <w:rFonts w:ascii="Arial Narrow" w:hAnsi="Arial Narrow"/>
                <w:color w:val="000000"/>
                <w:sz w:val="20"/>
                <w:szCs w:val="20"/>
                <w:lang w:eastAsia="es-MX"/>
              </w:rPr>
            </w:pPr>
            <w:r w:rsidRPr="002A1A2E">
              <w:rPr>
                <w:rFonts w:ascii="Arial Narrow" w:hAnsi="Arial Narrow"/>
                <w:color w:val="000000"/>
                <w:sz w:val="20"/>
                <w:szCs w:val="20"/>
                <w:lang w:eastAsia="es-MX"/>
              </w:rPr>
              <w:t>Anual</w:t>
            </w:r>
          </w:p>
          <w:p w:rsidR="008E78C1" w:rsidRPr="002A1A2E" w:rsidRDefault="008E78C1" w:rsidP="00CB79CB">
            <w:pPr>
              <w:jc w:val="center"/>
              <w:rPr>
                <w:rFonts w:ascii="Arial Narrow" w:hAnsi="Arial Narrow"/>
                <w:color w:val="000000"/>
                <w:sz w:val="20"/>
                <w:szCs w:val="20"/>
                <w:lang w:eastAsia="es-MX"/>
              </w:rPr>
            </w:pPr>
          </w:p>
        </w:tc>
        <w:tc>
          <w:tcPr>
            <w:tcW w:w="744" w:type="pct"/>
            <w:shd w:val="clear" w:color="auto" w:fill="auto"/>
            <w:vAlign w:val="center"/>
            <w:hideMark/>
          </w:tcPr>
          <w:p w:rsidR="008E78C1" w:rsidRPr="002A1A2E" w:rsidRDefault="008E78C1" w:rsidP="00CB79CB">
            <w:pPr>
              <w:rPr>
                <w:rFonts w:ascii="Arial Narrow" w:hAnsi="Arial Narrow" w:cs="Arial"/>
                <w:sz w:val="18"/>
                <w:szCs w:val="18"/>
              </w:rPr>
            </w:pPr>
            <w:r w:rsidRPr="002A1A2E">
              <w:rPr>
                <w:rFonts w:ascii="Arial Narrow" w:hAnsi="Arial Narrow" w:cs="Arial"/>
                <w:sz w:val="18"/>
                <w:szCs w:val="18"/>
              </w:rPr>
              <w:t>Una de las dificultades a las que se enfrenta el  programa, consiste que para su operatividad, depende de otras instituciones y a la disponibilidad de servicios.</w:t>
            </w:r>
          </w:p>
        </w:tc>
        <w:tc>
          <w:tcPr>
            <w:tcW w:w="735" w:type="pct"/>
            <w:shd w:val="clear" w:color="auto" w:fill="auto"/>
            <w:vAlign w:val="center"/>
            <w:hideMark/>
          </w:tcPr>
          <w:p w:rsidR="008E78C1" w:rsidRPr="002A1A2E" w:rsidRDefault="008E78C1" w:rsidP="00CB79CB">
            <w:pPr>
              <w:rPr>
                <w:rFonts w:ascii="Arial Narrow" w:hAnsi="Arial Narrow" w:cs="Arial"/>
                <w:sz w:val="18"/>
                <w:szCs w:val="18"/>
              </w:rPr>
            </w:pPr>
            <w:r w:rsidRPr="002A1A2E">
              <w:rPr>
                <w:rFonts w:ascii="Arial Narrow" w:hAnsi="Arial Narrow" w:cs="Arial"/>
                <w:sz w:val="18"/>
                <w:szCs w:val="18"/>
              </w:rPr>
              <w:t xml:space="preserve">* Base de datos de </w:t>
            </w:r>
            <w:smartTag w:uri="urn:schemas-microsoft-com:office:smarttags" w:element="PersonName">
              <w:smartTagPr>
                <w:attr w:name="ProductID" w:val="la Coordinaci￳n"/>
              </w:smartTagPr>
              <w:r w:rsidRPr="002A1A2E">
                <w:rPr>
                  <w:rFonts w:ascii="Arial Narrow" w:hAnsi="Arial Narrow" w:cs="Arial"/>
                  <w:sz w:val="18"/>
                  <w:szCs w:val="18"/>
                </w:rPr>
                <w:t>la Coordinación</w:t>
              </w:r>
            </w:smartTag>
            <w:r w:rsidRPr="002A1A2E">
              <w:rPr>
                <w:rFonts w:ascii="Arial Narrow" w:hAnsi="Arial Narrow" w:cs="Arial"/>
                <w:sz w:val="18"/>
                <w:szCs w:val="18"/>
              </w:rPr>
              <w:t xml:space="preserve"> de Programas Especiales</w:t>
            </w:r>
            <w:r w:rsidRPr="002A1A2E">
              <w:rPr>
                <w:rFonts w:ascii="Arial Narrow" w:hAnsi="Arial Narrow" w:cs="Arial"/>
                <w:sz w:val="18"/>
                <w:szCs w:val="18"/>
              </w:rPr>
              <w:br/>
            </w:r>
          </w:p>
          <w:p w:rsidR="008E78C1" w:rsidRPr="002A1A2E" w:rsidRDefault="008E78C1" w:rsidP="00CB79CB">
            <w:pPr>
              <w:rPr>
                <w:rFonts w:ascii="Arial Narrow" w:hAnsi="Arial Narrow" w:cs="Arial"/>
                <w:sz w:val="18"/>
                <w:szCs w:val="18"/>
              </w:rPr>
            </w:pPr>
            <w:r w:rsidRPr="002A1A2E">
              <w:rPr>
                <w:rFonts w:ascii="Arial Narrow" w:hAnsi="Arial Narrow" w:cs="Arial"/>
                <w:sz w:val="18"/>
                <w:szCs w:val="18"/>
              </w:rPr>
              <w:br/>
              <w:t>* Oficios de canalización</w:t>
            </w:r>
          </w:p>
        </w:tc>
      </w:tr>
      <w:tr w:rsidR="008E78C1" w:rsidRPr="002A1A2E" w:rsidTr="008E78C1">
        <w:trPr>
          <w:trHeight w:val="1683"/>
        </w:trPr>
        <w:tc>
          <w:tcPr>
            <w:tcW w:w="210" w:type="pct"/>
            <w:vMerge w:val="restart"/>
            <w:shd w:val="clear" w:color="auto" w:fill="auto"/>
            <w:textDirection w:val="btLr"/>
            <w:vAlign w:val="center"/>
            <w:hideMark/>
          </w:tcPr>
          <w:p w:rsidR="008E78C1" w:rsidRPr="002A1A2E" w:rsidRDefault="008E78C1" w:rsidP="00CB79CB">
            <w:pPr>
              <w:ind w:left="113" w:right="113"/>
              <w:jc w:val="center"/>
              <w:rPr>
                <w:rFonts w:ascii="Arial Narrow" w:hAnsi="Arial Narrow"/>
                <w:b/>
                <w:bCs/>
                <w:color w:val="000000"/>
                <w:sz w:val="20"/>
                <w:szCs w:val="20"/>
                <w:lang w:eastAsia="es-MX"/>
              </w:rPr>
            </w:pPr>
            <w:r w:rsidRPr="002A1A2E">
              <w:rPr>
                <w:rFonts w:ascii="Arial Narrow" w:hAnsi="Arial Narrow"/>
                <w:b/>
                <w:bCs/>
                <w:color w:val="000000"/>
                <w:sz w:val="20"/>
                <w:szCs w:val="20"/>
                <w:lang w:eastAsia="es-MX"/>
              </w:rPr>
              <w:t>Actividades</w:t>
            </w:r>
          </w:p>
          <w:p w:rsidR="008E78C1" w:rsidRPr="002A1A2E" w:rsidRDefault="008E78C1" w:rsidP="00CB79CB">
            <w:pPr>
              <w:ind w:left="113" w:right="113"/>
              <w:jc w:val="center"/>
              <w:rPr>
                <w:rFonts w:ascii="Arial Narrow" w:hAnsi="Arial Narrow"/>
                <w:b/>
                <w:bCs/>
                <w:color w:val="000000"/>
                <w:sz w:val="20"/>
                <w:szCs w:val="20"/>
                <w:lang w:eastAsia="es-MX"/>
              </w:rPr>
            </w:pPr>
            <w:r w:rsidRPr="002A1A2E">
              <w:rPr>
                <w:rFonts w:ascii="Arial Narrow" w:hAnsi="Arial Narrow"/>
                <w:b/>
                <w:bCs/>
                <w:color w:val="000000"/>
                <w:sz w:val="20"/>
                <w:szCs w:val="20"/>
                <w:lang w:eastAsia="es-MX"/>
              </w:rPr>
              <w:t>ACTIVIDADES</w:t>
            </w:r>
          </w:p>
          <w:p w:rsidR="008E78C1" w:rsidRPr="002A1A2E" w:rsidRDefault="008E78C1" w:rsidP="00CB79CB">
            <w:pPr>
              <w:ind w:left="113" w:right="113"/>
              <w:jc w:val="center"/>
              <w:rPr>
                <w:rFonts w:ascii="Arial Narrow" w:hAnsi="Arial Narrow"/>
                <w:b/>
                <w:bCs/>
                <w:color w:val="000000"/>
                <w:sz w:val="20"/>
                <w:szCs w:val="20"/>
                <w:lang w:eastAsia="es-MX"/>
              </w:rPr>
            </w:pPr>
          </w:p>
        </w:tc>
        <w:tc>
          <w:tcPr>
            <w:tcW w:w="735" w:type="pct"/>
            <w:shd w:val="clear" w:color="auto" w:fill="auto"/>
            <w:vAlign w:val="center"/>
          </w:tcPr>
          <w:p w:rsidR="008E78C1" w:rsidRPr="002A1A2E" w:rsidRDefault="008E78C1" w:rsidP="00CB79CB">
            <w:pPr>
              <w:rPr>
                <w:rFonts w:ascii="Arial Narrow" w:hAnsi="Arial Narrow" w:cs="Arial"/>
                <w:sz w:val="18"/>
                <w:szCs w:val="18"/>
              </w:rPr>
            </w:pPr>
            <w:r w:rsidRPr="002A1A2E">
              <w:rPr>
                <w:rFonts w:ascii="Arial Narrow" w:hAnsi="Arial Narrow" w:cs="Arial"/>
                <w:sz w:val="18"/>
                <w:szCs w:val="18"/>
              </w:rPr>
              <w:t>Se canalizan a las mujeres víctimas de violencia familiar a diferentes instituciones del GDF, OSC y otras instituciones que ofrecen servicios diversos.</w:t>
            </w:r>
          </w:p>
        </w:tc>
        <w:tc>
          <w:tcPr>
            <w:tcW w:w="677" w:type="pct"/>
            <w:shd w:val="clear" w:color="auto" w:fill="auto"/>
            <w:vAlign w:val="center"/>
          </w:tcPr>
          <w:p w:rsidR="008E78C1" w:rsidRPr="002A1A2E" w:rsidRDefault="008E78C1" w:rsidP="00CB79CB">
            <w:pPr>
              <w:rPr>
                <w:rFonts w:ascii="Arial Narrow" w:hAnsi="Arial Narrow" w:cs="Arial"/>
                <w:sz w:val="18"/>
                <w:szCs w:val="18"/>
              </w:rPr>
            </w:pPr>
            <w:r w:rsidRPr="002A1A2E">
              <w:rPr>
                <w:rFonts w:ascii="Arial Narrow" w:hAnsi="Arial Narrow" w:cs="Arial"/>
                <w:sz w:val="18"/>
                <w:szCs w:val="18"/>
              </w:rPr>
              <w:t>Promedio de servicios por beneficiaria del Programa de Reinserción Social.</w:t>
            </w:r>
          </w:p>
          <w:p w:rsidR="008E78C1" w:rsidRPr="002A1A2E" w:rsidRDefault="008E78C1" w:rsidP="00CB79CB">
            <w:pPr>
              <w:rPr>
                <w:rFonts w:ascii="Arial Narrow" w:hAnsi="Arial Narrow" w:cs="Arial"/>
                <w:sz w:val="18"/>
                <w:szCs w:val="18"/>
              </w:rPr>
            </w:pPr>
          </w:p>
          <w:p w:rsidR="008E78C1" w:rsidRPr="002A1A2E" w:rsidRDefault="008E78C1" w:rsidP="00CB79CB">
            <w:pPr>
              <w:rPr>
                <w:rFonts w:ascii="Arial Narrow" w:hAnsi="Arial Narrow"/>
                <w:color w:val="000000"/>
                <w:sz w:val="20"/>
                <w:szCs w:val="20"/>
                <w:highlight w:val="yellow"/>
                <w:lang w:eastAsia="es-MX"/>
              </w:rPr>
            </w:pPr>
          </w:p>
        </w:tc>
        <w:tc>
          <w:tcPr>
            <w:tcW w:w="427" w:type="pct"/>
            <w:shd w:val="clear" w:color="auto" w:fill="auto"/>
          </w:tcPr>
          <w:p w:rsidR="008E78C1" w:rsidRPr="002A1A2E" w:rsidRDefault="008E78C1" w:rsidP="00CB79CB">
            <w:pPr>
              <w:jc w:val="center"/>
              <w:rPr>
                <w:rFonts w:ascii="Arial Narrow" w:hAnsi="Arial Narrow"/>
                <w:color w:val="000000"/>
                <w:sz w:val="20"/>
                <w:szCs w:val="20"/>
                <w:lang w:eastAsia="es-MX"/>
              </w:rPr>
            </w:pPr>
          </w:p>
          <w:p w:rsidR="008E78C1" w:rsidRPr="002A1A2E" w:rsidRDefault="008E78C1" w:rsidP="00CB79CB">
            <w:pPr>
              <w:jc w:val="center"/>
              <w:rPr>
                <w:rFonts w:ascii="Arial Narrow" w:hAnsi="Arial Narrow"/>
                <w:color w:val="000000"/>
                <w:sz w:val="20"/>
                <w:szCs w:val="20"/>
                <w:lang w:eastAsia="es-MX"/>
              </w:rPr>
            </w:pPr>
          </w:p>
          <w:p w:rsidR="008E78C1" w:rsidRPr="002A1A2E" w:rsidRDefault="008E78C1" w:rsidP="00CB79CB">
            <w:pPr>
              <w:jc w:val="center"/>
              <w:rPr>
                <w:rFonts w:ascii="Arial Narrow" w:hAnsi="Arial Narrow"/>
                <w:color w:val="000000"/>
                <w:sz w:val="20"/>
                <w:szCs w:val="20"/>
                <w:lang w:eastAsia="es-MX"/>
              </w:rPr>
            </w:pPr>
            <w:r w:rsidRPr="002A1A2E">
              <w:rPr>
                <w:rFonts w:ascii="Arial Narrow" w:hAnsi="Arial Narrow"/>
                <w:color w:val="000000"/>
                <w:sz w:val="20"/>
                <w:szCs w:val="20"/>
                <w:lang w:eastAsia="es-MX"/>
              </w:rPr>
              <w:t>Cuantitativo</w:t>
            </w:r>
          </w:p>
        </w:tc>
        <w:tc>
          <w:tcPr>
            <w:tcW w:w="841" w:type="pct"/>
            <w:shd w:val="clear" w:color="auto" w:fill="auto"/>
            <w:vAlign w:val="center"/>
          </w:tcPr>
          <w:p w:rsidR="008E78C1" w:rsidRPr="002A1A2E" w:rsidRDefault="008E78C1" w:rsidP="00CB79CB">
            <w:pPr>
              <w:autoSpaceDE w:val="0"/>
              <w:autoSpaceDN w:val="0"/>
              <w:adjustRightInd w:val="0"/>
              <w:rPr>
                <w:rFonts w:ascii="Arial Narrow" w:hAnsi="Arial Narrow" w:cs="Arial"/>
                <w:sz w:val="18"/>
                <w:szCs w:val="18"/>
              </w:rPr>
            </w:pPr>
            <w:r w:rsidRPr="002A1A2E">
              <w:rPr>
                <w:rFonts w:ascii="Arial Narrow" w:hAnsi="Arial Narrow" w:cs="Arial"/>
                <w:sz w:val="18"/>
                <w:szCs w:val="18"/>
              </w:rPr>
              <w:t xml:space="preserve">Total de servicios otorgados / Total de beneficiarias del programa </w:t>
            </w:r>
          </w:p>
          <w:p w:rsidR="008E78C1" w:rsidRPr="002A1A2E" w:rsidRDefault="008E78C1" w:rsidP="00CB79CB">
            <w:pPr>
              <w:autoSpaceDE w:val="0"/>
              <w:autoSpaceDN w:val="0"/>
              <w:adjustRightInd w:val="0"/>
              <w:rPr>
                <w:rFonts w:ascii="Arial Narrow" w:hAnsi="Arial Narrow" w:cs="Palatino-Roman"/>
                <w:sz w:val="18"/>
                <w:szCs w:val="18"/>
              </w:rPr>
            </w:pPr>
          </w:p>
          <w:p w:rsidR="008E78C1" w:rsidRPr="002A1A2E" w:rsidRDefault="008E78C1" w:rsidP="00CB79CB">
            <w:pPr>
              <w:rPr>
                <w:rFonts w:ascii="Arial Narrow" w:hAnsi="Arial Narrow"/>
                <w:color w:val="000000"/>
                <w:sz w:val="20"/>
                <w:szCs w:val="20"/>
                <w:highlight w:val="yellow"/>
                <w:lang w:eastAsia="es-MX"/>
              </w:rPr>
            </w:pPr>
          </w:p>
        </w:tc>
        <w:tc>
          <w:tcPr>
            <w:tcW w:w="368" w:type="pct"/>
            <w:shd w:val="clear" w:color="auto" w:fill="auto"/>
          </w:tcPr>
          <w:p w:rsidR="008E78C1" w:rsidRPr="002A1A2E" w:rsidRDefault="008E78C1" w:rsidP="00CB79CB">
            <w:pPr>
              <w:jc w:val="center"/>
              <w:rPr>
                <w:rFonts w:ascii="Arial Narrow" w:hAnsi="Arial Narrow"/>
                <w:color w:val="000000"/>
                <w:sz w:val="20"/>
                <w:szCs w:val="20"/>
                <w:lang w:eastAsia="es-MX"/>
              </w:rPr>
            </w:pPr>
          </w:p>
          <w:p w:rsidR="008E78C1" w:rsidRPr="002A1A2E" w:rsidRDefault="008E78C1" w:rsidP="00CB79CB">
            <w:pPr>
              <w:jc w:val="center"/>
              <w:rPr>
                <w:rFonts w:ascii="Arial Narrow" w:hAnsi="Arial Narrow"/>
                <w:color w:val="000000"/>
                <w:sz w:val="20"/>
                <w:szCs w:val="20"/>
                <w:lang w:eastAsia="es-MX"/>
              </w:rPr>
            </w:pPr>
          </w:p>
          <w:p w:rsidR="008E78C1" w:rsidRPr="002A1A2E" w:rsidRDefault="008E78C1" w:rsidP="00CB79CB">
            <w:pPr>
              <w:jc w:val="center"/>
              <w:rPr>
                <w:rFonts w:ascii="Arial Narrow" w:hAnsi="Arial Narrow"/>
                <w:color w:val="000000"/>
                <w:sz w:val="20"/>
                <w:szCs w:val="20"/>
                <w:lang w:eastAsia="es-MX"/>
              </w:rPr>
            </w:pPr>
            <w:r w:rsidRPr="002A1A2E">
              <w:rPr>
                <w:rFonts w:ascii="Arial Narrow" w:hAnsi="Arial Narrow"/>
                <w:color w:val="000000"/>
                <w:sz w:val="20"/>
                <w:szCs w:val="20"/>
                <w:lang w:eastAsia="es-MX"/>
              </w:rPr>
              <w:t>Promedio</w:t>
            </w:r>
          </w:p>
          <w:p w:rsidR="008E78C1" w:rsidRPr="002A1A2E" w:rsidRDefault="008E78C1" w:rsidP="00CB79CB">
            <w:pPr>
              <w:rPr>
                <w:rFonts w:ascii="Arial Narrow" w:hAnsi="Arial Narrow"/>
                <w:color w:val="000000"/>
                <w:sz w:val="20"/>
                <w:szCs w:val="20"/>
                <w:highlight w:val="yellow"/>
                <w:lang w:eastAsia="es-MX"/>
              </w:rPr>
            </w:pPr>
          </w:p>
        </w:tc>
        <w:tc>
          <w:tcPr>
            <w:tcW w:w="263" w:type="pct"/>
            <w:shd w:val="clear" w:color="auto" w:fill="auto"/>
          </w:tcPr>
          <w:p w:rsidR="008E78C1" w:rsidRPr="002A1A2E" w:rsidRDefault="008E78C1" w:rsidP="00CB79CB">
            <w:pPr>
              <w:jc w:val="center"/>
              <w:rPr>
                <w:rFonts w:ascii="Arial Narrow" w:hAnsi="Arial Narrow"/>
                <w:color w:val="000000"/>
                <w:sz w:val="20"/>
                <w:szCs w:val="20"/>
                <w:lang w:eastAsia="es-MX"/>
              </w:rPr>
            </w:pPr>
          </w:p>
          <w:p w:rsidR="008E78C1" w:rsidRPr="002A1A2E" w:rsidRDefault="008E78C1" w:rsidP="00CB79CB">
            <w:pPr>
              <w:jc w:val="center"/>
              <w:rPr>
                <w:rFonts w:ascii="Arial Narrow" w:hAnsi="Arial Narrow"/>
                <w:color w:val="000000"/>
                <w:sz w:val="20"/>
                <w:szCs w:val="20"/>
                <w:lang w:eastAsia="es-MX"/>
              </w:rPr>
            </w:pPr>
          </w:p>
          <w:p w:rsidR="008E78C1" w:rsidRPr="002A1A2E" w:rsidRDefault="008E78C1" w:rsidP="00CB79CB">
            <w:pPr>
              <w:jc w:val="center"/>
              <w:rPr>
                <w:rFonts w:ascii="Arial Narrow" w:hAnsi="Arial Narrow"/>
                <w:color w:val="000000"/>
                <w:sz w:val="20"/>
                <w:szCs w:val="20"/>
                <w:lang w:eastAsia="es-MX"/>
              </w:rPr>
            </w:pPr>
            <w:r w:rsidRPr="002A1A2E">
              <w:rPr>
                <w:rFonts w:ascii="Arial Narrow" w:hAnsi="Arial Narrow"/>
                <w:color w:val="000000"/>
                <w:sz w:val="20"/>
                <w:szCs w:val="20"/>
                <w:lang w:eastAsia="es-MX"/>
              </w:rPr>
              <w:t>Anual</w:t>
            </w:r>
          </w:p>
          <w:p w:rsidR="008E78C1" w:rsidRPr="002A1A2E" w:rsidRDefault="008E78C1" w:rsidP="00CB79CB">
            <w:pPr>
              <w:jc w:val="center"/>
              <w:rPr>
                <w:rFonts w:ascii="Arial Narrow" w:hAnsi="Arial Narrow"/>
                <w:color w:val="000000"/>
                <w:sz w:val="20"/>
                <w:szCs w:val="20"/>
                <w:lang w:eastAsia="es-MX"/>
              </w:rPr>
            </w:pPr>
          </w:p>
        </w:tc>
        <w:tc>
          <w:tcPr>
            <w:tcW w:w="744" w:type="pct"/>
            <w:vMerge w:val="restart"/>
            <w:shd w:val="clear" w:color="auto" w:fill="auto"/>
            <w:vAlign w:val="center"/>
          </w:tcPr>
          <w:p w:rsidR="008E78C1" w:rsidRPr="002A1A2E" w:rsidRDefault="008E78C1" w:rsidP="00CB79CB">
            <w:pPr>
              <w:jc w:val="both"/>
              <w:rPr>
                <w:rFonts w:ascii="Arial Narrow" w:hAnsi="Arial Narrow"/>
                <w:color w:val="000000"/>
                <w:sz w:val="20"/>
                <w:szCs w:val="20"/>
                <w:highlight w:val="yellow"/>
                <w:lang w:eastAsia="es-MX"/>
              </w:rPr>
            </w:pPr>
            <w:r w:rsidRPr="002A1A2E">
              <w:rPr>
                <w:rFonts w:ascii="Arial Narrow" w:hAnsi="Arial Narrow" w:cs="Arial"/>
                <w:sz w:val="18"/>
                <w:szCs w:val="18"/>
              </w:rPr>
              <w:t xml:space="preserve">Un factor en contra de la reinserción social se sustenta en una decisión propia que les permita romper con el círculo y el entorno de violencia en el que se encuentran, se agrava por la difícil </w:t>
            </w:r>
            <w:r w:rsidRPr="002A1A2E">
              <w:rPr>
                <w:rFonts w:ascii="Arial Narrow" w:hAnsi="Arial Narrow" w:cs="Arial"/>
                <w:sz w:val="18"/>
                <w:szCs w:val="18"/>
              </w:rPr>
              <w:lastRenderedPageBreak/>
              <w:t>condición emocional que persistente en su persona</w:t>
            </w:r>
          </w:p>
        </w:tc>
        <w:tc>
          <w:tcPr>
            <w:tcW w:w="735" w:type="pct"/>
            <w:shd w:val="clear" w:color="auto" w:fill="auto"/>
            <w:vAlign w:val="center"/>
          </w:tcPr>
          <w:p w:rsidR="008E78C1" w:rsidRPr="002A1A2E" w:rsidRDefault="008E78C1" w:rsidP="00CB79CB">
            <w:pPr>
              <w:jc w:val="center"/>
              <w:rPr>
                <w:rFonts w:ascii="Arial Narrow" w:hAnsi="Arial Narrow"/>
                <w:color w:val="000000"/>
                <w:sz w:val="20"/>
                <w:szCs w:val="20"/>
                <w:highlight w:val="yellow"/>
                <w:lang w:eastAsia="es-MX"/>
              </w:rPr>
            </w:pPr>
            <w:r w:rsidRPr="002A1A2E">
              <w:rPr>
                <w:rFonts w:ascii="Arial Narrow" w:hAnsi="Arial Narrow" w:cs="Arial"/>
                <w:sz w:val="18"/>
                <w:szCs w:val="18"/>
              </w:rPr>
              <w:lastRenderedPageBreak/>
              <w:t xml:space="preserve">* Base de datos de </w:t>
            </w:r>
            <w:smartTag w:uri="urn:schemas-microsoft-com:office:smarttags" w:element="PersonName">
              <w:smartTagPr>
                <w:attr w:name="ProductID" w:val="la Coordinaci￳n"/>
              </w:smartTagPr>
              <w:r w:rsidRPr="002A1A2E">
                <w:rPr>
                  <w:rFonts w:ascii="Arial Narrow" w:hAnsi="Arial Narrow" w:cs="Arial"/>
                  <w:sz w:val="18"/>
                  <w:szCs w:val="18"/>
                </w:rPr>
                <w:t>la Coordinación</w:t>
              </w:r>
            </w:smartTag>
            <w:r w:rsidRPr="002A1A2E">
              <w:rPr>
                <w:rFonts w:ascii="Arial Narrow" w:hAnsi="Arial Narrow" w:cs="Arial"/>
                <w:sz w:val="18"/>
                <w:szCs w:val="18"/>
              </w:rPr>
              <w:t xml:space="preserve"> de Programas Especiales</w:t>
            </w:r>
            <w:r w:rsidRPr="002A1A2E">
              <w:rPr>
                <w:rFonts w:ascii="Arial Narrow" w:hAnsi="Arial Narrow" w:cs="Arial"/>
                <w:sz w:val="18"/>
                <w:szCs w:val="18"/>
              </w:rPr>
              <w:br/>
            </w:r>
            <w:r w:rsidRPr="002A1A2E">
              <w:rPr>
                <w:rFonts w:ascii="Arial Narrow" w:hAnsi="Arial Narrow" w:cs="Arial"/>
                <w:sz w:val="18"/>
                <w:szCs w:val="18"/>
              </w:rPr>
              <w:br/>
              <w:t>* Oficios de canalización</w:t>
            </w:r>
          </w:p>
        </w:tc>
      </w:tr>
      <w:tr w:rsidR="008E78C1" w:rsidRPr="002A1A2E" w:rsidTr="008E78C1">
        <w:trPr>
          <w:trHeight w:val="1426"/>
        </w:trPr>
        <w:tc>
          <w:tcPr>
            <w:tcW w:w="210" w:type="pct"/>
            <w:vMerge/>
            <w:shd w:val="clear" w:color="auto" w:fill="auto"/>
            <w:textDirection w:val="btLr"/>
            <w:vAlign w:val="center"/>
            <w:hideMark/>
          </w:tcPr>
          <w:p w:rsidR="008E78C1" w:rsidRPr="002A1A2E" w:rsidRDefault="008E78C1" w:rsidP="00CB79CB">
            <w:pPr>
              <w:ind w:left="113" w:right="113"/>
              <w:jc w:val="center"/>
              <w:rPr>
                <w:rFonts w:ascii="Arial Narrow" w:hAnsi="Arial Narrow"/>
                <w:b/>
                <w:bCs/>
                <w:color w:val="000000"/>
                <w:sz w:val="20"/>
                <w:szCs w:val="20"/>
                <w:lang w:eastAsia="es-MX"/>
              </w:rPr>
            </w:pPr>
          </w:p>
        </w:tc>
        <w:tc>
          <w:tcPr>
            <w:tcW w:w="735" w:type="pct"/>
            <w:shd w:val="clear" w:color="auto" w:fill="auto"/>
            <w:vAlign w:val="center"/>
          </w:tcPr>
          <w:p w:rsidR="008E78C1" w:rsidRPr="002A1A2E" w:rsidRDefault="008E78C1" w:rsidP="00CB79CB">
            <w:pPr>
              <w:rPr>
                <w:rFonts w:ascii="Arial Narrow" w:hAnsi="Arial Narrow" w:cs="Arial"/>
                <w:sz w:val="18"/>
                <w:szCs w:val="18"/>
              </w:rPr>
            </w:pPr>
            <w:r w:rsidRPr="002A1A2E">
              <w:rPr>
                <w:rFonts w:ascii="Arial Narrow" w:hAnsi="Arial Narrow" w:cs="Arial"/>
                <w:sz w:val="18"/>
                <w:szCs w:val="18"/>
              </w:rPr>
              <w:t>Se firman Convenios con los CECATIS para proporcionar capacitación para el autoempleo en oficios tradicionales y no tradicionales</w:t>
            </w:r>
          </w:p>
        </w:tc>
        <w:tc>
          <w:tcPr>
            <w:tcW w:w="677" w:type="pct"/>
            <w:shd w:val="clear" w:color="auto" w:fill="auto"/>
            <w:vAlign w:val="center"/>
          </w:tcPr>
          <w:p w:rsidR="008E78C1" w:rsidRPr="002A1A2E" w:rsidRDefault="008E78C1" w:rsidP="00CB79CB">
            <w:pPr>
              <w:rPr>
                <w:rFonts w:ascii="Arial Narrow" w:hAnsi="Arial Narrow" w:cs="Arial"/>
                <w:sz w:val="18"/>
                <w:szCs w:val="18"/>
              </w:rPr>
            </w:pPr>
          </w:p>
        </w:tc>
        <w:tc>
          <w:tcPr>
            <w:tcW w:w="427" w:type="pct"/>
            <w:shd w:val="clear" w:color="auto" w:fill="auto"/>
          </w:tcPr>
          <w:p w:rsidR="008E78C1" w:rsidRPr="002A1A2E" w:rsidRDefault="008E78C1" w:rsidP="00CB79CB">
            <w:pPr>
              <w:jc w:val="center"/>
              <w:rPr>
                <w:rFonts w:ascii="Arial Narrow" w:hAnsi="Arial Narrow"/>
                <w:color w:val="000000"/>
                <w:sz w:val="20"/>
                <w:szCs w:val="20"/>
                <w:lang w:eastAsia="es-MX"/>
              </w:rPr>
            </w:pPr>
          </w:p>
        </w:tc>
        <w:tc>
          <w:tcPr>
            <w:tcW w:w="841" w:type="pct"/>
            <w:shd w:val="clear" w:color="auto" w:fill="auto"/>
            <w:vAlign w:val="center"/>
          </w:tcPr>
          <w:p w:rsidR="008E78C1" w:rsidRPr="002A1A2E" w:rsidRDefault="008E78C1" w:rsidP="00CB79CB">
            <w:pPr>
              <w:autoSpaceDE w:val="0"/>
              <w:autoSpaceDN w:val="0"/>
              <w:adjustRightInd w:val="0"/>
              <w:rPr>
                <w:rFonts w:ascii="Arial Narrow" w:hAnsi="Arial Narrow" w:cs="Arial"/>
                <w:sz w:val="18"/>
                <w:szCs w:val="18"/>
              </w:rPr>
            </w:pPr>
          </w:p>
        </w:tc>
        <w:tc>
          <w:tcPr>
            <w:tcW w:w="368" w:type="pct"/>
            <w:shd w:val="clear" w:color="auto" w:fill="auto"/>
          </w:tcPr>
          <w:p w:rsidR="008E78C1" w:rsidRPr="002A1A2E" w:rsidRDefault="008E78C1" w:rsidP="00CB79CB">
            <w:pPr>
              <w:jc w:val="center"/>
              <w:rPr>
                <w:rFonts w:ascii="Arial Narrow" w:hAnsi="Arial Narrow"/>
                <w:color w:val="000000"/>
                <w:sz w:val="20"/>
                <w:szCs w:val="20"/>
                <w:lang w:eastAsia="es-MX"/>
              </w:rPr>
            </w:pPr>
          </w:p>
        </w:tc>
        <w:tc>
          <w:tcPr>
            <w:tcW w:w="263" w:type="pct"/>
            <w:shd w:val="clear" w:color="auto" w:fill="auto"/>
          </w:tcPr>
          <w:p w:rsidR="008E78C1" w:rsidRPr="002A1A2E" w:rsidRDefault="008E78C1" w:rsidP="00CB79CB">
            <w:pPr>
              <w:jc w:val="center"/>
              <w:rPr>
                <w:rFonts w:ascii="Arial Narrow" w:hAnsi="Arial Narrow"/>
                <w:color w:val="000000"/>
                <w:sz w:val="20"/>
                <w:szCs w:val="20"/>
                <w:lang w:eastAsia="es-MX"/>
              </w:rPr>
            </w:pPr>
          </w:p>
          <w:p w:rsidR="008E78C1" w:rsidRPr="002A1A2E" w:rsidRDefault="008E78C1" w:rsidP="00CB79CB">
            <w:pPr>
              <w:jc w:val="center"/>
              <w:rPr>
                <w:rFonts w:ascii="Arial Narrow" w:hAnsi="Arial Narrow"/>
                <w:color w:val="000000"/>
                <w:sz w:val="20"/>
                <w:szCs w:val="20"/>
                <w:lang w:eastAsia="es-MX"/>
              </w:rPr>
            </w:pPr>
            <w:r w:rsidRPr="002A1A2E">
              <w:rPr>
                <w:rFonts w:ascii="Arial Narrow" w:hAnsi="Arial Narrow"/>
                <w:color w:val="000000"/>
                <w:sz w:val="20"/>
                <w:szCs w:val="20"/>
                <w:lang w:eastAsia="es-MX"/>
              </w:rPr>
              <w:t>Anual</w:t>
            </w:r>
          </w:p>
          <w:p w:rsidR="008E78C1" w:rsidRPr="002A1A2E" w:rsidRDefault="008E78C1" w:rsidP="00CB79CB">
            <w:pPr>
              <w:jc w:val="center"/>
              <w:rPr>
                <w:rFonts w:ascii="Arial Narrow" w:hAnsi="Arial Narrow"/>
                <w:color w:val="000000"/>
                <w:sz w:val="20"/>
                <w:szCs w:val="20"/>
                <w:lang w:eastAsia="es-MX"/>
              </w:rPr>
            </w:pPr>
          </w:p>
        </w:tc>
        <w:tc>
          <w:tcPr>
            <w:tcW w:w="744" w:type="pct"/>
            <w:vMerge/>
            <w:shd w:val="clear" w:color="auto" w:fill="auto"/>
            <w:vAlign w:val="center"/>
          </w:tcPr>
          <w:p w:rsidR="008E78C1" w:rsidRPr="002A1A2E" w:rsidRDefault="008E78C1" w:rsidP="00CB79CB">
            <w:pPr>
              <w:jc w:val="both"/>
              <w:rPr>
                <w:rFonts w:ascii="Arial Narrow" w:hAnsi="Arial Narrow" w:cs="Arial"/>
                <w:sz w:val="18"/>
                <w:szCs w:val="18"/>
              </w:rPr>
            </w:pPr>
          </w:p>
        </w:tc>
        <w:tc>
          <w:tcPr>
            <w:tcW w:w="735" w:type="pct"/>
            <w:shd w:val="clear" w:color="auto" w:fill="auto"/>
            <w:vAlign w:val="center"/>
          </w:tcPr>
          <w:p w:rsidR="008E78C1" w:rsidRPr="002A1A2E" w:rsidRDefault="008E78C1" w:rsidP="00CB79CB">
            <w:pPr>
              <w:jc w:val="center"/>
              <w:rPr>
                <w:rFonts w:ascii="Arial Narrow" w:hAnsi="Arial Narrow" w:cs="Arial"/>
                <w:sz w:val="18"/>
                <w:szCs w:val="18"/>
              </w:rPr>
            </w:pPr>
          </w:p>
        </w:tc>
      </w:tr>
      <w:tr w:rsidR="008E78C1" w:rsidRPr="002A1A2E" w:rsidTr="008E78C1">
        <w:trPr>
          <w:trHeight w:val="1426"/>
        </w:trPr>
        <w:tc>
          <w:tcPr>
            <w:tcW w:w="210" w:type="pct"/>
            <w:vMerge/>
            <w:shd w:val="clear" w:color="auto" w:fill="auto"/>
            <w:textDirection w:val="btLr"/>
            <w:vAlign w:val="center"/>
            <w:hideMark/>
          </w:tcPr>
          <w:p w:rsidR="008E78C1" w:rsidRPr="002A1A2E" w:rsidRDefault="008E78C1" w:rsidP="00CB79CB">
            <w:pPr>
              <w:ind w:left="113" w:right="113"/>
              <w:jc w:val="center"/>
              <w:rPr>
                <w:rFonts w:ascii="Arial Narrow" w:hAnsi="Arial Narrow"/>
                <w:b/>
                <w:bCs/>
                <w:color w:val="000000"/>
                <w:sz w:val="20"/>
                <w:szCs w:val="20"/>
                <w:lang w:eastAsia="es-MX"/>
              </w:rPr>
            </w:pPr>
          </w:p>
        </w:tc>
        <w:tc>
          <w:tcPr>
            <w:tcW w:w="735" w:type="pct"/>
            <w:shd w:val="clear" w:color="auto" w:fill="auto"/>
            <w:vAlign w:val="center"/>
          </w:tcPr>
          <w:p w:rsidR="008E78C1" w:rsidRPr="002A1A2E" w:rsidRDefault="008E78C1" w:rsidP="00CB79CB">
            <w:pPr>
              <w:rPr>
                <w:rFonts w:ascii="Arial Narrow" w:hAnsi="Arial Narrow" w:cs="Arial"/>
                <w:sz w:val="18"/>
                <w:szCs w:val="18"/>
              </w:rPr>
            </w:pPr>
            <w:r w:rsidRPr="002A1A2E">
              <w:rPr>
                <w:rFonts w:ascii="Arial Narrow" w:hAnsi="Arial Narrow" w:cs="Arial"/>
                <w:sz w:val="18"/>
                <w:szCs w:val="18"/>
              </w:rPr>
              <w:t>Otorgar apoyos para gastos de arrendamiento de vivienda a mujeres que egresen de Refugios.</w:t>
            </w:r>
          </w:p>
        </w:tc>
        <w:tc>
          <w:tcPr>
            <w:tcW w:w="677" w:type="pct"/>
            <w:shd w:val="clear" w:color="auto" w:fill="auto"/>
            <w:vAlign w:val="center"/>
          </w:tcPr>
          <w:p w:rsidR="008E78C1" w:rsidRPr="002A1A2E" w:rsidRDefault="008E78C1" w:rsidP="00CB79CB">
            <w:pPr>
              <w:rPr>
                <w:rFonts w:ascii="Arial Narrow" w:hAnsi="Arial Narrow" w:cs="Arial"/>
                <w:sz w:val="18"/>
                <w:szCs w:val="18"/>
              </w:rPr>
            </w:pPr>
            <w:r w:rsidRPr="002A1A2E">
              <w:rPr>
                <w:rFonts w:ascii="Arial Narrow" w:hAnsi="Arial Narrow" w:cs="Arial"/>
                <w:sz w:val="18"/>
                <w:szCs w:val="18"/>
              </w:rPr>
              <w:t>Variación porcentual de mujeres beneficia</w:t>
            </w:r>
            <w:r w:rsidRPr="002A1A2E">
              <w:rPr>
                <w:rFonts w:ascii="Arial Narrow" w:hAnsi="Arial Narrow" w:cs="Arial"/>
                <w:sz w:val="18"/>
                <w:szCs w:val="18"/>
              </w:rPr>
              <w:softHyphen/>
              <w:t>rias de apoyo para pago de renta respec</w:t>
            </w:r>
            <w:r w:rsidRPr="002A1A2E">
              <w:rPr>
                <w:rFonts w:ascii="Arial Narrow" w:hAnsi="Arial Narrow" w:cs="Arial"/>
                <w:sz w:val="18"/>
                <w:szCs w:val="18"/>
              </w:rPr>
              <w:softHyphen/>
              <w:t>to del año base (2011)</w:t>
            </w:r>
          </w:p>
        </w:tc>
        <w:tc>
          <w:tcPr>
            <w:tcW w:w="427" w:type="pct"/>
            <w:shd w:val="clear" w:color="auto" w:fill="auto"/>
          </w:tcPr>
          <w:p w:rsidR="008E78C1" w:rsidRPr="002A1A2E" w:rsidRDefault="008E78C1" w:rsidP="00CB79CB">
            <w:pPr>
              <w:jc w:val="center"/>
              <w:rPr>
                <w:rFonts w:ascii="Arial Narrow" w:hAnsi="Arial Narrow"/>
                <w:color w:val="000000"/>
                <w:sz w:val="20"/>
                <w:szCs w:val="20"/>
                <w:lang w:eastAsia="es-MX"/>
              </w:rPr>
            </w:pPr>
          </w:p>
          <w:p w:rsidR="008E78C1" w:rsidRPr="002A1A2E" w:rsidRDefault="008E78C1" w:rsidP="00CB79CB">
            <w:pPr>
              <w:jc w:val="center"/>
              <w:rPr>
                <w:rFonts w:ascii="Arial Narrow" w:hAnsi="Arial Narrow"/>
                <w:color w:val="000000"/>
                <w:sz w:val="20"/>
                <w:szCs w:val="20"/>
                <w:lang w:eastAsia="es-MX"/>
              </w:rPr>
            </w:pPr>
            <w:r w:rsidRPr="002A1A2E">
              <w:rPr>
                <w:rFonts w:ascii="Arial Narrow" w:hAnsi="Arial Narrow"/>
                <w:color w:val="000000"/>
                <w:sz w:val="20"/>
                <w:szCs w:val="20"/>
                <w:lang w:eastAsia="es-MX"/>
              </w:rPr>
              <w:t>Cuantitativo</w:t>
            </w:r>
          </w:p>
        </w:tc>
        <w:tc>
          <w:tcPr>
            <w:tcW w:w="841" w:type="pct"/>
            <w:shd w:val="clear" w:color="auto" w:fill="auto"/>
            <w:vAlign w:val="center"/>
          </w:tcPr>
          <w:p w:rsidR="008E78C1" w:rsidRPr="002A1A2E" w:rsidRDefault="008E78C1" w:rsidP="00CB79CB">
            <w:pPr>
              <w:autoSpaceDE w:val="0"/>
              <w:autoSpaceDN w:val="0"/>
              <w:adjustRightInd w:val="0"/>
              <w:rPr>
                <w:rFonts w:ascii="Arial Narrow" w:hAnsi="Arial Narrow" w:cs="Arial"/>
                <w:sz w:val="18"/>
                <w:szCs w:val="18"/>
              </w:rPr>
            </w:pPr>
            <w:r w:rsidRPr="002A1A2E">
              <w:rPr>
                <w:rFonts w:ascii="Arial Narrow" w:hAnsi="Arial Narrow" w:cs="Palatino-Roman"/>
                <w:sz w:val="18"/>
                <w:szCs w:val="18"/>
              </w:rPr>
              <w:t xml:space="preserve">Total de mujeres apoyadas con pago de renta /  Total de </w:t>
            </w:r>
            <w:r w:rsidRPr="002A1A2E">
              <w:rPr>
                <w:rFonts w:ascii="Arial Narrow" w:hAnsi="Arial Narrow" w:cs="Arial"/>
                <w:sz w:val="18"/>
                <w:szCs w:val="18"/>
              </w:rPr>
              <w:t>mujeres beneficia</w:t>
            </w:r>
            <w:r w:rsidRPr="002A1A2E">
              <w:rPr>
                <w:rFonts w:ascii="Arial Narrow" w:hAnsi="Arial Narrow" w:cs="Arial"/>
                <w:sz w:val="18"/>
                <w:szCs w:val="18"/>
              </w:rPr>
              <w:softHyphen/>
              <w:t>rias de apoyo para pago de renta del año base (2011) X 100</w:t>
            </w:r>
          </w:p>
        </w:tc>
        <w:tc>
          <w:tcPr>
            <w:tcW w:w="368" w:type="pct"/>
            <w:shd w:val="clear" w:color="auto" w:fill="auto"/>
          </w:tcPr>
          <w:p w:rsidR="008E78C1" w:rsidRPr="002A1A2E" w:rsidRDefault="008E78C1" w:rsidP="00CB79CB">
            <w:pPr>
              <w:jc w:val="center"/>
              <w:rPr>
                <w:rFonts w:ascii="Arial Narrow" w:hAnsi="Arial Narrow"/>
                <w:color w:val="000000"/>
                <w:sz w:val="20"/>
                <w:szCs w:val="20"/>
                <w:lang w:eastAsia="es-MX"/>
              </w:rPr>
            </w:pPr>
          </w:p>
          <w:p w:rsidR="008E78C1" w:rsidRPr="002A1A2E" w:rsidRDefault="008E78C1" w:rsidP="00CB79CB">
            <w:pPr>
              <w:jc w:val="center"/>
              <w:rPr>
                <w:rFonts w:ascii="Arial Narrow" w:hAnsi="Arial Narrow"/>
                <w:color w:val="000000"/>
                <w:sz w:val="20"/>
                <w:szCs w:val="20"/>
                <w:lang w:eastAsia="es-MX"/>
              </w:rPr>
            </w:pPr>
            <w:r w:rsidRPr="002A1A2E">
              <w:rPr>
                <w:rFonts w:ascii="Arial Narrow" w:hAnsi="Arial Narrow"/>
                <w:color w:val="000000"/>
                <w:sz w:val="20"/>
                <w:szCs w:val="20"/>
                <w:lang w:eastAsia="es-MX"/>
              </w:rPr>
              <w:t>Porcentaje</w:t>
            </w:r>
          </w:p>
        </w:tc>
        <w:tc>
          <w:tcPr>
            <w:tcW w:w="263" w:type="pct"/>
            <w:shd w:val="clear" w:color="auto" w:fill="auto"/>
          </w:tcPr>
          <w:p w:rsidR="008E78C1" w:rsidRPr="002A1A2E" w:rsidRDefault="008E78C1" w:rsidP="00CB79CB">
            <w:pPr>
              <w:jc w:val="center"/>
              <w:rPr>
                <w:rFonts w:ascii="Arial Narrow" w:hAnsi="Arial Narrow"/>
                <w:color w:val="000000"/>
                <w:sz w:val="20"/>
                <w:szCs w:val="20"/>
                <w:lang w:eastAsia="es-MX"/>
              </w:rPr>
            </w:pPr>
          </w:p>
          <w:p w:rsidR="008E78C1" w:rsidRPr="002A1A2E" w:rsidRDefault="008E78C1" w:rsidP="00CB79CB">
            <w:pPr>
              <w:jc w:val="center"/>
              <w:rPr>
                <w:rFonts w:ascii="Arial Narrow" w:hAnsi="Arial Narrow"/>
                <w:color w:val="000000"/>
                <w:sz w:val="20"/>
                <w:szCs w:val="20"/>
                <w:lang w:eastAsia="es-MX"/>
              </w:rPr>
            </w:pPr>
            <w:r w:rsidRPr="002A1A2E">
              <w:rPr>
                <w:rFonts w:ascii="Arial Narrow" w:hAnsi="Arial Narrow"/>
                <w:color w:val="000000"/>
                <w:sz w:val="20"/>
                <w:szCs w:val="20"/>
                <w:lang w:eastAsia="es-MX"/>
              </w:rPr>
              <w:t>Anual</w:t>
            </w:r>
          </w:p>
          <w:p w:rsidR="008E78C1" w:rsidRPr="002A1A2E" w:rsidRDefault="008E78C1" w:rsidP="00CB79CB">
            <w:pPr>
              <w:jc w:val="center"/>
              <w:rPr>
                <w:rFonts w:ascii="Arial Narrow" w:hAnsi="Arial Narrow"/>
                <w:color w:val="000000"/>
                <w:sz w:val="20"/>
                <w:szCs w:val="20"/>
                <w:lang w:eastAsia="es-MX"/>
              </w:rPr>
            </w:pPr>
          </w:p>
        </w:tc>
        <w:tc>
          <w:tcPr>
            <w:tcW w:w="744" w:type="pct"/>
            <w:vMerge/>
            <w:shd w:val="clear" w:color="auto" w:fill="auto"/>
            <w:vAlign w:val="center"/>
          </w:tcPr>
          <w:p w:rsidR="008E78C1" w:rsidRPr="002A1A2E" w:rsidRDefault="008E78C1" w:rsidP="00CB79CB">
            <w:pPr>
              <w:jc w:val="both"/>
              <w:rPr>
                <w:rFonts w:ascii="Arial Narrow" w:hAnsi="Arial Narrow" w:cs="Arial"/>
                <w:sz w:val="18"/>
                <w:szCs w:val="18"/>
              </w:rPr>
            </w:pPr>
          </w:p>
        </w:tc>
        <w:tc>
          <w:tcPr>
            <w:tcW w:w="735" w:type="pct"/>
            <w:shd w:val="clear" w:color="auto" w:fill="auto"/>
            <w:vAlign w:val="center"/>
          </w:tcPr>
          <w:p w:rsidR="008E78C1" w:rsidRPr="002A1A2E" w:rsidRDefault="008E78C1" w:rsidP="00CB79CB">
            <w:pPr>
              <w:jc w:val="center"/>
              <w:rPr>
                <w:rFonts w:ascii="Arial Narrow" w:hAnsi="Arial Narrow" w:cs="Arial"/>
                <w:sz w:val="18"/>
                <w:szCs w:val="18"/>
              </w:rPr>
            </w:pPr>
          </w:p>
        </w:tc>
      </w:tr>
    </w:tbl>
    <w:p w:rsidR="008E78C1" w:rsidRDefault="008E78C1" w:rsidP="00BC1EBD">
      <w:pPr>
        <w:rPr>
          <w:rFonts w:ascii="Arial Narrow" w:hAnsi="Arial Narrow"/>
          <w:sz w:val="22"/>
          <w:szCs w:val="22"/>
        </w:rPr>
      </w:pPr>
    </w:p>
    <w:p w:rsidR="008E78C1" w:rsidRDefault="008E78C1" w:rsidP="00BC1EBD">
      <w:pPr>
        <w:rPr>
          <w:rFonts w:ascii="Arial Narrow" w:hAnsi="Arial Narrow"/>
          <w:sz w:val="22"/>
          <w:szCs w:val="22"/>
        </w:rPr>
      </w:pPr>
    </w:p>
    <w:p w:rsidR="008E78C1" w:rsidRDefault="008E78C1" w:rsidP="00BC1EBD">
      <w:pPr>
        <w:rPr>
          <w:rFonts w:ascii="Arial Narrow" w:hAnsi="Arial Narrow"/>
          <w:sz w:val="22"/>
          <w:szCs w:val="22"/>
        </w:rPr>
        <w:sectPr w:rsidR="008E78C1" w:rsidSect="001F472B">
          <w:pgSz w:w="15840" w:h="12240" w:orient="landscape"/>
          <w:pgMar w:top="1701" w:right="1418" w:bottom="1701" w:left="1418" w:header="709" w:footer="471" w:gutter="0"/>
          <w:cols w:space="708"/>
          <w:docGrid w:linePitch="360"/>
        </w:sectPr>
      </w:pPr>
    </w:p>
    <w:p w:rsidR="00BF5F64" w:rsidRDefault="00BF5F64" w:rsidP="00BC1EBD">
      <w:pPr>
        <w:rPr>
          <w:rFonts w:ascii="Arial Narrow" w:hAnsi="Arial Narrow"/>
          <w:sz w:val="22"/>
          <w:szCs w:val="22"/>
        </w:rPr>
      </w:pPr>
    </w:p>
    <w:p w:rsidR="00BC1EBD" w:rsidRDefault="00BC1EBD" w:rsidP="00BC1EBD">
      <w:pPr>
        <w:rPr>
          <w:rFonts w:ascii="Arial Narrow" w:hAnsi="Arial Narrow"/>
          <w:b/>
          <w:sz w:val="22"/>
          <w:szCs w:val="22"/>
        </w:rPr>
      </w:pPr>
      <w:r w:rsidRPr="00015258">
        <w:rPr>
          <w:rFonts w:ascii="Arial Narrow" w:hAnsi="Arial Narrow"/>
          <w:b/>
          <w:sz w:val="22"/>
          <w:szCs w:val="22"/>
        </w:rPr>
        <w:t>V.2 VALORACIÓN DE LA CONSISTENCIA DEL SISTEMA DE INDICADORES</w:t>
      </w:r>
    </w:p>
    <w:p w:rsidR="00015258" w:rsidRDefault="00015258" w:rsidP="00BC1EBD">
      <w:pPr>
        <w:rPr>
          <w:rFonts w:ascii="Arial Narrow" w:hAnsi="Arial Narrow"/>
          <w:sz w:val="22"/>
          <w:szCs w:val="22"/>
        </w:rPr>
      </w:pPr>
      <w:r>
        <w:rPr>
          <w:rFonts w:ascii="Arial Narrow" w:hAnsi="Arial Narrow"/>
          <w:sz w:val="22"/>
          <w:szCs w:val="22"/>
        </w:rPr>
        <w:t>Como resultado de la evaluación se considera la necesidad de adecuar los indicadores propuestos para que reflejen mejor las acciones que se realizan a través del programa, no obstante lo anterior, los existentes dan buena cuenta de los procesos que se siguen dentro de éste.</w:t>
      </w:r>
    </w:p>
    <w:p w:rsidR="00015258" w:rsidRDefault="00015258" w:rsidP="00BC1EBD">
      <w:pPr>
        <w:rPr>
          <w:rFonts w:ascii="Arial Narrow" w:hAnsi="Arial Narrow"/>
          <w:sz w:val="22"/>
          <w:szCs w:val="22"/>
        </w:rPr>
      </w:pPr>
    </w:p>
    <w:p w:rsidR="00015258" w:rsidRPr="00015258" w:rsidRDefault="00015258" w:rsidP="00015258">
      <w:pPr>
        <w:jc w:val="both"/>
        <w:rPr>
          <w:rFonts w:ascii="Arial Narrow" w:hAnsi="Arial Narrow"/>
          <w:sz w:val="22"/>
          <w:szCs w:val="22"/>
        </w:rPr>
      </w:pPr>
      <w:r>
        <w:rPr>
          <w:rFonts w:ascii="Arial Narrow" w:hAnsi="Arial Narrow"/>
          <w:sz w:val="22"/>
          <w:szCs w:val="22"/>
        </w:rPr>
        <w:t>Se encuentran incluidos los aspectos relevantes del programa de Reinserción Social para Mujeres Víctimas de Violencia Familiar, toda vez que se detectan aspectos tales como ingresos, servicios realizados, apoyos en renta para vivienda. Se debe marcar como un Área de Oportunidad la mejora en el Sistema.</w:t>
      </w:r>
    </w:p>
    <w:p w:rsidR="00015258" w:rsidRPr="00015258" w:rsidRDefault="00015258" w:rsidP="00BC1EBD">
      <w:pPr>
        <w:rPr>
          <w:rFonts w:ascii="Arial Narrow" w:hAnsi="Arial Narrow"/>
          <w:b/>
          <w:sz w:val="22"/>
          <w:szCs w:val="22"/>
        </w:rPr>
      </w:pPr>
    </w:p>
    <w:p w:rsidR="00BC1EBD" w:rsidRDefault="00BC1EBD" w:rsidP="00BC1EBD">
      <w:pPr>
        <w:rPr>
          <w:rFonts w:ascii="Arial Narrow" w:hAnsi="Arial Narrow"/>
          <w:b/>
          <w:sz w:val="22"/>
          <w:szCs w:val="22"/>
        </w:rPr>
      </w:pPr>
      <w:r w:rsidRPr="00015258">
        <w:rPr>
          <w:rFonts w:ascii="Arial Narrow" w:hAnsi="Arial Narrow"/>
          <w:b/>
          <w:sz w:val="22"/>
          <w:szCs w:val="22"/>
        </w:rPr>
        <w:t>V.3 MECANISMOS DE SEGUIMIENTO DE INDICADORES</w:t>
      </w:r>
    </w:p>
    <w:p w:rsidR="00766E36" w:rsidRPr="00766E36" w:rsidRDefault="00766E36" w:rsidP="00766E36">
      <w:pPr>
        <w:jc w:val="both"/>
        <w:rPr>
          <w:rFonts w:ascii="Arial Narrow" w:hAnsi="Arial Narrow"/>
          <w:sz w:val="22"/>
          <w:szCs w:val="22"/>
        </w:rPr>
      </w:pPr>
      <w:r w:rsidRPr="00766E36">
        <w:rPr>
          <w:rFonts w:ascii="Arial Narrow" w:hAnsi="Arial Narrow"/>
          <w:sz w:val="22"/>
          <w:szCs w:val="22"/>
        </w:rPr>
        <w:t>La Dirección de Atención y Prevención de la Violencia Familiar, apoyada por el personal adscrito a esta área, genera la información para el seguimiento de los indicadores de forma trimestral y anual. Cuentan con un procedimiento calendarizado para ello; ya que estos datos se encuentran vinculados con el manejo del programa, los informes presupuestales y la realización de informes para el Consejo de Asistencia y Prevención de la Violencia Familiar.</w:t>
      </w:r>
    </w:p>
    <w:p w:rsidR="00766E36" w:rsidRPr="00766E36" w:rsidRDefault="00766E36" w:rsidP="00766E36">
      <w:pPr>
        <w:jc w:val="both"/>
        <w:rPr>
          <w:rFonts w:ascii="Arial Narrow" w:hAnsi="Arial Narrow"/>
          <w:sz w:val="22"/>
          <w:szCs w:val="22"/>
        </w:rPr>
      </w:pPr>
    </w:p>
    <w:p w:rsidR="00015258" w:rsidRDefault="00766E36" w:rsidP="00766E36">
      <w:pPr>
        <w:jc w:val="both"/>
        <w:rPr>
          <w:rFonts w:ascii="Arial Narrow" w:hAnsi="Arial Narrow"/>
          <w:sz w:val="22"/>
          <w:szCs w:val="22"/>
        </w:rPr>
      </w:pPr>
      <w:r w:rsidRPr="00766E36">
        <w:rPr>
          <w:rFonts w:ascii="Arial Narrow" w:hAnsi="Arial Narrow"/>
          <w:sz w:val="22"/>
          <w:szCs w:val="22"/>
        </w:rPr>
        <w:t>Del estudio de la información que el área recaba, se genera la oportunidad de realizar nuevos indicadores de medición y seguimiento.</w:t>
      </w:r>
    </w:p>
    <w:p w:rsidR="00015258" w:rsidRPr="00015258" w:rsidRDefault="00015258" w:rsidP="00BC1EBD">
      <w:pPr>
        <w:rPr>
          <w:rFonts w:ascii="Arial Narrow" w:hAnsi="Arial Narrow"/>
          <w:sz w:val="22"/>
          <w:szCs w:val="22"/>
        </w:rPr>
      </w:pPr>
    </w:p>
    <w:p w:rsidR="00BC1EBD" w:rsidRPr="00766E36" w:rsidRDefault="00BC1EBD" w:rsidP="00BC1EBD">
      <w:pPr>
        <w:rPr>
          <w:rFonts w:ascii="Arial Narrow" w:hAnsi="Arial Narrow"/>
          <w:b/>
          <w:sz w:val="22"/>
          <w:szCs w:val="22"/>
        </w:rPr>
      </w:pPr>
      <w:r w:rsidRPr="00766E36">
        <w:rPr>
          <w:rFonts w:ascii="Arial Narrow" w:hAnsi="Arial Narrow"/>
          <w:b/>
          <w:sz w:val="22"/>
          <w:szCs w:val="22"/>
        </w:rPr>
        <w:t>V.4 PRINCIPALES RESULTADOS DEL PROGRAMA</w:t>
      </w:r>
    </w:p>
    <w:p w:rsidR="00766E36" w:rsidRPr="00766E36" w:rsidRDefault="00766E36" w:rsidP="00BC1EBD">
      <w:pPr>
        <w:rPr>
          <w:rFonts w:ascii="Arial Narrow" w:hAnsi="Arial Narrow"/>
          <w:sz w:val="22"/>
          <w:szCs w:val="22"/>
        </w:rPr>
      </w:pPr>
    </w:p>
    <w:p w:rsidR="00766E36" w:rsidRPr="00766E36" w:rsidRDefault="001F472B" w:rsidP="001F472B">
      <w:pPr>
        <w:jc w:val="both"/>
        <w:rPr>
          <w:rFonts w:ascii="Arial Narrow" w:hAnsi="Arial Narrow"/>
          <w:sz w:val="22"/>
          <w:szCs w:val="22"/>
        </w:rPr>
      </w:pPr>
      <w:r>
        <w:rPr>
          <w:rFonts w:ascii="Arial Narrow" w:hAnsi="Arial Narrow"/>
          <w:sz w:val="22"/>
          <w:szCs w:val="22"/>
        </w:rPr>
        <w:t>En 2013 se benefició a 500 mujeres dentro del programa de Reinserción Social para Mujeres Víctimas de Violencia Familiar, de ellas 431 concluyeron satisfactoriamente el proceso, lo que equivale a 86.2%. El desglose de beneficiarias por delegación se presenta en la siguiente tabla:</w:t>
      </w:r>
    </w:p>
    <w:p w:rsidR="00766E36" w:rsidRPr="00766E36" w:rsidRDefault="00766E36" w:rsidP="00BC1EBD">
      <w:pPr>
        <w:rPr>
          <w:rFonts w:ascii="Arial Narrow" w:hAnsi="Arial Narrow"/>
          <w:sz w:val="22"/>
          <w:szCs w:val="22"/>
        </w:rPr>
      </w:pPr>
    </w:p>
    <w:p w:rsidR="001F472B" w:rsidRDefault="000008F9" w:rsidP="001F472B">
      <w:pPr>
        <w:jc w:val="center"/>
      </w:pPr>
      <w:r>
        <w:rPr>
          <w:noProof/>
          <w:lang w:val="es-MX" w:eastAsia="es-MX"/>
        </w:rPr>
        <w:drawing>
          <wp:inline distT="0" distB="0" distL="0" distR="0">
            <wp:extent cx="3232150" cy="2955925"/>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150" cy="2955925"/>
                    </a:xfrm>
                    <a:prstGeom prst="rect">
                      <a:avLst/>
                    </a:prstGeom>
                    <a:noFill/>
                    <a:ln>
                      <a:noFill/>
                    </a:ln>
                  </pic:spPr>
                </pic:pic>
              </a:graphicData>
            </a:graphic>
          </wp:inline>
        </w:drawing>
      </w:r>
    </w:p>
    <w:p w:rsidR="00766E36" w:rsidRPr="00766E36" w:rsidRDefault="00766E36" w:rsidP="00BC1EBD">
      <w:pPr>
        <w:rPr>
          <w:rFonts w:ascii="Arial Narrow" w:hAnsi="Arial Narrow"/>
          <w:sz w:val="22"/>
          <w:szCs w:val="22"/>
        </w:rPr>
      </w:pPr>
    </w:p>
    <w:p w:rsidR="001F472B" w:rsidRPr="001F472B" w:rsidRDefault="001F472B" w:rsidP="001F472B">
      <w:pPr>
        <w:rPr>
          <w:rFonts w:ascii="Arial Narrow" w:hAnsi="Arial Narrow" w:cs="Arial"/>
        </w:rPr>
      </w:pPr>
      <w:r w:rsidRPr="001F472B">
        <w:rPr>
          <w:rFonts w:ascii="Arial Narrow" w:hAnsi="Arial Narrow" w:cs="Arial"/>
        </w:rPr>
        <w:t xml:space="preserve">Del total de 500 mujeres beneficiarias del programa, recibieron 632 servicios de diferente índole como se desglosa en la siguiente tabla: </w:t>
      </w:r>
    </w:p>
    <w:p w:rsidR="001F472B" w:rsidRDefault="001F472B" w:rsidP="001F472B">
      <w:pPr>
        <w:rPr>
          <w:rFonts w:ascii="Arial" w:hAnsi="Arial" w:cs="Arial"/>
        </w:rPr>
      </w:pPr>
    </w:p>
    <w:p w:rsidR="00766E36" w:rsidRPr="00766E36" w:rsidRDefault="000008F9" w:rsidP="004F0175">
      <w:pPr>
        <w:jc w:val="center"/>
        <w:rPr>
          <w:rFonts w:ascii="Arial Narrow" w:hAnsi="Arial Narrow"/>
          <w:sz w:val="22"/>
          <w:szCs w:val="22"/>
        </w:rPr>
      </w:pPr>
      <w:r>
        <w:rPr>
          <w:noProof/>
          <w:lang w:val="es-MX" w:eastAsia="es-MX"/>
        </w:rPr>
        <w:lastRenderedPageBreak/>
        <w:drawing>
          <wp:inline distT="0" distB="0" distL="0" distR="0">
            <wp:extent cx="3923665" cy="2190115"/>
            <wp:effectExtent l="0" t="0" r="635"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23665" cy="2190115"/>
                    </a:xfrm>
                    <a:prstGeom prst="rect">
                      <a:avLst/>
                    </a:prstGeom>
                    <a:noFill/>
                    <a:ln>
                      <a:noFill/>
                    </a:ln>
                  </pic:spPr>
                </pic:pic>
              </a:graphicData>
            </a:graphic>
          </wp:inline>
        </w:drawing>
      </w:r>
      <w:bookmarkStart w:id="0" w:name="_GoBack"/>
      <w:bookmarkEnd w:id="0"/>
    </w:p>
    <w:p w:rsidR="00766E36" w:rsidRPr="00766E36" w:rsidRDefault="00766E36" w:rsidP="00BC1EBD">
      <w:pPr>
        <w:rPr>
          <w:rFonts w:ascii="Arial Narrow" w:hAnsi="Arial Narrow"/>
          <w:sz w:val="22"/>
          <w:szCs w:val="22"/>
        </w:rPr>
      </w:pPr>
    </w:p>
    <w:p w:rsidR="00BC1EBD" w:rsidRPr="00766E36" w:rsidRDefault="00BC1EBD" w:rsidP="00BC1EBD">
      <w:pPr>
        <w:rPr>
          <w:rFonts w:ascii="Arial Narrow" w:hAnsi="Arial Narrow"/>
          <w:b/>
          <w:sz w:val="22"/>
          <w:szCs w:val="22"/>
        </w:rPr>
      </w:pPr>
      <w:r w:rsidRPr="00766E36">
        <w:rPr>
          <w:rFonts w:ascii="Arial Narrow" w:hAnsi="Arial Narrow"/>
          <w:b/>
          <w:sz w:val="22"/>
          <w:szCs w:val="22"/>
        </w:rPr>
        <w:t>V.5 MATRIZ FODA DEL MONITOREO DEL PROGRAMA</w:t>
      </w:r>
    </w:p>
    <w:p w:rsidR="00BC1EBD" w:rsidRDefault="00766E36" w:rsidP="00766E36">
      <w:pPr>
        <w:jc w:val="both"/>
        <w:rPr>
          <w:rFonts w:ascii="Arial Narrow" w:hAnsi="Arial Narrow"/>
          <w:sz w:val="22"/>
          <w:szCs w:val="22"/>
        </w:rPr>
      </w:pPr>
      <w:r>
        <w:rPr>
          <w:rFonts w:ascii="Arial Narrow" w:hAnsi="Arial Narrow"/>
          <w:sz w:val="22"/>
          <w:szCs w:val="22"/>
        </w:rPr>
        <w:t xml:space="preserve">Como se ha señalado en apartados anteriores la metodología utilizada nos permite </w:t>
      </w:r>
      <w:r w:rsidRPr="00766E36">
        <w:rPr>
          <w:rFonts w:ascii="Arial Narrow" w:hAnsi="Arial Narrow"/>
          <w:sz w:val="22"/>
          <w:szCs w:val="22"/>
        </w:rPr>
        <w:t>trabajar con toda la información que se posea sobre el proyecto para examinar sus Fortalezas, Oportunidades, Debilidades y Amenazas (FODA). Este tipo de análisis permite examinar la interacción entre las características particulares del proyecto que se tiene a cargo y el entorno en el cual éste compite y/o interrelaciona.</w:t>
      </w:r>
    </w:p>
    <w:p w:rsidR="00766E36" w:rsidRDefault="00766E36" w:rsidP="00BC1EBD">
      <w:pPr>
        <w:rPr>
          <w:rFonts w:ascii="Arial Narrow" w:hAnsi="Arial Narrow"/>
          <w:sz w:val="22"/>
          <w:szCs w:val="22"/>
        </w:rPr>
      </w:pPr>
    </w:p>
    <w:p w:rsidR="00766E36" w:rsidRDefault="00766E36" w:rsidP="00BC1EBD">
      <w:pPr>
        <w:rPr>
          <w:rFonts w:ascii="Arial Narrow" w:hAnsi="Arial Narrow"/>
          <w:sz w:val="22"/>
          <w:szCs w:val="22"/>
        </w:rPr>
      </w:pPr>
      <w:r>
        <w:rPr>
          <w:rFonts w:ascii="Arial Narrow" w:hAnsi="Arial Narrow"/>
          <w:sz w:val="22"/>
          <w:szCs w:val="22"/>
        </w:rPr>
        <w:t>En cuanto al monitoreo del programa se señala lo siguiente:</w:t>
      </w:r>
    </w:p>
    <w:p w:rsidR="00766E36" w:rsidRDefault="00766E36" w:rsidP="00BC1EBD">
      <w:pPr>
        <w:rPr>
          <w:rFonts w:ascii="Arial Narrow" w:hAnsi="Arial Narrow"/>
          <w:sz w:val="22"/>
          <w:szCs w:val="22"/>
        </w:rPr>
      </w:pPr>
    </w:p>
    <w:p w:rsidR="00766E36" w:rsidRPr="00766E36" w:rsidRDefault="00766E36" w:rsidP="00BC1EBD">
      <w:pPr>
        <w:rPr>
          <w:rFonts w:ascii="Arial Narrow" w:hAnsi="Arial Narrow"/>
          <w:b/>
          <w:sz w:val="22"/>
          <w:szCs w:val="22"/>
        </w:rPr>
      </w:pPr>
      <w:r>
        <w:rPr>
          <w:rFonts w:ascii="Arial Narrow" w:hAnsi="Arial Narrow"/>
          <w:b/>
          <w:sz w:val="22"/>
          <w:szCs w:val="22"/>
        </w:rPr>
        <w:t>Fortalezas</w:t>
      </w:r>
    </w:p>
    <w:p w:rsidR="00766E36" w:rsidRDefault="00766E36" w:rsidP="00BC1EBD">
      <w:pPr>
        <w:rPr>
          <w:rFonts w:ascii="Arial Narrow" w:hAnsi="Arial Narrow"/>
          <w:sz w:val="22"/>
          <w:szCs w:val="22"/>
        </w:rPr>
      </w:pPr>
      <w:r w:rsidRPr="00766E36">
        <w:rPr>
          <w:rFonts w:ascii="Arial Narrow" w:hAnsi="Arial Narrow"/>
          <w:b/>
          <w:sz w:val="22"/>
          <w:szCs w:val="22"/>
        </w:rPr>
        <w:t>F1</w:t>
      </w:r>
      <w:r>
        <w:rPr>
          <w:rFonts w:ascii="Arial Narrow" w:hAnsi="Arial Narrow"/>
          <w:b/>
          <w:sz w:val="22"/>
          <w:szCs w:val="22"/>
        </w:rPr>
        <w:t xml:space="preserve">. </w:t>
      </w:r>
      <w:r>
        <w:rPr>
          <w:rFonts w:ascii="Arial Narrow" w:hAnsi="Arial Narrow"/>
          <w:sz w:val="22"/>
          <w:szCs w:val="22"/>
        </w:rPr>
        <w:t>El programa cuenta con toda la información necesaria para su monitoreo.</w:t>
      </w:r>
    </w:p>
    <w:p w:rsidR="00766E36" w:rsidRDefault="00766E36" w:rsidP="00B26DBB">
      <w:pPr>
        <w:jc w:val="both"/>
        <w:rPr>
          <w:rFonts w:ascii="Arial Narrow" w:hAnsi="Arial Narrow"/>
          <w:sz w:val="22"/>
          <w:szCs w:val="22"/>
        </w:rPr>
      </w:pPr>
      <w:r>
        <w:rPr>
          <w:rFonts w:ascii="Arial Narrow" w:hAnsi="Arial Narrow"/>
          <w:b/>
          <w:sz w:val="22"/>
          <w:szCs w:val="22"/>
        </w:rPr>
        <w:t xml:space="preserve">F2. </w:t>
      </w:r>
      <w:r>
        <w:rPr>
          <w:rFonts w:ascii="Arial Narrow" w:hAnsi="Arial Narrow"/>
          <w:sz w:val="22"/>
          <w:szCs w:val="22"/>
        </w:rPr>
        <w:t xml:space="preserve">Los datos se generan de manera trimestral </w:t>
      </w:r>
    </w:p>
    <w:p w:rsidR="00766E36" w:rsidRDefault="00766E36" w:rsidP="00BC1EBD">
      <w:pPr>
        <w:rPr>
          <w:rFonts w:ascii="Arial Narrow" w:hAnsi="Arial Narrow"/>
          <w:sz w:val="22"/>
          <w:szCs w:val="22"/>
        </w:rPr>
      </w:pPr>
      <w:r>
        <w:rPr>
          <w:rFonts w:ascii="Arial Narrow" w:hAnsi="Arial Narrow"/>
          <w:b/>
          <w:sz w:val="22"/>
          <w:szCs w:val="22"/>
        </w:rPr>
        <w:t>F3.</w:t>
      </w:r>
      <w:r>
        <w:rPr>
          <w:rFonts w:ascii="Arial Narrow" w:hAnsi="Arial Narrow"/>
          <w:sz w:val="22"/>
          <w:szCs w:val="22"/>
        </w:rPr>
        <w:t xml:space="preserve"> Se cuenta con una matriz de indicadores bajo la metodología de marco lógico</w:t>
      </w:r>
    </w:p>
    <w:p w:rsidR="00766E36" w:rsidRDefault="00766E36" w:rsidP="00BC1EBD">
      <w:pPr>
        <w:rPr>
          <w:rFonts w:ascii="Arial Narrow" w:hAnsi="Arial Narrow"/>
          <w:sz w:val="22"/>
          <w:szCs w:val="22"/>
        </w:rPr>
      </w:pPr>
    </w:p>
    <w:p w:rsidR="00766E36" w:rsidRDefault="00766E36" w:rsidP="00BC1EBD">
      <w:pPr>
        <w:rPr>
          <w:rFonts w:ascii="Arial Narrow" w:hAnsi="Arial Narrow"/>
          <w:b/>
          <w:sz w:val="22"/>
          <w:szCs w:val="22"/>
        </w:rPr>
      </w:pPr>
      <w:r>
        <w:rPr>
          <w:rFonts w:ascii="Arial Narrow" w:hAnsi="Arial Narrow"/>
          <w:b/>
          <w:sz w:val="22"/>
          <w:szCs w:val="22"/>
        </w:rPr>
        <w:t>Debilidades</w:t>
      </w:r>
    </w:p>
    <w:p w:rsidR="00766E36" w:rsidRDefault="00766E36" w:rsidP="00766E36">
      <w:pPr>
        <w:jc w:val="both"/>
        <w:rPr>
          <w:rFonts w:ascii="Arial Narrow" w:hAnsi="Arial Narrow"/>
          <w:sz w:val="22"/>
          <w:szCs w:val="22"/>
        </w:rPr>
      </w:pPr>
      <w:r>
        <w:rPr>
          <w:rFonts w:ascii="Arial Narrow" w:hAnsi="Arial Narrow"/>
          <w:b/>
          <w:sz w:val="22"/>
          <w:szCs w:val="22"/>
        </w:rPr>
        <w:t xml:space="preserve">D1. </w:t>
      </w:r>
      <w:r>
        <w:rPr>
          <w:rFonts w:ascii="Arial Narrow" w:hAnsi="Arial Narrow"/>
          <w:sz w:val="22"/>
          <w:szCs w:val="22"/>
        </w:rPr>
        <w:t>La información no se encuentra sistematizada en bases de datos en su totalidad</w:t>
      </w:r>
    </w:p>
    <w:p w:rsidR="00766E36" w:rsidRPr="00766E36" w:rsidRDefault="00766E36" w:rsidP="00766E36">
      <w:pPr>
        <w:jc w:val="both"/>
        <w:rPr>
          <w:rFonts w:ascii="Arial Narrow" w:hAnsi="Arial Narrow"/>
          <w:sz w:val="22"/>
          <w:szCs w:val="22"/>
        </w:rPr>
      </w:pPr>
      <w:r>
        <w:rPr>
          <w:rFonts w:ascii="Arial Narrow" w:hAnsi="Arial Narrow"/>
          <w:b/>
          <w:sz w:val="22"/>
          <w:szCs w:val="22"/>
        </w:rPr>
        <w:t>D2.</w:t>
      </w:r>
      <w:r>
        <w:rPr>
          <w:rFonts w:ascii="Arial Narrow" w:hAnsi="Arial Narrow"/>
          <w:sz w:val="22"/>
          <w:szCs w:val="22"/>
        </w:rPr>
        <w:t xml:space="preserve"> Por ser información de acceso restringido en su modalidad de confidencial, la participación de las personas en estos procesos es sumamente limitada.</w:t>
      </w:r>
    </w:p>
    <w:p w:rsidR="00766E36" w:rsidRDefault="00766E36" w:rsidP="00BC1EBD">
      <w:pPr>
        <w:rPr>
          <w:rFonts w:ascii="Arial Narrow" w:hAnsi="Arial Narrow"/>
          <w:sz w:val="22"/>
          <w:szCs w:val="22"/>
        </w:rPr>
      </w:pPr>
    </w:p>
    <w:p w:rsidR="00766E36" w:rsidRPr="00766E36" w:rsidRDefault="00766E36" w:rsidP="00BC1EBD">
      <w:pPr>
        <w:rPr>
          <w:rFonts w:ascii="Arial Narrow" w:hAnsi="Arial Narrow"/>
          <w:b/>
          <w:sz w:val="22"/>
          <w:szCs w:val="22"/>
        </w:rPr>
      </w:pPr>
      <w:r>
        <w:rPr>
          <w:rFonts w:ascii="Arial Narrow" w:hAnsi="Arial Narrow"/>
          <w:b/>
          <w:sz w:val="22"/>
          <w:szCs w:val="22"/>
        </w:rPr>
        <w:t xml:space="preserve">Oportunidades </w:t>
      </w:r>
    </w:p>
    <w:p w:rsidR="00766E36" w:rsidRPr="00766E36" w:rsidRDefault="00766E36" w:rsidP="00BC1EBD">
      <w:pPr>
        <w:rPr>
          <w:rFonts w:ascii="Arial Narrow" w:hAnsi="Arial Narrow"/>
          <w:sz w:val="22"/>
          <w:szCs w:val="22"/>
        </w:rPr>
      </w:pPr>
      <w:r>
        <w:rPr>
          <w:rFonts w:ascii="Arial Narrow" w:hAnsi="Arial Narrow"/>
          <w:b/>
          <w:sz w:val="22"/>
          <w:szCs w:val="22"/>
        </w:rPr>
        <w:t>O1.</w:t>
      </w:r>
      <w:r>
        <w:rPr>
          <w:rFonts w:ascii="Arial Narrow" w:hAnsi="Arial Narrow"/>
          <w:sz w:val="22"/>
          <w:szCs w:val="22"/>
        </w:rPr>
        <w:t xml:space="preserve"> </w:t>
      </w:r>
      <w:r w:rsidR="00B26DBB">
        <w:rPr>
          <w:rFonts w:ascii="Arial Narrow" w:hAnsi="Arial Narrow"/>
          <w:sz w:val="22"/>
          <w:szCs w:val="22"/>
        </w:rPr>
        <w:t>Contar con toda la información en bases de datos</w:t>
      </w:r>
    </w:p>
    <w:p w:rsidR="00766E36" w:rsidRPr="00B26DBB" w:rsidRDefault="00B26DBB" w:rsidP="00BC1EBD">
      <w:pPr>
        <w:rPr>
          <w:rFonts w:ascii="Arial Narrow" w:hAnsi="Arial Narrow"/>
          <w:sz w:val="22"/>
          <w:szCs w:val="22"/>
        </w:rPr>
      </w:pPr>
      <w:r>
        <w:rPr>
          <w:rFonts w:ascii="Arial Narrow" w:hAnsi="Arial Narrow"/>
          <w:b/>
          <w:sz w:val="22"/>
          <w:szCs w:val="22"/>
        </w:rPr>
        <w:t>O2.</w:t>
      </w:r>
      <w:r>
        <w:rPr>
          <w:rFonts w:ascii="Arial Narrow" w:hAnsi="Arial Narrow"/>
          <w:sz w:val="22"/>
          <w:szCs w:val="22"/>
        </w:rPr>
        <w:t xml:space="preserve"> Realizar estudios de caso para profundizar en el impacto del programa hacia las beneficiarias</w:t>
      </w:r>
    </w:p>
    <w:p w:rsidR="00BE2FAF" w:rsidRDefault="00BE2FAF" w:rsidP="00BC1EBD">
      <w:pPr>
        <w:rPr>
          <w:rFonts w:ascii="Arial Narrow" w:hAnsi="Arial Narrow"/>
          <w:b/>
          <w:sz w:val="22"/>
          <w:szCs w:val="22"/>
        </w:rPr>
      </w:pPr>
      <w:r>
        <w:rPr>
          <w:rFonts w:ascii="Arial Narrow" w:hAnsi="Arial Narrow"/>
          <w:b/>
          <w:sz w:val="22"/>
          <w:szCs w:val="22"/>
        </w:rPr>
        <w:t>Amenazas</w:t>
      </w:r>
    </w:p>
    <w:p w:rsidR="00BE2FAF" w:rsidRPr="00864FFC" w:rsidRDefault="00B26DBB" w:rsidP="00B26DBB">
      <w:pPr>
        <w:jc w:val="both"/>
        <w:rPr>
          <w:rFonts w:ascii="Arial Narrow" w:hAnsi="Arial Narrow"/>
          <w:sz w:val="22"/>
          <w:szCs w:val="22"/>
        </w:rPr>
      </w:pPr>
      <w:r w:rsidRPr="00B26DBB">
        <w:rPr>
          <w:rFonts w:ascii="Arial Narrow" w:hAnsi="Arial Narrow"/>
          <w:b/>
          <w:sz w:val="22"/>
          <w:szCs w:val="22"/>
        </w:rPr>
        <w:t>A1.</w:t>
      </w:r>
      <w:r>
        <w:rPr>
          <w:rFonts w:ascii="Arial Narrow" w:hAnsi="Arial Narrow"/>
          <w:b/>
          <w:sz w:val="22"/>
          <w:szCs w:val="22"/>
        </w:rPr>
        <w:t xml:space="preserve"> </w:t>
      </w:r>
      <w:r w:rsidR="00864FFC" w:rsidRPr="00864FFC">
        <w:rPr>
          <w:rFonts w:ascii="Arial Narrow" w:hAnsi="Arial Narrow"/>
          <w:sz w:val="22"/>
          <w:szCs w:val="22"/>
        </w:rPr>
        <w:t xml:space="preserve">Que los </w:t>
      </w:r>
      <w:r w:rsidR="00864FFC">
        <w:rPr>
          <w:rFonts w:ascii="Arial Narrow" w:hAnsi="Arial Narrow"/>
          <w:sz w:val="22"/>
          <w:szCs w:val="22"/>
        </w:rPr>
        <w:t>Manuales de Procedimientos no sean aprobados.</w:t>
      </w:r>
    </w:p>
    <w:p w:rsidR="00B26DBB" w:rsidRPr="00B26DBB" w:rsidRDefault="00B26DBB" w:rsidP="00B26DBB">
      <w:pPr>
        <w:jc w:val="both"/>
        <w:rPr>
          <w:rFonts w:ascii="Arial Narrow" w:hAnsi="Arial Narrow"/>
          <w:sz w:val="22"/>
          <w:szCs w:val="22"/>
        </w:rPr>
      </w:pPr>
    </w:p>
    <w:p w:rsidR="00BC1EBD" w:rsidRPr="00B175B1" w:rsidRDefault="00BC1EBD" w:rsidP="00BC1EBD">
      <w:pPr>
        <w:rPr>
          <w:rFonts w:ascii="Arial Narrow" w:hAnsi="Arial Narrow"/>
          <w:b/>
          <w:sz w:val="22"/>
          <w:szCs w:val="22"/>
        </w:rPr>
      </w:pPr>
      <w:r w:rsidRPr="00B175B1">
        <w:rPr>
          <w:rFonts w:ascii="Arial Narrow" w:hAnsi="Arial Narrow"/>
          <w:b/>
          <w:sz w:val="22"/>
          <w:szCs w:val="22"/>
        </w:rPr>
        <w:t>VI. RESULTADOS DE LA EVALUACIÓN</w:t>
      </w:r>
    </w:p>
    <w:p w:rsidR="00BC1EBD" w:rsidRPr="00B175B1" w:rsidRDefault="00BC1EBD" w:rsidP="00BC1EBD">
      <w:pPr>
        <w:rPr>
          <w:rFonts w:ascii="Arial Narrow" w:hAnsi="Arial Narrow"/>
          <w:b/>
          <w:sz w:val="22"/>
          <w:szCs w:val="22"/>
        </w:rPr>
      </w:pPr>
      <w:r w:rsidRPr="00B175B1">
        <w:rPr>
          <w:rFonts w:ascii="Arial Narrow" w:hAnsi="Arial Narrow"/>
          <w:b/>
          <w:sz w:val="22"/>
          <w:szCs w:val="22"/>
        </w:rPr>
        <w:t>VI.1 CONCLUSIONES DE LA EVALUACIÓN (FODA GENERAL DE LA EVALUACIÓN)</w:t>
      </w:r>
    </w:p>
    <w:p w:rsidR="00296386" w:rsidRPr="00B175B1" w:rsidRDefault="00296386" w:rsidP="00864FFC">
      <w:pPr>
        <w:jc w:val="both"/>
        <w:rPr>
          <w:rFonts w:ascii="Arial Narrow" w:hAnsi="Arial Narrow"/>
          <w:sz w:val="22"/>
          <w:szCs w:val="22"/>
        </w:rPr>
      </w:pPr>
    </w:p>
    <w:p w:rsidR="00864FFC" w:rsidRPr="00B175B1" w:rsidRDefault="00864FFC" w:rsidP="00864FFC">
      <w:pPr>
        <w:jc w:val="both"/>
        <w:rPr>
          <w:rFonts w:ascii="Arial Narrow" w:hAnsi="Arial Narrow"/>
          <w:sz w:val="22"/>
          <w:szCs w:val="22"/>
        </w:rPr>
      </w:pPr>
      <w:r w:rsidRPr="00B175B1">
        <w:rPr>
          <w:rFonts w:ascii="Arial Narrow" w:hAnsi="Arial Narrow"/>
          <w:sz w:val="22"/>
          <w:szCs w:val="22"/>
        </w:rPr>
        <w:t>El objeto del programa es dotar a las mujeres de herramientas para una vida libre de violencia, a través de servicios que coadyuven a su desarrollo personal y profesional. Dentro de las fortalezas del programa encontramos personal capacitado y sensibilizado en la problemática vivida, se cuenta con toda la información para poder realizar el seguimiento del programa y se ha trabajado con la Metodología de Marco Lógico para ir perfeccionando sus actividades.</w:t>
      </w:r>
    </w:p>
    <w:p w:rsidR="00864FFC" w:rsidRPr="00B175B1" w:rsidRDefault="00864FFC" w:rsidP="00864FFC">
      <w:pPr>
        <w:jc w:val="both"/>
        <w:rPr>
          <w:rFonts w:ascii="Arial Narrow" w:hAnsi="Arial Narrow"/>
          <w:sz w:val="22"/>
          <w:szCs w:val="22"/>
        </w:rPr>
      </w:pPr>
    </w:p>
    <w:p w:rsidR="00864FFC" w:rsidRPr="006256FA" w:rsidRDefault="00864FFC" w:rsidP="00864FFC">
      <w:pPr>
        <w:jc w:val="both"/>
        <w:rPr>
          <w:rFonts w:ascii="Arial Narrow" w:hAnsi="Arial Narrow"/>
        </w:rPr>
      </w:pPr>
      <w:r>
        <w:rPr>
          <w:rFonts w:ascii="Arial Narrow" w:hAnsi="Arial Narrow"/>
        </w:rPr>
        <w:lastRenderedPageBreak/>
        <w:t xml:space="preserve">Encontramos como debilidades que algunas mujeres por sus diferentes necesidades cotidianas, no puedan acudir a todos los servicios a los que son canalizadas por </w:t>
      </w:r>
      <w:r w:rsidR="009119BB">
        <w:rPr>
          <w:rFonts w:ascii="Arial Narrow" w:hAnsi="Arial Narrow"/>
        </w:rPr>
        <w:t xml:space="preserve">los horarios o días de atención. Además de que un porcentaje de información se mantiene exclusivamente en expedientes, derivado de la confidencialidad en el manejo de estos datos. En las oportunidades que se presentan cabe destacar que es factible reconsiderar el sistema de indicadores para avanzar a una gestión por resultados. Como amenazas </w:t>
      </w:r>
      <w:r w:rsidR="00A41AD2">
        <w:rPr>
          <w:rFonts w:ascii="Arial Narrow" w:hAnsi="Arial Narrow"/>
        </w:rPr>
        <w:t>son consideradas que las mujeres consideren que los trámites necesarios para acceder a los servicios que brindan otras dependencias son infranqueables y no concluyan con sus procesos de desarrollo.</w:t>
      </w:r>
    </w:p>
    <w:p w:rsidR="00864FFC" w:rsidRPr="006256FA" w:rsidRDefault="00864FFC" w:rsidP="00864FFC">
      <w:pPr>
        <w:rPr>
          <w:rFonts w:ascii="Arial Narrow" w:hAnsi="Arial Narrow"/>
        </w:rPr>
      </w:pPr>
    </w:p>
    <w:p w:rsidR="00864FFC" w:rsidRPr="006256FA" w:rsidRDefault="00A41AD2" w:rsidP="00864FFC">
      <w:pPr>
        <w:jc w:val="both"/>
        <w:rPr>
          <w:rFonts w:ascii="Arial Narrow" w:hAnsi="Arial Narrow"/>
        </w:rPr>
      </w:pPr>
      <w:r>
        <w:rPr>
          <w:rFonts w:ascii="Arial Narrow" w:hAnsi="Arial Narrow"/>
        </w:rPr>
        <w:t>L</w:t>
      </w:r>
      <w:r w:rsidR="00864FFC" w:rsidRPr="006256FA">
        <w:rPr>
          <w:rFonts w:ascii="Arial Narrow" w:hAnsi="Arial Narrow"/>
        </w:rPr>
        <w:t>a respuesta que ofrece el Programa es integral e incluye la atención y apoyo a las mujeres víctimas de violencia familiar de alto riesgo a través de la entrega de un apoyo económico</w:t>
      </w:r>
      <w:r>
        <w:rPr>
          <w:rFonts w:ascii="Arial Narrow" w:hAnsi="Arial Narrow"/>
        </w:rPr>
        <w:t xml:space="preserve"> para vivienda</w:t>
      </w:r>
      <w:r w:rsidR="00864FFC" w:rsidRPr="006256FA">
        <w:rPr>
          <w:rFonts w:ascii="Arial Narrow" w:hAnsi="Arial Narrow"/>
        </w:rPr>
        <w:t>,</w:t>
      </w:r>
      <w:r>
        <w:rPr>
          <w:rFonts w:ascii="Arial Narrow" w:hAnsi="Arial Narrow"/>
        </w:rPr>
        <w:t xml:space="preserve"> a aquellas mujeres egresadas de albergues o refugios y que no cuenten con redes sociales, </w:t>
      </w:r>
      <w:r w:rsidR="00864FFC" w:rsidRPr="006256FA">
        <w:rPr>
          <w:rFonts w:ascii="Arial Narrow" w:hAnsi="Arial Narrow"/>
        </w:rPr>
        <w:t>además de apoyo psicológico y legal, que permiten ofrecer un servicio amplio y acompañar a las mujeres durante el proceso</w:t>
      </w:r>
      <w:r>
        <w:rPr>
          <w:rFonts w:ascii="Arial Narrow" w:hAnsi="Arial Narrow"/>
        </w:rPr>
        <w:t>, fomentando su reinserción social.</w:t>
      </w:r>
    </w:p>
    <w:p w:rsidR="00864FFC" w:rsidRPr="006256FA" w:rsidRDefault="00864FFC" w:rsidP="00864FFC">
      <w:pPr>
        <w:rPr>
          <w:rFonts w:ascii="Arial Narrow" w:hAnsi="Arial Narrow"/>
        </w:rPr>
      </w:pPr>
    </w:p>
    <w:p w:rsidR="00864FFC" w:rsidRDefault="00864FFC" w:rsidP="00864FFC">
      <w:pPr>
        <w:jc w:val="both"/>
        <w:rPr>
          <w:rFonts w:ascii="Arial Narrow" w:hAnsi="Arial Narrow"/>
        </w:rPr>
      </w:pPr>
      <w:r>
        <w:rPr>
          <w:rFonts w:ascii="Arial Narrow" w:hAnsi="Arial Narrow"/>
        </w:rPr>
        <w:t>Es importante para el siguiente ejercicio contar con seguimientos de casos, que podrán dimensionar de mejor manera la incidencia de este programa en la vida de las mujeres víctimas de violencia familiar y/o trata y de sus hijos e hijas.</w:t>
      </w:r>
    </w:p>
    <w:p w:rsidR="00864FFC" w:rsidRDefault="00864FFC" w:rsidP="00BC1EBD">
      <w:pPr>
        <w:rPr>
          <w:rFonts w:ascii="Arial Narrow" w:hAnsi="Arial Narrow"/>
          <w:sz w:val="22"/>
          <w:szCs w:val="22"/>
        </w:rPr>
      </w:pPr>
    </w:p>
    <w:p w:rsidR="00BC1EBD" w:rsidRPr="00131270" w:rsidRDefault="00BC1EBD" w:rsidP="00131270">
      <w:pPr>
        <w:jc w:val="both"/>
        <w:rPr>
          <w:rFonts w:ascii="Arial Narrow" w:hAnsi="Arial Narrow"/>
          <w:b/>
          <w:sz w:val="22"/>
          <w:szCs w:val="22"/>
        </w:rPr>
      </w:pPr>
      <w:r w:rsidRPr="00131270">
        <w:rPr>
          <w:rFonts w:ascii="Arial Narrow" w:hAnsi="Arial Narrow"/>
          <w:b/>
          <w:sz w:val="22"/>
          <w:szCs w:val="22"/>
        </w:rPr>
        <w:t>VI.2 MEDIDAS CORRECTIVAS O DE REORIENTACIÓN PROPUESTAS (SUGERENCIAS Y/O RECOMENDACIONES)</w:t>
      </w:r>
    </w:p>
    <w:p w:rsidR="00131270" w:rsidRDefault="00131270" w:rsidP="00BC1EBD">
      <w:pPr>
        <w:rPr>
          <w:rFonts w:ascii="Arial Narrow" w:hAnsi="Arial Narrow"/>
          <w:sz w:val="22"/>
          <w:szCs w:val="22"/>
        </w:rPr>
      </w:pPr>
    </w:p>
    <w:p w:rsidR="0042491A" w:rsidRDefault="0042491A" w:rsidP="00BC1EBD">
      <w:pPr>
        <w:rPr>
          <w:rFonts w:ascii="Arial Narrow" w:hAnsi="Arial Narrow"/>
          <w:sz w:val="22"/>
          <w:szCs w:val="22"/>
        </w:rPr>
      </w:pPr>
      <w:r>
        <w:rPr>
          <w:rFonts w:ascii="Arial Narrow" w:hAnsi="Arial Narrow"/>
          <w:sz w:val="22"/>
          <w:szCs w:val="22"/>
        </w:rPr>
        <w:t>1.- Modificar el Sistema de Indicadores para acercarse a la Gestión por Resultados de manera más efectiva.</w:t>
      </w:r>
    </w:p>
    <w:p w:rsidR="0042491A" w:rsidRDefault="0042491A" w:rsidP="00BC1EBD">
      <w:pPr>
        <w:rPr>
          <w:rFonts w:ascii="Arial Narrow" w:hAnsi="Arial Narrow"/>
          <w:sz w:val="22"/>
          <w:szCs w:val="22"/>
        </w:rPr>
      </w:pPr>
      <w:r>
        <w:rPr>
          <w:rFonts w:ascii="Arial Narrow" w:hAnsi="Arial Narrow"/>
          <w:sz w:val="22"/>
          <w:szCs w:val="22"/>
        </w:rPr>
        <w:t>2.- Realizar estudios de caso para presentar de mejor manera el impacto del programa en las beneficiarias.</w:t>
      </w:r>
    </w:p>
    <w:p w:rsidR="00131270" w:rsidRPr="00CB102D" w:rsidRDefault="00131270" w:rsidP="00BC1EBD">
      <w:pPr>
        <w:rPr>
          <w:rFonts w:ascii="Arial Narrow" w:hAnsi="Arial Narrow"/>
          <w:sz w:val="22"/>
          <w:szCs w:val="22"/>
        </w:rPr>
      </w:pPr>
    </w:p>
    <w:p w:rsidR="00BC1EBD" w:rsidRPr="0042491A" w:rsidRDefault="00BC1EBD" w:rsidP="00BC1EBD">
      <w:pPr>
        <w:rPr>
          <w:rFonts w:ascii="Arial Narrow" w:hAnsi="Arial Narrow"/>
          <w:b/>
          <w:sz w:val="22"/>
          <w:szCs w:val="22"/>
        </w:rPr>
      </w:pPr>
      <w:r w:rsidRPr="0042491A">
        <w:rPr>
          <w:rFonts w:ascii="Arial Narrow" w:hAnsi="Arial Narrow"/>
          <w:b/>
          <w:sz w:val="22"/>
          <w:szCs w:val="22"/>
        </w:rPr>
        <w:t>VI.3 CRONOGRAMA DE SEGUIMIENTO</w:t>
      </w:r>
    </w:p>
    <w:p w:rsidR="00BC1EBD" w:rsidRDefault="00BC1EBD" w:rsidP="00BC1EBD">
      <w:pPr>
        <w:rPr>
          <w:rFonts w:ascii="Arial Narrow" w:hAnsi="Arial Narrow"/>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543"/>
        <w:gridCol w:w="1843"/>
        <w:gridCol w:w="1134"/>
        <w:gridCol w:w="992"/>
        <w:gridCol w:w="932"/>
      </w:tblGrid>
      <w:tr w:rsidR="0042491A" w:rsidRPr="00961930" w:rsidTr="00CB79CB">
        <w:trPr>
          <w:trHeight w:val="231"/>
        </w:trPr>
        <w:tc>
          <w:tcPr>
            <w:tcW w:w="534" w:type="dxa"/>
            <w:vMerge w:val="restart"/>
            <w:shd w:val="clear" w:color="auto" w:fill="D9D9D9"/>
            <w:vAlign w:val="center"/>
          </w:tcPr>
          <w:p w:rsidR="0042491A" w:rsidRPr="00CB79CB" w:rsidRDefault="0042491A" w:rsidP="00CB79CB">
            <w:pPr>
              <w:jc w:val="center"/>
              <w:rPr>
                <w:rFonts w:ascii="Arial Narrow" w:hAnsi="Arial Narrow"/>
                <w:b/>
              </w:rPr>
            </w:pPr>
            <w:r w:rsidRPr="00CB79CB">
              <w:rPr>
                <w:rFonts w:ascii="Arial Narrow" w:hAnsi="Arial Narrow"/>
                <w:b/>
              </w:rPr>
              <w:t>No.</w:t>
            </w:r>
          </w:p>
        </w:tc>
        <w:tc>
          <w:tcPr>
            <w:tcW w:w="3543" w:type="dxa"/>
            <w:vMerge w:val="restart"/>
            <w:shd w:val="clear" w:color="auto" w:fill="D9D9D9"/>
            <w:vAlign w:val="center"/>
          </w:tcPr>
          <w:p w:rsidR="0042491A" w:rsidRPr="00CB79CB" w:rsidRDefault="0042491A" w:rsidP="00CB79CB">
            <w:pPr>
              <w:jc w:val="center"/>
              <w:rPr>
                <w:rFonts w:ascii="Arial Narrow" w:hAnsi="Arial Narrow"/>
                <w:b/>
              </w:rPr>
            </w:pPr>
            <w:r w:rsidRPr="00CB79CB">
              <w:rPr>
                <w:rFonts w:ascii="Arial Narrow" w:hAnsi="Arial Narrow"/>
                <w:b/>
              </w:rPr>
              <w:t>Recomendación</w:t>
            </w:r>
          </w:p>
        </w:tc>
        <w:tc>
          <w:tcPr>
            <w:tcW w:w="1843" w:type="dxa"/>
            <w:vMerge w:val="restart"/>
            <w:shd w:val="clear" w:color="auto" w:fill="D9D9D9"/>
            <w:vAlign w:val="center"/>
          </w:tcPr>
          <w:p w:rsidR="0042491A" w:rsidRPr="00CB79CB" w:rsidRDefault="0042491A" w:rsidP="00CB79CB">
            <w:pPr>
              <w:jc w:val="center"/>
              <w:rPr>
                <w:rFonts w:ascii="Arial Narrow" w:hAnsi="Arial Narrow"/>
                <w:b/>
              </w:rPr>
            </w:pPr>
            <w:r w:rsidRPr="00CB79CB">
              <w:rPr>
                <w:rFonts w:ascii="Arial Narrow" w:hAnsi="Arial Narrow"/>
                <w:b/>
              </w:rPr>
              <w:t>Área Responsable</w:t>
            </w:r>
          </w:p>
        </w:tc>
        <w:tc>
          <w:tcPr>
            <w:tcW w:w="3058" w:type="dxa"/>
            <w:gridSpan w:val="3"/>
            <w:shd w:val="clear" w:color="auto" w:fill="D9D9D9"/>
            <w:vAlign w:val="center"/>
          </w:tcPr>
          <w:p w:rsidR="0042491A" w:rsidRPr="00CB79CB" w:rsidRDefault="0042491A" w:rsidP="00CB79CB">
            <w:pPr>
              <w:jc w:val="center"/>
              <w:rPr>
                <w:rFonts w:ascii="Arial Narrow" w:hAnsi="Arial Narrow"/>
                <w:b/>
              </w:rPr>
            </w:pPr>
            <w:r w:rsidRPr="00CB79CB">
              <w:rPr>
                <w:rFonts w:ascii="Arial Narrow" w:hAnsi="Arial Narrow"/>
                <w:b/>
              </w:rPr>
              <w:t>Plazo</w:t>
            </w:r>
          </w:p>
        </w:tc>
      </w:tr>
      <w:tr w:rsidR="0042491A" w:rsidRPr="00961930" w:rsidTr="00CB79CB">
        <w:trPr>
          <w:trHeight w:val="231"/>
        </w:trPr>
        <w:tc>
          <w:tcPr>
            <w:tcW w:w="534" w:type="dxa"/>
            <w:vMerge/>
            <w:shd w:val="clear" w:color="auto" w:fill="D9D9D9"/>
            <w:vAlign w:val="center"/>
          </w:tcPr>
          <w:p w:rsidR="0042491A" w:rsidRPr="00CB79CB" w:rsidRDefault="0042491A" w:rsidP="00CB79CB">
            <w:pPr>
              <w:jc w:val="center"/>
              <w:rPr>
                <w:rFonts w:ascii="Arial Narrow" w:hAnsi="Arial Narrow"/>
                <w:b/>
              </w:rPr>
            </w:pPr>
          </w:p>
        </w:tc>
        <w:tc>
          <w:tcPr>
            <w:tcW w:w="3543" w:type="dxa"/>
            <w:vMerge/>
            <w:shd w:val="clear" w:color="auto" w:fill="D9D9D9"/>
            <w:vAlign w:val="center"/>
          </w:tcPr>
          <w:p w:rsidR="0042491A" w:rsidRPr="00CB79CB" w:rsidRDefault="0042491A" w:rsidP="00CB79CB">
            <w:pPr>
              <w:jc w:val="center"/>
              <w:rPr>
                <w:rFonts w:ascii="Arial Narrow" w:hAnsi="Arial Narrow"/>
                <w:b/>
              </w:rPr>
            </w:pPr>
          </w:p>
        </w:tc>
        <w:tc>
          <w:tcPr>
            <w:tcW w:w="1843" w:type="dxa"/>
            <w:vMerge/>
            <w:shd w:val="clear" w:color="auto" w:fill="D9D9D9"/>
            <w:vAlign w:val="center"/>
          </w:tcPr>
          <w:p w:rsidR="0042491A" w:rsidRPr="00CB79CB" w:rsidRDefault="0042491A" w:rsidP="00CB79CB">
            <w:pPr>
              <w:jc w:val="center"/>
              <w:rPr>
                <w:rFonts w:ascii="Arial Narrow" w:hAnsi="Arial Narrow"/>
                <w:b/>
              </w:rPr>
            </w:pPr>
          </w:p>
        </w:tc>
        <w:tc>
          <w:tcPr>
            <w:tcW w:w="1134" w:type="dxa"/>
            <w:shd w:val="clear" w:color="auto" w:fill="D9D9D9"/>
            <w:vAlign w:val="center"/>
          </w:tcPr>
          <w:p w:rsidR="0042491A" w:rsidRPr="00CB79CB" w:rsidRDefault="0042491A" w:rsidP="00CB79CB">
            <w:pPr>
              <w:jc w:val="center"/>
              <w:rPr>
                <w:rFonts w:ascii="Arial Narrow" w:hAnsi="Arial Narrow"/>
                <w:b/>
                <w:sz w:val="18"/>
                <w:szCs w:val="18"/>
              </w:rPr>
            </w:pPr>
            <w:r w:rsidRPr="00CB79CB">
              <w:rPr>
                <w:rFonts w:ascii="Arial Narrow" w:hAnsi="Arial Narrow"/>
                <w:b/>
                <w:sz w:val="18"/>
                <w:szCs w:val="18"/>
              </w:rPr>
              <w:t>Corto (6 meses)</w:t>
            </w:r>
          </w:p>
        </w:tc>
        <w:tc>
          <w:tcPr>
            <w:tcW w:w="992" w:type="dxa"/>
            <w:shd w:val="clear" w:color="auto" w:fill="D9D9D9"/>
            <w:vAlign w:val="center"/>
          </w:tcPr>
          <w:p w:rsidR="0042491A" w:rsidRPr="00CB79CB" w:rsidRDefault="0042491A" w:rsidP="00CB79CB">
            <w:pPr>
              <w:jc w:val="center"/>
              <w:rPr>
                <w:rFonts w:ascii="Arial Narrow" w:hAnsi="Arial Narrow"/>
                <w:b/>
                <w:sz w:val="18"/>
                <w:szCs w:val="18"/>
              </w:rPr>
            </w:pPr>
            <w:r w:rsidRPr="00CB79CB">
              <w:rPr>
                <w:rFonts w:ascii="Arial Narrow" w:hAnsi="Arial Narrow"/>
                <w:b/>
                <w:sz w:val="18"/>
                <w:szCs w:val="18"/>
              </w:rPr>
              <w:t>Mediano (12 meses)</w:t>
            </w:r>
          </w:p>
        </w:tc>
        <w:tc>
          <w:tcPr>
            <w:tcW w:w="932" w:type="dxa"/>
            <w:shd w:val="clear" w:color="auto" w:fill="D9D9D9"/>
            <w:vAlign w:val="center"/>
          </w:tcPr>
          <w:p w:rsidR="0042491A" w:rsidRPr="00CB79CB" w:rsidRDefault="0042491A" w:rsidP="00CB79CB">
            <w:pPr>
              <w:jc w:val="center"/>
              <w:rPr>
                <w:rFonts w:ascii="Arial Narrow" w:hAnsi="Arial Narrow"/>
                <w:b/>
                <w:sz w:val="18"/>
                <w:szCs w:val="18"/>
              </w:rPr>
            </w:pPr>
            <w:r w:rsidRPr="00CB79CB">
              <w:rPr>
                <w:rFonts w:ascii="Arial Narrow" w:hAnsi="Arial Narrow"/>
                <w:b/>
                <w:sz w:val="18"/>
                <w:szCs w:val="18"/>
              </w:rPr>
              <w:t>Largo (18 meses)</w:t>
            </w:r>
          </w:p>
        </w:tc>
      </w:tr>
      <w:tr w:rsidR="0042491A" w:rsidTr="00CB79CB">
        <w:tc>
          <w:tcPr>
            <w:tcW w:w="534" w:type="dxa"/>
            <w:shd w:val="clear" w:color="auto" w:fill="auto"/>
            <w:vAlign w:val="center"/>
          </w:tcPr>
          <w:p w:rsidR="0042491A" w:rsidRPr="00CB79CB" w:rsidRDefault="0042491A" w:rsidP="00CB79CB">
            <w:pPr>
              <w:rPr>
                <w:rFonts w:ascii="Arial Narrow" w:hAnsi="Arial Narrow"/>
              </w:rPr>
            </w:pPr>
            <w:r w:rsidRPr="00CB79CB">
              <w:rPr>
                <w:rFonts w:ascii="Arial Narrow" w:hAnsi="Arial Narrow"/>
              </w:rPr>
              <w:t>1</w:t>
            </w:r>
          </w:p>
        </w:tc>
        <w:tc>
          <w:tcPr>
            <w:tcW w:w="3543" w:type="dxa"/>
            <w:shd w:val="clear" w:color="auto" w:fill="auto"/>
            <w:vAlign w:val="center"/>
          </w:tcPr>
          <w:p w:rsidR="0042491A" w:rsidRPr="00CB79CB" w:rsidRDefault="0042491A" w:rsidP="00CB79CB">
            <w:pPr>
              <w:jc w:val="both"/>
              <w:rPr>
                <w:rFonts w:ascii="Arial Narrow" w:hAnsi="Arial Narrow"/>
                <w:sz w:val="20"/>
                <w:szCs w:val="20"/>
              </w:rPr>
            </w:pPr>
            <w:r w:rsidRPr="00CB79CB">
              <w:rPr>
                <w:rFonts w:ascii="Arial Narrow" w:hAnsi="Arial Narrow"/>
                <w:sz w:val="22"/>
                <w:szCs w:val="22"/>
              </w:rPr>
              <w:t>Modificar el Sistema de Indicadores para acercarse a la Gestión por Resultados de manera más efectiva</w:t>
            </w:r>
          </w:p>
        </w:tc>
        <w:tc>
          <w:tcPr>
            <w:tcW w:w="1843" w:type="dxa"/>
            <w:shd w:val="clear" w:color="auto" w:fill="auto"/>
            <w:vAlign w:val="center"/>
          </w:tcPr>
          <w:p w:rsidR="0042491A" w:rsidRPr="00CB79CB" w:rsidRDefault="0042491A" w:rsidP="00CB79CB">
            <w:pPr>
              <w:jc w:val="both"/>
              <w:rPr>
                <w:rFonts w:ascii="Arial Narrow" w:hAnsi="Arial Narrow"/>
                <w:sz w:val="20"/>
                <w:szCs w:val="20"/>
              </w:rPr>
            </w:pPr>
            <w:r w:rsidRPr="00CB79CB">
              <w:rPr>
                <w:rFonts w:ascii="Arial Narrow" w:hAnsi="Arial Narrow"/>
                <w:sz w:val="20"/>
                <w:szCs w:val="20"/>
              </w:rPr>
              <w:t>Dirección de Atención y Prevención de la Violencia Familiar y Coordinación de Planeación y Evaluación</w:t>
            </w:r>
          </w:p>
        </w:tc>
        <w:tc>
          <w:tcPr>
            <w:tcW w:w="1134" w:type="dxa"/>
            <w:shd w:val="clear" w:color="auto" w:fill="auto"/>
            <w:vAlign w:val="center"/>
          </w:tcPr>
          <w:p w:rsidR="0042491A" w:rsidRPr="00CB79CB" w:rsidRDefault="0042491A" w:rsidP="00CB79CB">
            <w:pPr>
              <w:jc w:val="center"/>
              <w:rPr>
                <w:rFonts w:ascii="Arial Narrow" w:hAnsi="Arial Narrow"/>
              </w:rPr>
            </w:pPr>
          </w:p>
        </w:tc>
        <w:tc>
          <w:tcPr>
            <w:tcW w:w="992" w:type="dxa"/>
            <w:shd w:val="clear" w:color="auto" w:fill="auto"/>
            <w:vAlign w:val="center"/>
          </w:tcPr>
          <w:p w:rsidR="0042491A" w:rsidRPr="00CB79CB" w:rsidRDefault="0042491A" w:rsidP="00CB79CB">
            <w:pPr>
              <w:jc w:val="center"/>
              <w:rPr>
                <w:rFonts w:ascii="Arial Narrow" w:hAnsi="Arial Narrow"/>
              </w:rPr>
            </w:pPr>
            <w:r w:rsidRPr="00CB79CB">
              <w:rPr>
                <w:rFonts w:ascii="Arial Narrow" w:hAnsi="Arial Narrow"/>
              </w:rPr>
              <w:t>X</w:t>
            </w:r>
          </w:p>
        </w:tc>
        <w:tc>
          <w:tcPr>
            <w:tcW w:w="932" w:type="dxa"/>
            <w:shd w:val="clear" w:color="auto" w:fill="auto"/>
            <w:vAlign w:val="center"/>
          </w:tcPr>
          <w:p w:rsidR="0042491A" w:rsidRPr="00CB79CB" w:rsidRDefault="0042491A" w:rsidP="00CB79CB">
            <w:pPr>
              <w:jc w:val="center"/>
              <w:rPr>
                <w:rFonts w:ascii="Arial Narrow" w:hAnsi="Arial Narrow"/>
              </w:rPr>
            </w:pPr>
          </w:p>
        </w:tc>
      </w:tr>
      <w:tr w:rsidR="0042491A" w:rsidTr="00CB79CB">
        <w:tc>
          <w:tcPr>
            <w:tcW w:w="534" w:type="dxa"/>
            <w:shd w:val="clear" w:color="auto" w:fill="auto"/>
            <w:vAlign w:val="center"/>
          </w:tcPr>
          <w:p w:rsidR="0042491A" w:rsidRPr="00CB79CB" w:rsidRDefault="0042491A" w:rsidP="00CB79CB">
            <w:pPr>
              <w:rPr>
                <w:rFonts w:ascii="Arial Narrow" w:hAnsi="Arial Narrow"/>
              </w:rPr>
            </w:pPr>
            <w:r w:rsidRPr="00CB79CB">
              <w:rPr>
                <w:rFonts w:ascii="Arial Narrow" w:hAnsi="Arial Narrow"/>
              </w:rPr>
              <w:t>2</w:t>
            </w:r>
          </w:p>
        </w:tc>
        <w:tc>
          <w:tcPr>
            <w:tcW w:w="3543" w:type="dxa"/>
            <w:shd w:val="clear" w:color="auto" w:fill="auto"/>
            <w:vAlign w:val="center"/>
          </w:tcPr>
          <w:p w:rsidR="0042491A" w:rsidRPr="00CB79CB" w:rsidRDefault="0042491A" w:rsidP="00CB79CB">
            <w:pPr>
              <w:jc w:val="both"/>
              <w:rPr>
                <w:rFonts w:ascii="Arial Narrow" w:hAnsi="Arial Narrow"/>
                <w:sz w:val="20"/>
                <w:szCs w:val="20"/>
              </w:rPr>
            </w:pPr>
            <w:r w:rsidRPr="00CB79CB">
              <w:rPr>
                <w:rFonts w:ascii="Arial Narrow" w:hAnsi="Arial Narrow"/>
                <w:sz w:val="22"/>
                <w:szCs w:val="22"/>
              </w:rPr>
              <w:t>Realizar estudios de caso para presentar de mejor manera el impacto del programa en las beneficiarias.</w:t>
            </w:r>
          </w:p>
        </w:tc>
        <w:tc>
          <w:tcPr>
            <w:tcW w:w="1843" w:type="dxa"/>
            <w:shd w:val="clear" w:color="auto" w:fill="auto"/>
            <w:vAlign w:val="center"/>
          </w:tcPr>
          <w:p w:rsidR="0042491A" w:rsidRPr="00CB79CB" w:rsidRDefault="0042491A" w:rsidP="00CB79CB">
            <w:pPr>
              <w:jc w:val="both"/>
              <w:rPr>
                <w:rFonts w:ascii="Arial Narrow" w:hAnsi="Arial Narrow"/>
                <w:sz w:val="20"/>
                <w:szCs w:val="20"/>
              </w:rPr>
            </w:pPr>
            <w:r w:rsidRPr="00CB79CB">
              <w:rPr>
                <w:rFonts w:ascii="Arial Narrow" w:hAnsi="Arial Narrow"/>
                <w:sz w:val="20"/>
                <w:szCs w:val="20"/>
              </w:rPr>
              <w:t>Dirección de Atención y Prevención de la Violencia Familiar y Coordinación de Planeación y Evaluación</w:t>
            </w:r>
          </w:p>
        </w:tc>
        <w:tc>
          <w:tcPr>
            <w:tcW w:w="1134" w:type="dxa"/>
            <w:shd w:val="clear" w:color="auto" w:fill="auto"/>
            <w:vAlign w:val="center"/>
          </w:tcPr>
          <w:p w:rsidR="0042491A" w:rsidRPr="00CB79CB" w:rsidRDefault="0042491A" w:rsidP="00CB79CB">
            <w:pPr>
              <w:jc w:val="center"/>
              <w:rPr>
                <w:rFonts w:ascii="Arial Narrow" w:hAnsi="Arial Narrow"/>
              </w:rPr>
            </w:pPr>
          </w:p>
        </w:tc>
        <w:tc>
          <w:tcPr>
            <w:tcW w:w="992" w:type="dxa"/>
            <w:shd w:val="clear" w:color="auto" w:fill="auto"/>
            <w:vAlign w:val="center"/>
          </w:tcPr>
          <w:p w:rsidR="0042491A" w:rsidRPr="00CB79CB" w:rsidRDefault="0042491A" w:rsidP="00CB79CB">
            <w:pPr>
              <w:jc w:val="center"/>
              <w:rPr>
                <w:rFonts w:ascii="Arial Narrow" w:hAnsi="Arial Narrow"/>
              </w:rPr>
            </w:pPr>
            <w:r w:rsidRPr="00CB79CB">
              <w:rPr>
                <w:rFonts w:ascii="Arial Narrow" w:hAnsi="Arial Narrow"/>
              </w:rPr>
              <w:t>X</w:t>
            </w:r>
          </w:p>
        </w:tc>
        <w:tc>
          <w:tcPr>
            <w:tcW w:w="932" w:type="dxa"/>
            <w:shd w:val="clear" w:color="auto" w:fill="auto"/>
            <w:vAlign w:val="center"/>
          </w:tcPr>
          <w:p w:rsidR="0042491A" w:rsidRPr="00CB79CB" w:rsidRDefault="0042491A" w:rsidP="00CB79CB">
            <w:pPr>
              <w:jc w:val="center"/>
              <w:rPr>
                <w:rFonts w:ascii="Arial Narrow" w:hAnsi="Arial Narrow"/>
              </w:rPr>
            </w:pPr>
          </w:p>
        </w:tc>
      </w:tr>
    </w:tbl>
    <w:p w:rsidR="0042491A" w:rsidRDefault="0042491A" w:rsidP="00BC1EBD">
      <w:pPr>
        <w:rPr>
          <w:rFonts w:ascii="Arial Narrow" w:hAnsi="Arial Narrow"/>
          <w:sz w:val="22"/>
          <w:szCs w:val="22"/>
        </w:rPr>
      </w:pPr>
    </w:p>
    <w:p w:rsidR="0042491A" w:rsidRDefault="0042491A" w:rsidP="00BC1EBD">
      <w:pPr>
        <w:rPr>
          <w:rFonts w:ascii="Arial Narrow" w:hAnsi="Arial Narrow"/>
          <w:sz w:val="22"/>
          <w:szCs w:val="22"/>
        </w:rPr>
      </w:pPr>
    </w:p>
    <w:p w:rsidR="00874D4F" w:rsidRDefault="00874D4F" w:rsidP="00BC1EBD">
      <w:pPr>
        <w:rPr>
          <w:rFonts w:ascii="Arial Narrow" w:hAnsi="Arial Narrow"/>
          <w:sz w:val="22"/>
          <w:szCs w:val="22"/>
        </w:rPr>
      </w:pPr>
    </w:p>
    <w:p w:rsidR="00874D4F" w:rsidRDefault="00874D4F" w:rsidP="00BC1EBD">
      <w:pPr>
        <w:rPr>
          <w:rFonts w:ascii="Arial Narrow" w:hAnsi="Arial Narrow"/>
          <w:sz w:val="22"/>
          <w:szCs w:val="22"/>
        </w:rPr>
      </w:pPr>
    </w:p>
    <w:p w:rsidR="00874D4F" w:rsidRDefault="00874D4F" w:rsidP="00BC1EBD">
      <w:pPr>
        <w:rPr>
          <w:rFonts w:ascii="Arial Narrow" w:hAnsi="Arial Narrow"/>
          <w:sz w:val="22"/>
          <w:szCs w:val="22"/>
        </w:rPr>
      </w:pPr>
    </w:p>
    <w:p w:rsidR="00874D4F" w:rsidRPr="00CB102D" w:rsidRDefault="00874D4F" w:rsidP="00BC1EBD">
      <w:pPr>
        <w:rPr>
          <w:rFonts w:ascii="Arial Narrow" w:hAnsi="Arial Narrow"/>
          <w:sz w:val="22"/>
          <w:szCs w:val="22"/>
        </w:rPr>
      </w:pPr>
    </w:p>
    <w:p w:rsidR="00BC1EBD" w:rsidRPr="00B5232E" w:rsidRDefault="00BC1EBD" w:rsidP="00BC1EBD">
      <w:pPr>
        <w:rPr>
          <w:rFonts w:ascii="Arial Narrow" w:hAnsi="Arial Narrow"/>
          <w:b/>
          <w:sz w:val="22"/>
          <w:szCs w:val="22"/>
        </w:rPr>
      </w:pPr>
      <w:r w:rsidRPr="00B5232E">
        <w:rPr>
          <w:rFonts w:ascii="Arial Narrow" w:hAnsi="Arial Narrow"/>
          <w:b/>
          <w:sz w:val="22"/>
          <w:szCs w:val="22"/>
        </w:rPr>
        <w:lastRenderedPageBreak/>
        <w:t>VII. REFERENCIAS DOCUMENTALES</w:t>
      </w:r>
    </w:p>
    <w:p w:rsidR="003D65B8" w:rsidRPr="00296386" w:rsidRDefault="003D65B8" w:rsidP="00296386">
      <w:pPr>
        <w:autoSpaceDE w:val="0"/>
        <w:autoSpaceDN w:val="0"/>
        <w:adjustRightInd w:val="0"/>
        <w:jc w:val="both"/>
        <w:rPr>
          <w:rFonts w:ascii="Arial Narrow" w:hAnsi="Arial Narrow"/>
          <w:sz w:val="22"/>
          <w:szCs w:val="22"/>
        </w:rPr>
      </w:pPr>
    </w:p>
    <w:p w:rsidR="00B5232E" w:rsidRPr="00296386" w:rsidRDefault="00B5232E" w:rsidP="00296386">
      <w:pPr>
        <w:jc w:val="both"/>
        <w:rPr>
          <w:rFonts w:ascii="Arial Narrow" w:hAnsi="Arial Narrow"/>
          <w:b/>
          <w:sz w:val="22"/>
          <w:szCs w:val="22"/>
        </w:rPr>
      </w:pPr>
      <w:r w:rsidRPr="00296386">
        <w:rPr>
          <w:rFonts w:ascii="Arial Narrow" w:hAnsi="Arial Narrow"/>
          <w:b/>
          <w:sz w:val="22"/>
          <w:szCs w:val="22"/>
        </w:rPr>
        <w:t>LEYES Y REGLAS</w:t>
      </w:r>
    </w:p>
    <w:p w:rsidR="00B5232E" w:rsidRPr="00296386" w:rsidRDefault="00B5232E" w:rsidP="00296386">
      <w:pPr>
        <w:jc w:val="both"/>
        <w:rPr>
          <w:rFonts w:ascii="Arial Narrow" w:hAnsi="Arial Narrow"/>
          <w:sz w:val="22"/>
          <w:szCs w:val="22"/>
        </w:rPr>
      </w:pPr>
      <w:r w:rsidRPr="00296386">
        <w:rPr>
          <w:rFonts w:ascii="Arial Narrow" w:hAnsi="Arial Narrow"/>
          <w:sz w:val="22"/>
          <w:szCs w:val="22"/>
        </w:rPr>
        <w:t>Ley de Acceso a una Vida Libre de Violencia de las Mujeres para el Distrito Federal.</w:t>
      </w:r>
    </w:p>
    <w:p w:rsidR="00B5232E" w:rsidRPr="00296386" w:rsidRDefault="00B5232E" w:rsidP="00296386">
      <w:pPr>
        <w:jc w:val="both"/>
        <w:rPr>
          <w:rFonts w:ascii="Arial Narrow" w:hAnsi="Arial Narrow"/>
          <w:sz w:val="22"/>
          <w:szCs w:val="22"/>
        </w:rPr>
      </w:pPr>
      <w:r w:rsidRPr="00296386">
        <w:rPr>
          <w:rFonts w:ascii="Arial Narrow" w:hAnsi="Arial Narrow"/>
          <w:sz w:val="22"/>
          <w:szCs w:val="22"/>
        </w:rPr>
        <w:t>Ley de Asistencia y Prevención de la Violencia Familiar para el Distrito Federal.</w:t>
      </w:r>
    </w:p>
    <w:p w:rsidR="00B5232E" w:rsidRPr="00296386" w:rsidRDefault="00B5232E" w:rsidP="00296386">
      <w:pPr>
        <w:jc w:val="both"/>
        <w:rPr>
          <w:rFonts w:ascii="Arial Narrow" w:hAnsi="Arial Narrow"/>
          <w:sz w:val="22"/>
          <w:szCs w:val="22"/>
        </w:rPr>
      </w:pPr>
      <w:r w:rsidRPr="00296386">
        <w:rPr>
          <w:rFonts w:ascii="Arial Narrow" w:hAnsi="Arial Narrow"/>
          <w:sz w:val="22"/>
          <w:szCs w:val="22"/>
        </w:rPr>
        <w:t>Ley de Desarrollo Social para el Distrito Federal.</w:t>
      </w:r>
    </w:p>
    <w:p w:rsidR="00B5232E" w:rsidRPr="00296386" w:rsidRDefault="00B5232E" w:rsidP="00296386">
      <w:pPr>
        <w:jc w:val="both"/>
        <w:rPr>
          <w:rFonts w:ascii="Arial Narrow" w:hAnsi="Arial Narrow"/>
          <w:sz w:val="22"/>
          <w:szCs w:val="22"/>
        </w:rPr>
      </w:pPr>
      <w:r w:rsidRPr="00296386">
        <w:rPr>
          <w:rFonts w:ascii="Arial Narrow" w:hAnsi="Arial Narrow"/>
          <w:sz w:val="22"/>
          <w:szCs w:val="22"/>
        </w:rPr>
        <w:t>Reglas de Operación del Programa Seguro contra la Violencia Familiar 2013.</w:t>
      </w:r>
    </w:p>
    <w:p w:rsidR="00B5232E" w:rsidRPr="00296386" w:rsidRDefault="00B5232E" w:rsidP="00296386">
      <w:pPr>
        <w:jc w:val="both"/>
        <w:rPr>
          <w:rFonts w:ascii="Arial Narrow" w:hAnsi="Arial Narrow"/>
          <w:sz w:val="22"/>
          <w:szCs w:val="22"/>
        </w:rPr>
      </w:pPr>
    </w:p>
    <w:p w:rsidR="00B5232E" w:rsidRPr="00296386" w:rsidRDefault="00B5232E" w:rsidP="00296386">
      <w:pPr>
        <w:jc w:val="both"/>
        <w:rPr>
          <w:rFonts w:ascii="Arial Narrow" w:hAnsi="Arial Narrow"/>
          <w:b/>
          <w:sz w:val="22"/>
          <w:szCs w:val="22"/>
        </w:rPr>
      </w:pPr>
      <w:r w:rsidRPr="00296386">
        <w:rPr>
          <w:rFonts w:ascii="Arial Narrow" w:hAnsi="Arial Narrow"/>
          <w:b/>
          <w:sz w:val="22"/>
          <w:szCs w:val="22"/>
        </w:rPr>
        <w:t>PROGRAMAS</w:t>
      </w:r>
    </w:p>
    <w:p w:rsidR="00B5232E" w:rsidRPr="00296386" w:rsidRDefault="00B5232E" w:rsidP="00296386">
      <w:pPr>
        <w:jc w:val="both"/>
        <w:rPr>
          <w:rFonts w:ascii="Arial Narrow" w:hAnsi="Arial Narrow"/>
          <w:sz w:val="22"/>
          <w:szCs w:val="22"/>
        </w:rPr>
      </w:pPr>
      <w:r w:rsidRPr="00296386">
        <w:rPr>
          <w:rFonts w:ascii="Arial Narrow" w:hAnsi="Arial Narrow"/>
          <w:sz w:val="22"/>
          <w:szCs w:val="22"/>
        </w:rPr>
        <w:t>Programa General de Desarrollo 2013-2018.</w:t>
      </w:r>
    </w:p>
    <w:p w:rsidR="00B5232E" w:rsidRPr="00296386" w:rsidRDefault="00B5232E" w:rsidP="00296386">
      <w:pPr>
        <w:jc w:val="both"/>
        <w:rPr>
          <w:rFonts w:ascii="Arial Narrow" w:hAnsi="Arial Narrow"/>
          <w:sz w:val="22"/>
          <w:szCs w:val="22"/>
        </w:rPr>
      </w:pPr>
      <w:r w:rsidRPr="00296386">
        <w:rPr>
          <w:rFonts w:ascii="Arial Narrow" w:hAnsi="Arial Narrow"/>
          <w:sz w:val="22"/>
          <w:szCs w:val="22"/>
        </w:rPr>
        <w:t>Programa de Derechos Humanos del Distrito Federal.</w:t>
      </w:r>
    </w:p>
    <w:p w:rsidR="00B5232E" w:rsidRPr="00296386" w:rsidRDefault="00B5232E" w:rsidP="00296386">
      <w:pPr>
        <w:jc w:val="both"/>
        <w:rPr>
          <w:rFonts w:ascii="Arial Narrow" w:hAnsi="Arial Narrow"/>
          <w:sz w:val="22"/>
          <w:szCs w:val="22"/>
        </w:rPr>
      </w:pPr>
    </w:p>
    <w:p w:rsidR="00B5232E" w:rsidRPr="00296386" w:rsidRDefault="00B5232E" w:rsidP="00296386">
      <w:pPr>
        <w:jc w:val="both"/>
        <w:rPr>
          <w:rFonts w:ascii="Arial Narrow" w:hAnsi="Arial Narrow"/>
          <w:b/>
          <w:sz w:val="22"/>
          <w:szCs w:val="22"/>
        </w:rPr>
      </w:pPr>
      <w:r w:rsidRPr="00296386">
        <w:rPr>
          <w:rFonts w:ascii="Arial Narrow" w:hAnsi="Arial Narrow"/>
          <w:b/>
          <w:sz w:val="22"/>
          <w:szCs w:val="22"/>
        </w:rPr>
        <w:t>INFORMES</w:t>
      </w:r>
    </w:p>
    <w:p w:rsidR="00B5232E" w:rsidRPr="00296386" w:rsidRDefault="00B5232E" w:rsidP="00296386">
      <w:pPr>
        <w:jc w:val="both"/>
        <w:rPr>
          <w:rFonts w:ascii="Arial Narrow" w:hAnsi="Arial Narrow"/>
          <w:sz w:val="22"/>
          <w:szCs w:val="22"/>
        </w:rPr>
      </w:pPr>
      <w:r w:rsidRPr="00296386">
        <w:rPr>
          <w:rFonts w:ascii="Arial Narrow" w:hAnsi="Arial Narrow"/>
          <w:sz w:val="22"/>
          <w:szCs w:val="22"/>
        </w:rPr>
        <w:t>Informe Estadístico sobre Violencia Familiar de las Instituciones que Integran el Consejo de Asistencia y Prevención de la Violencia Familiar Enero-Diciembre 2013. 63 Sesión Ordinaria.</w:t>
      </w:r>
    </w:p>
    <w:p w:rsidR="00B5232E" w:rsidRPr="00296386" w:rsidRDefault="00B5232E" w:rsidP="00296386">
      <w:pPr>
        <w:jc w:val="both"/>
        <w:rPr>
          <w:rFonts w:ascii="Arial Narrow" w:hAnsi="Arial Narrow"/>
          <w:sz w:val="22"/>
          <w:szCs w:val="22"/>
        </w:rPr>
      </w:pPr>
      <w:r w:rsidRPr="00296386">
        <w:rPr>
          <w:rFonts w:ascii="Arial Narrow" w:hAnsi="Arial Narrow"/>
          <w:sz w:val="22"/>
          <w:szCs w:val="22"/>
        </w:rPr>
        <w:t>Informes de Avances Programáticos Presupuestales de la Secretaría de Desarrollo Social (varios años)</w:t>
      </w:r>
    </w:p>
    <w:p w:rsidR="00B5232E" w:rsidRPr="00296386" w:rsidRDefault="00B5232E" w:rsidP="00296386">
      <w:pPr>
        <w:jc w:val="both"/>
        <w:rPr>
          <w:rFonts w:ascii="Arial Narrow" w:hAnsi="Arial Narrow"/>
          <w:sz w:val="22"/>
          <w:szCs w:val="22"/>
        </w:rPr>
      </w:pPr>
      <w:r w:rsidRPr="00296386">
        <w:rPr>
          <w:rFonts w:ascii="Arial Narrow" w:hAnsi="Arial Narrow"/>
          <w:sz w:val="22"/>
          <w:szCs w:val="22"/>
        </w:rPr>
        <w:t>Informes de Cuenta Pública del Gobierno del Distrito Federal. 2009-2012.</w:t>
      </w:r>
    </w:p>
    <w:p w:rsidR="00B5232E" w:rsidRPr="00296386" w:rsidRDefault="00B5232E" w:rsidP="00296386">
      <w:pPr>
        <w:jc w:val="both"/>
        <w:rPr>
          <w:rFonts w:ascii="Arial Narrow" w:hAnsi="Arial Narrow"/>
          <w:sz w:val="22"/>
          <w:szCs w:val="22"/>
        </w:rPr>
      </w:pPr>
    </w:p>
    <w:p w:rsidR="00B5232E" w:rsidRPr="00296386" w:rsidRDefault="00B5232E" w:rsidP="00296386">
      <w:pPr>
        <w:jc w:val="both"/>
        <w:rPr>
          <w:rFonts w:ascii="Arial Narrow" w:hAnsi="Arial Narrow"/>
          <w:b/>
          <w:sz w:val="22"/>
          <w:szCs w:val="22"/>
        </w:rPr>
      </w:pPr>
      <w:r w:rsidRPr="00296386">
        <w:rPr>
          <w:rFonts w:ascii="Arial Narrow" w:hAnsi="Arial Narrow"/>
          <w:b/>
          <w:sz w:val="22"/>
          <w:szCs w:val="22"/>
        </w:rPr>
        <w:t>INFORMACIÓN ESTADÍSTICA</w:t>
      </w:r>
    </w:p>
    <w:p w:rsidR="00B5232E" w:rsidRPr="00296386" w:rsidRDefault="00B5232E" w:rsidP="00296386">
      <w:pPr>
        <w:jc w:val="both"/>
        <w:rPr>
          <w:rFonts w:ascii="Arial Narrow" w:hAnsi="Arial Narrow"/>
          <w:sz w:val="22"/>
          <w:szCs w:val="22"/>
        </w:rPr>
      </w:pPr>
      <w:r w:rsidRPr="00296386">
        <w:rPr>
          <w:rFonts w:ascii="Arial Narrow" w:hAnsi="Arial Narrow"/>
          <w:sz w:val="22"/>
          <w:szCs w:val="22"/>
        </w:rPr>
        <w:t>INEGI. Encuesta Nacional sobre la Dinámica de las Relaciones en los Hogares (ENDIREH 2006 y 2011).</w:t>
      </w:r>
    </w:p>
    <w:p w:rsidR="00B5232E" w:rsidRPr="00296386" w:rsidRDefault="00B5232E" w:rsidP="00296386">
      <w:pPr>
        <w:jc w:val="both"/>
        <w:rPr>
          <w:rFonts w:ascii="Arial Narrow" w:hAnsi="Arial Narrow"/>
          <w:sz w:val="22"/>
          <w:szCs w:val="22"/>
        </w:rPr>
      </w:pPr>
      <w:r w:rsidRPr="00296386">
        <w:rPr>
          <w:rFonts w:ascii="Arial Narrow" w:hAnsi="Arial Narrow"/>
          <w:sz w:val="22"/>
          <w:szCs w:val="22"/>
        </w:rPr>
        <w:t>DGIDS. Sistema de Información Estadístico de la Violencia Familiar (SIEVIF)</w:t>
      </w:r>
    </w:p>
    <w:p w:rsidR="00B5232E" w:rsidRPr="00296386" w:rsidRDefault="00B5232E" w:rsidP="00296386">
      <w:pPr>
        <w:jc w:val="both"/>
        <w:rPr>
          <w:rFonts w:ascii="Arial Narrow" w:hAnsi="Arial Narrow"/>
          <w:sz w:val="22"/>
          <w:szCs w:val="22"/>
        </w:rPr>
      </w:pPr>
      <w:r w:rsidRPr="00296386">
        <w:rPr>
          <w:rFonts w:ascii="Arial Narrow" w:hAnsi="Arial Narrow"/>
          <w:sz w:val="22"/>
          <w:szCs w:val="22"/>
        </w:rPr>
        <w:t>DGIDS. Base de datos del Programa Seguro contra la Violencia Familiar.</w:t>
      </w:r>
    </w:p>
    <w:p w:rsidR="00B5232E" w:rsidRPr="00296386" w:rsidRDefault="00B5232E" w:rsidP="00296386">
      <w:pPr>
        <w:jc w:val="both"/>
        <w:rPr>
          <w:rFonts w:ascii="Arial Narrow" w:hAnsi="Arial Narrow"/>
          <w:sz w:val="22"/>
          <w:szCs w:val="22"/>
        </w:rPr>
      </w:pPr>
      <w:r w:rsidRPr="00296386">
        <w:rPr>
          <w:rFonts w:ascii="Arial Narrow" w:hAnsi="Arial Narrow"/>
          <w:sz w:val="22"/>
          <w:szCs w:val="22"/>
        </w:rPr>
        <w:t>DGIDS. Padrón de beneficiarias del Programa Seguro contra la Violencia Familiar. 2009-2013.</w:t>
      </w:r>
    </w:p>
    <w:p w:rsidR="003D65B8" w:rsidRPr="00296386" w:rsidRDefault="003D65B8" w:rsidP="00296386">
      <w:pPr>
        <w:autoSpaceDE w:val="0"/>
        <w:autoSpaceDN w:val="0"/>
        <w:adjustRightInd w:val="0"/>
        <w:jc w:val="both"/>
        <w:rPr>
          <w:rFonts w:ascii="Arial Narrow" w:hAnsi="Arial Narrow"/>
          <w:sz w:val="22"/>
          <w:szCs w:val="22"/>
        </w:rPr>
      </w:pPr>
    </w:p>
    <w:p w:rsidR="003D65B8" w:rsidRPr="00296386" w:rsidRDefault="003D65B8" w:rsidP="00296386">
      <w:pPr>
        <w:autoSpaceDE w:val="0"/>
        <w:autoSpaceDN w:val="0"/>
        <w:adjustRightInd w:val="0"/>
        <w:jc w:val="both"/>
        <w:rPr>
          <w:rFonts w:ascii="Arial Narrow" w:hAnsi="Arial Narrow"/>
          <w:sz w:val="22"/>
          <w:szCs w:val="22"/>
        </w:rPr>
      </w:pPr>
    </w:p>
    <w:p w:rsidR="003D65B8" w:rsidRPr="00296386" w:rsidRDefault="003D65B8" w:rsidP="00296386">
      <w:pPr>
        <w:autoSpaceDE w:val="0"/>
        <w:autoSpaceDN w:val="0"/>
        <w:adjustRightInd w:val="0"/>
        <w:jc w:val="both"/>
        <w:rPr>
          <w:rFonts w:ascii="Arial Narrow" w:hAnsi="Arial Narrow"/>
          <w:sz w:val="22"/>
          <w:szCs w:val="22"/>
        </w:rPr>
      </w:pPr>
    </w:p>
    <w:sectPr w:rsidR="003D65B8" w:rsidRPr="00296386" w:rsidSect="00874D4F">
      <w:pgSz w:w="12240" w:h="15840"/>
      <w:pgMar w:top="1418" w:right="1701" w:bottom="1418" w:left="1701" w:header="709" w:footer="4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903" w:rsidRDefault="00840903" w:rsidP="00006462">
      <w:r>
        <w:separator/>
      </w:r>
    </w:p>
  </w:endnote>
  <w:endnote w:type="continuationSeparator" w:id="0">
    <w:p w:rsidR="00840903" w:rsidRDefault="00840903" w:rsidP="0000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m">
    <w:panose1 w:val="00000000000000000000"/>
    <w:charset w:val="00"/>
    <w:family w:val="modern"/>
    <w:notTrueType/>
    <w:pitch w:val="variable"/>
    <w:sig w:usb0="00000003" w:usb1="00000000" w:usb2="00000000" w:usb3="00000000" w:csb0="00000001" w:csb1="00000000"/>
  </w:font>
  <w:font w:name="SymbolMT">
    <w:altName w:val="Arial Unicode MS"/>
    <w:panose1 w:val="00000000000000000000"/>
    <w:charset w:val="80"/>
    <w:family w:val="auto"/>
    <w:notTrueType/>
    <w:pitch w:val="default"/>
    <w:sig w:usb0="00000001" w:usb1="08070000" w:usb2="00000010" w:usb3="00000000" w:csb0="00020000" w:csb1="00000000"/>
  </w:font>
  <w:font w:name="Palatino-Roman">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8F9" w:rsidRDefault="000008F9">
    <w:pPr>
      <w:pStyle w:val="Piedepgina"/>
      <w:jc w:val="center"/>
    </w:pPr>
    <w:r>
      <w:fldChar w:fldCharType="begin"/>
    </w:r>
    <w:r>
      <w:instrText>PAGE   \* MERGEFORMAT</w:instrText>
    </w:r>
    <w:r>
      <w:fldChar w:fldCharType="separate"/>
    </w:r>
    <w:r w:rsidR="004F0175">
      <w:rPr>
        <w:noProof/>
      </w:rPr>
      <w:t>28</w:t>
    </w:r>
    <w:r>
      <w:fldChar w:fldCharType="end"/>
    </w:r>
  </w:p>
  <w:p w:rsidR="003E641A" w:rsidRPr="00C3329E" w:rsidRDefault="003E641A" w:rsidP="00A00EB7">
    <w:pPr>
      <w:pStyle w:val="Piedepgina"/>
      <w:jc w:val="right"/>
      <w:rPr>
        <w:rFonts w:ascii="Gotham" w:hAnsi="Gotham"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903" w:rsidRDefault="00840903" w:rsidP="00006462">
      <w:r>
        <w:separator/>
      </w:r>
    </w:p>
  </w:footnote>
  <w:footnote w:type="continuationSeparator" w:id="0">
    <w:p w:rsidR="00840903" w:rsidRDefault="00840903" w:rsidP="00006462">
      <w:r>
        <w:continuationSeparator/>
      </w:r>
    </w:p>
  </w:footnote>
  <w:footnote w:id="1">
    <w:p w:rsidR="00CB102D" w:rsidRPr="007107CA" w:rsidRDefault="00CB102D" w:rsidP="00CB102D">
      <w:pPr>
        <w:pStyle w:val="Textonotapie"/>
        <w:jc w:val="both"/>
        <w:rPr>
          <w:rFonts w:ascii="Arial Narrow" w:hAnsi="Arial Narrow"/>
        </w:rPr>
      </w:pPr>
      <w:r w:rsidRPr="007107CA">
        <w:rPr>
          <w:rStyle w:val="Refdenotaalpie"/>
          <w:rFonts w:ascii="Arial Narrow" w:hAnsi="Arial Narrow"/>
        </w:rPr>
        <w:footnoteRef/>
      </w:r>
      <w:r w:rsidRPr="007107CA">
        <w:rPr>
          <w:rFonts w:ascii="Arial Narrow" w:hAnsi="Arial Narrow"/>
        </w:rPr>
        <w:t xml:space="preserve"> </w:t>
      </w:r>
      <w:r w:rsidRPr="007107CA">
        <w:rPr>
          <w:rFonts w:ascii="Arial Narrow" w:hAnsi="Arial Narrow"/>
          <w:i/>
        </w:rPr>
        <w:t>Cfr.</w:t>
      </w:r>
      <w:r w:rsidRPr="007107CA">
        <w:rPr>
          <w:rFonts w:ascii="Arial Narrow" w:hAnsi="Arial Narrow"/>
        </w:rPr>
        <w:t xml:space="preserve"> </w:t>
      </w:r>
      <w:r w:rsidRPr="007107CA">
        <w:rPr>
          <w:rFonts w:ascii="Arial Narrow" w:hAnsi="Arial Narrow"/>
          <w:b/>
        </w:rPr>
        <w:t>Lineamientos para la Evaluación Interna 2014 de los Programas Sociales del Distrito Federal Operados en 2013.</w:t>
      </w:r>
      <w:r w:rsidRPr="007107CA">
        <w:rPr>
          <w:rFonts w:ascii="Arial Narrow" w:hAnsi="Arial Narrow"/>
        </w:rPr>
        <w:t xml:space="preserve"> Gace</w:t>
      </w:r>
      <w:r>
        <w:rPr>
          <w:rFonts w:ascii="Arial Narrow" w:hAnsi="Arial Narrow"/>
        </w:rPr>
        <w:t xml:space="preserve">ta Oficial del Distrito Federal, </w:t>
      </w:r>
      <w:r w:rsidRPr="007107CA">
        <w:rPr>
          <w:rFonts w:ascii="Arial Narrow" w:hAnsi="Arial Narrow"/>
        </w:rPr>
        <w:t>15 de abril de 2014, p. 110.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24F" w:rsidRDefault="000008F9" w:rsidP="00006462">
    <w:pPr>
      <w:pStyle w:val="Encabezado"/>
    </w:pPr>
    <w:r>
      <w:rPr>
        <w:noProof/>
        <w:lang w:val="es-MX" w:eastAsia="es-MX"/>
      </w:rPr>
      <mc:AlternateContent>
        <mc:Choice Requires="wps">
          <w:drawing>
            <wp:anchor distT="0" distB="0" distL="114300" distR="114300" simplePos="0" relativeHeight="251658240" behindDoc="0" locked="0" layoutInCell="1" allowOverlap="1">
              <wp:simplePos x="0" y="0"/>
              <wp:positionH relativeFrom="column">
                <wp:posOffset>1600200</wp:posOffset>
              </wp:positionH>
              <wp:positionV relativeFrom="paragraph">
                <wp:posOffset>97790</wp:posOffset>
              </wp:positionV>
              <wp:extent cx="3200400" cy="493395"/>
              <wp:effectExtent l="0" t="0" r="0" b="190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93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641A" w:rsidRDefault="003E641A" w:rsidP="00C3329E">
                          <w:pPr>
                            <w:rPr>
                              <w:rFonts w:ascii="Gotham" w:hAnsi="Gotham"/>
                              <w:b/>
                              <w:bCs/>
                              <w:color w:val="808080"/>
                              <w:sz w:val="20"/>
                              <w:szCs w:val="20"/>
                            </w:rPr>
                          </w:pPr>
                          <w:r>
                            <w:rPr>
                              <w:rFonts w:ascii="Gotham" w:hAnsi="Gotham"/>
                              <w:b/>
                              <w:bCs/>
                              <w:color w:val="808080"/>
                              <w:sz w:val="20"/>
                              <w:szCs w:val="20"/>
                            </w:rPr>
                            <w:t>Secretaría de Desarrollo Social</w:t>
                          </w:r>
                        </w:p>
                        <w:p w:rsidR="00963E43" w:rsidRDefault="003E641A" w:rsidP="00C3329E">
                          <w:pPr>
                            <w:rPr>
                              <w:rFonts w:ascii="Gotham" w:hAnsi="Gotham"/>
                              <w:b/>
                              <w:bCs/>
                              <w:color w:val="808080"/>
                              <w:sz w:val="20"/>
                              <w:szCs w:val="20"/>
                            </w:rPr>
                          </w:pPr>
                          <w:r>
                            <w:rPr>
                              <w:rFonts w:ascii="Gotham" w:hAnsi="Gotham"/>
                              <w:b/>
                              <w:bCs/>
                              <w:color w:val="808080"/>
                              <w:sz w:val="20"/>
                              <w:szCs w:val="20"/>
                            </w:rPr>
                            <w:t>Dirección General de Igualdad y Diversidad Social</w:t>
                          </w:r>
                        </w:p>
                        <w:p w:rsidR="003E641A" w:rsidRPr="00325ABA" w:rsidRDefault="003E641A" w:rsidP="00C3329E">
                          <w:pPr>
                            <w:rPr>
                              <w:rFonts w:ascii="Gotham" w:hAnsi="Gotham"/>
                              <w:bCs/>
                              <w:color w:val="808080"/>
                              <w:sz w:val="20"/>
                              <w:szCs w:val="20"/>
                            </w:rPr>
                          </w:pP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67" type="#_x0000_t202" style="position:absolute;margin-left:126pt;margin-top:7.7pt;width:252pt;height:3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" stroked="f">
              <v:textbox inset="0">
                <w:txbxContent>
                  <w:p w:rsidR="003E641A" w:rsidRDefault="003E641A" w:rsidP="00C3329E">
                    <w:pPr>
                      <w:rPr>
                        <w:rFonts w:ascii="Gotham" w:hAnsi="Gotham"/>
                        <w:b/>
                        <w:bCs/>
                        <w:color w:val="808080"/>
                        <w:sz w:val="20"/>
                        <w:szCs w:val="20"/>
                      </w:rPr>
                    </w:pPr>
                    <w:r>
                      <w:rPr>
                        <w:rFonts w:ascii="Gotham" w:hAnsi="Gotham"/>
                        <w:b/>
                        <w:bCs/>
                        <w:color w:val="808080"/>
                        <w:sz w:val="20"/>
                        <w:szCs w:val="20"/>
                      </w:rPr>
                      <w:t>Secretaría de Desarrollo Social</w:t>
                    </w:r>
                  </w:p>
                  <w:p w:rsidR="00963E43" w:rsidRDefault="003E641A" w:rsidP="00C3329E">
                    <w:pPr>
                      <w:rPr>
                        <w:rFonts w:ascii="Gotham" w:hAnsi="Gotham"/>
                        <w:b/>
                        <w:bCs/>
                        <w:color w:val="808080"/>
                        <w:sz w:val="20"/>
                        <w:szCs w:val="20"/>
                      </w:rPr>
                    </w:pPr>
                    <w:r>
                      <w:rPr>
                        <w:rFonts w:ascii="Gotham" w:hAnsi="Gotham"/>
                        <w:b/>
                        <w:bCs/>
                        <w:color w:val="808080"/>
                        <w:sz w:val="20"/>
                        <w:szCs w:val="20"/>
                      </w:rPr>
                      <w:t>Dirección General de Igualdad y Diversidad Social</w:t>
                    </w:r>
                  </w:p>
                  <w:p w:rsidR="003E641A" w:rsidRPr="00325ABA" w:rsidRDefault="003E641A" w:rsidP="00C3329E">
                    <w:pPr>
                      <w:rPr>
                        <w:rFonts w:ascii="Gotham" w:hAnsi="Gotham"/>
                        <w:bCs/>
                        <w:color w:val="808080"/>
                        <w:sz w:val="20"/>
                        <w:szCs w:val="20"/>
                      </w:rPr>
                    </w:pPr>
                  </w:p>
                </w:txbxContent>
              </v:textbox>
            </v:shape>
          </w:pict>
        </mc:Fallback>
      </mc:AlternateContent>
    </w:r>
    <w:r>
      <w:rPr>
        <w:noProof/>
        <w:lang w:val="es-MX" w:eastAsia="es-MX"/>
      </w:rPr>
      <w:drawing>
        <wp:anchor distT="0" distB="0" distL="114300" distR="114300" simplePos="0" relativeHeight="251661312" behindDoc="1" locked="0" layoutInCell="1" allowOverlap="1">
          <wp:simplePos x="0" y="0"/>
          <wp:positionH relativeFrom="column">
            <wp:posOffset>5058410</wp:posOffset>
          </wp:positionH>
          <wp:positionV relativeFrom="paragraph">
            <wp:posOffset>340995</wp:posOffset>
          </wp:positionV>
          <wp:extent cx="885190" cy="223520"/>
          <wp:effectExtent l="0" t="0" r="0" b="5080"/>
          <wp:wrapThrough wrapText="bothSides">
            <wp:wrapPolygon edited="0">
              <wp:start x="0" y="0"/>
              <wp:lineTo x="0" y="20250"/>
              <wp:lineTo x="20918" y="20250"/>
              <wp:lineTo x="20918" y="0"/>
              <wp:lineTo x="0" y="0"/>
            </wp:wrapPolygon>
          </wp:wrapThrough>
          <wp:docPr id="7" name="Imagen 23" descr="Descripción: CDMX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descr="Descripción: CDMX 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190" cy="223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9264" behindDoc="1" locked="0" layoutInCell="1" allowOverlap="1">
          <wp:simplePos x="0" y="0"/>
          <wp:positionH relativeFrom="column">
            <wp:posOffset>914400</wp:posOffset>
          </wp:positionH>
          <wp:positionV relativeFrom="paragraph">
            <wp:posOffset>175260</wp:posOffset>
          </wp:positionV>
          <wp:extent cx="617855" cy="617855"/>
          <wp:effectExtent l="0" t="0" r="0" b="0"/>
          <wp:wrapNone/>
          <wp:docPr id="6"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855" cy="6178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inline distT="0" distB="0" distL="0" distR="0">
          <wp:extent cx="829310" cy="829310"/>
          <wp:effectExtent l="0" t="0" r="8890" b="8890"/>
          <wp:docPr id="5" name="Imagen 25" descr="Descripción: logo 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descr="Descripción: logo b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a:ln>
                    <a:noFill/>
                  </a:ln>
                </pic:spPr>
              </pic:pic>
            </a:graphicData>
          </a:graphic>
        </wp:inline>
      </w:drawing>
    </w:r>
  </w:p>
  <w:p w:rsidR="00EB1695" w:rsidRPr="001D1445" w:rsidRDefault="00EB1695" w:rsidP="00006462">
    <w:pPr>
      <w:pStyle w:val="Encabezad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0C6"/>
    <w:multiLevelType w:val="hybridMultilevel"/>
    <w:tmpl w:val="00D6786A"/>
    <w:lvl w:ilvl="0" w:tplc="03981C9E">
      <w:start w:val="1"/>
      <w:numFmt w:val="bullet"/>
      <w:lvlText w:val="-"/>
      <w:lvlJc w:val="left"/>
      <w:pPr>
        <w:tabs>
          <w:tab w:val="num" w:pos="720"/>
        </w:tabs>
        <w:ind w:left="720" w:hanging="360"/>
      </w:pPr>
      <w:rPr>
        <w:rFonts w:ascii="Times New Roman" w:hAnsi="Times New Roman" w:hint="default"/>
      </w:rPr>
    </w:lvl>
    <w:lvl w:ilvl="1" w:tplc="58481C34" w:tentative="1">
      <w:start w:val="1"/>
      <w:numFmt w:val="bullet"/>
      <w:lvlText w:val="-"/>
      <w:lvlJc w:val="left"/>
      <w:pPr>
        <w:tabs>
          <w:tab w:val="num" w:pos="1440"/>
        </w:tabs>
        <w:ind w:left="1440" w:hanging="360"/>
      </w:pPr>
      <w:rPr>
        <w:rFonts w:ascii="Times New Roman" w:hAnsi="Times New Roman" w:hint="default"/>
      </w:rPr>
    </w:lvl>
    <w:lvl w:ilvl="2" w:tplc="5E9AC1EC" w:tentative="1">
      <w:start w:val="1"/>
      <w:numFmt w:val="bullet"/>
      <w:lvlText w:val="-"/>
      <w:lvlJc w:val="left"/>
      <w:pPr>
        <w:tabs>
          <w:tab w:val="num" w:pos="2160"/>
        </w:tabs>
        <w:ind w:left="2160" w:hanging="360"/>
      </w:pPr>
      <w:rPr>
        <w:rFonts w:ascii="Times New Roman" w:hAnsi="Times New Roman" w:hint="default"/>
      </w:rPr>
    </w:lvl>
    <w:lvl w:ilvl="3" w:tplc="334EB054" w:tentative="1">
      <w:start w:val="1"/>
      <w:numFmt w:val="bullet"/>
      <w:lvlText w:val="-"/>
      <w:lvlJc w:val="left"/>
      <w:pPr>
        <w:tabs>
          <w:tab w:val="num" w:pos="2880"/>
        </w:tabs>
        <w:ind w:left="2880" w:hanging="360"/>
      </w:pPr>
      <w:rPr>
        <w:rFonts w:ascii="Times New Roman" w:hAnsi="Times New Roman" w:hint="default"/>
      </w:rPr>
    </w:lvl>
    <w:lvl w:ilvl="4" w:tplc="F51855B8" w:tentative="1">
      <w:start w:val="1"/>
      <w:numFmt w:val="bullet"/>
      <w:lvlText w:val="-"/>
      <w:lvlJc w:val="left"/>
      <w:pPr>
        <w:tabs>
          <w:tab w:val="num" w:pos="3600"/>
        </w:tabs>
        <w:ind w:left="3600" w:hanging="360"/>
      </w:pPr>
      <w:rPr>
        <w:rFonts w:ascii="Times New Roman" w:hAnsi="Times New Roman" w:hint="default"/>
      </w:rPr>
    </w:lvl>
    <w:lvl w:ilvl="5" w:tplc="ED7E9B22" w:tentative="1">
      <w:start w:val="1"/>
      <w:numFmt w:val="bullet"/>
      <w:lvlText w:val="-"/>
      <w:lvlJc w:val="left"/>
      <w:pPr>
        <w:tabs>
          <w:tab w:val="num" w:pos="4320"/>
        </w:tabs>
        <w:ind w:left="4320" w:hanging="360"/>
      </w:pPr>
      <w:rPr>
        <w:rFonts w:ascii="Times New Roman" w:hAnsi="Times New Roman" w:hint="default"/>
      </w:rPr>
    </w:lvl>
    <w:lvl w:ilvl="6" w:tplc="FEA498FC" w:tentative="1">
      <w:start w:val="1"/>
      <w:numFmt w:val="bullet"/>
      <w:lvlText w:val="-"/>
      <w:lvlJc w:val="left"/>
      <w:pPr>
        <w:tabs>
          <w:tab w:val="num" w:pos="5040"/>
        </w:tabs>
        <w:ind w:left="5040" w:hanging="360"/>
      </w:pPr>
      <w:rPr>
        <w:rFonts w:ascii="Times New Roman" w:hAnsi="Times New Roman" w:hint="default"/>
      </w:rPr>
    </w:lvl>
    <w:lvl w:ilvl="7" w:tplc="62EC8EAC" w:tentative="1">
      <w:start w:val="1"/>
      <w:numFmt w:val="bullet"/>
      <w:lvlText w:val="-"/>
      <w:lvlJc w:val="left"/>
      <w:pPr>
        <w:tabs>
          <w:tab w:val="num" w:pos="5760"/>
        </w:tabs>
        <w:ind w:left="5760" w:hanging="360"/>
      </w:pPr>
      <w:rPr>
        <w:rFonts w:ascii="Times New Roman" w:hAnsi="Times New Roman" w:hint="default"/>
      </w:rPr>
    </w:lvl>
    <w:lvl w:ilvl="8" w:tplc="BF3ABEE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6423C21"/>
    <w:multiLevelType w:val="hybridMultilevel"/>
    <w:tmpl w:val="F0B8461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080E3079"/>
    <w:multiLevelType w:val="hybridMultilevel"/>
    <w:tmpl w:val="81D433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534D3F"/>
    <w:multiLevelType w:val="hybridMultilevel"/>
    <w:tmpl w:val="DCEAA02C"/>
    <w:lvl w:ilvl="0" w:tplc="0C0A0001">
      <w:start w:val="9"/>
      <w:numFmt w:val="bullet"/>
      <w:lvlText w:val=""/>
      <w:lvlJc w:val="left"/>
      <w:pPr>
        <w:tabs>
          <w:tab w:val="num" w:pos="720"/>
        </w:tabs>
        <w:ind w:left="720" w:hanging="360"/>
      </w:pPr>
      <w:rPr>
        <w:rFonts w:ascii="Symbol" w:eastAsia="Times New Roman" w:hAnsi="Symbol"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0856477"/>
    <w:multiLevelType w:val="multilevel"/>
    <w:tmpl w:val="F932A7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6AA3C70"/>
    <w:multiLevelType w:val="hybridMultilevel"/>
    <w:tmpl w:val="C63444E6"/>
    <w:lvl w:ilvl="0" w:tplc="DDE8CD42">
      <w:start w:val="1"/>
      <w:numFmt w:val="decimal"/>
      <w:lvlText w:val="%1."/>
      <w:lvlJc w:val="left"/>
      <w:pPr>
        <w:tabs>
          <w:tab w:val="num" w:pos="705"/>
        </w:tabs>
        <w:ind w:left="705" w:hanging="705"/>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nsid w:val="1AE16A5D"/>
    <w:multiLevelType w:val="hybridMultilevel"/>
    <w:tmpl w:val="708082BC"/>
    <w:lvl w:ilvl="0" w:tplc="D122B1EE">
      <w:start w:val="1"/>
      <w:numFmt w:val="upperRoman"/>
      <w:lvlText w:val="%1."/>
      <w:lvlJc w:val="left"/>
      <w:pPr>
        <w:ind w:left="72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50A3301"/>
    <w:multiLevelType w:val="hybridMultilevel"/>
    <w:tmpl w:val="EF40F0D2"/>
    <w:lvl w:ilvl="0" w:tplc="DDE8CD42">
      <w:start w:val="1"/>
      <w:numFmt w:val="decimal"/>
      <w:lvlText w:val="%1."/>
      <w:lvlJc w:val="left"/>
      <w:pPr>
        <w:tabs>
          <w:tab w:val="num" w:pos="705"/>
        </w:tabs>
        <w:ind w:left="705" w:hanging="705"/>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8">
    <w:nsid w:val="25B96F6D"/>
    <w:multiLevelType w:val="hybridMultilevel"/>
    <w:tmpl w:val="FF2284F0"/>
    <w:lvl w:ilvl="0" w:tplc="080A0001">
      <w:start w:val="1"/>
      <w:numFmt w:val="bullet"/>
      <w:lvlText w:val=""/>
      <w:lvlJc w:val="left"/>
      <w:pPr>
        <w:ind w:left="720" w:hanging="720"/>
      </w:pPr>
      <w:rPr>
        <w:rFonts w:ascii="Symbol" w:hAnsi="Symbol" w:hint="default"/>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9">
    <w:nsid w:val="3CFA0B99"/>
    <w:multiLevelType w:val="multilevel"/>
    <w:tmpl w:val="EE4C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7B61A8"/>
    <w:multiLevelType w:val="hybridMultilevel"/>
    <w:tmpl w:val="5CE63DC8"/>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3ECA7FF8"/>
    <w:multiLevelType w:val="hybridMultilevel"/>
    <w:tmpl w:val="304A0976"/>
    <w:lvl w:ilvl="0" w:tplc="080A0001">
      <w:start w:val="1"/>
      <w:numFmt w:val="bullet"/>
      <w:lvlText w:val=""/>
      <w:lvlJc w:val="left"/>
      <w:pPr>
        <w:tabs>
          <w:tab w:val="num" w:pos="360"/>
        </w:tabs>
        <w:ind w:left="360" w:hanging="360"/>
      </w:pPr>
      <w:rPr>
        <w:rFonts w:ascii="Symbol" w:hAnsi="Symbol" w:hint="default"/>
        <w:b w:val="0"/>
      </w:rPr>
    </w:lvl>
    <w:lvl w:ilvl="1" w:tplc="942E16D2">
      <w:start w:val="1"/>
      <w:numFmt w:val="decimal"/>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2">
    <w:nsid w:val="4990649D"/>
    <w:multiLevelType w:val="hybridMultilevel"/>
    <w:tmpl w:val="43822E38"/>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3">
    <w:nsid w:val="4ABE2262"/>
    <w:multiLevelType w:val="hybridMultilevel"/>
    <w:tmpl w:val="6A72EE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C7A1865"/>
    <w:multiLevelType w:val="hybridMultilevel"/>
    <w:tmpl w:val="3C40EB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D1B4D73"/>
    <w:multiLevelType w:val="multilevel"/>
    <w:tmpl w:val="ED264D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18869A9"/>
    <w:multiLevelType w:val="hybridMultilevel"/>
    <w:tmpl w:val="A00C6DA6"/>
    <w:lvl w:ilvl="0" w:tplc="0A66316C">
      <w:start w:val="1"/>
      <w:numFmt w:val="bullet"/>
      <w:lvlText w:val="-"/>
      <w:lvlJc w:val="left"/>
      <w:pPr>
        <w:tabs>
          <w:tab w:val="num" w:pos="720"/>
        </w:tabs>
        <w:ind w:left="720" w:hanging="360"/>
      </w:pPr>
      <w:rPr>
        <w:rFonts w:ascii="Times New Roman" w:hAnsi="Times New Roman" w:hint="default"/>
      </w:rPr>
    </w:lvl>
    <w:lvl w:ilvl="1" w:tplc="4B9C1A96" w:tentative="1">
      <w:start w:val="1"/>
      <w:numFmt w:val="bullet"/>
      <w:lvlText w:val="-"/>
      <w:lvlJc w:val="left"/>
      <w:pPr>
        <w:tabs>
          <w:tab w:val="num" w:pos="1440"/>
        </w:tabs>
        <w:ind w:left="1440" w:hanging="360"/>
      </w:pPr>
      <w:rPr>
        <w:rFonts w:ascii="Times New Roman" w:hAnsi="Times New Roman" w:hint="default"/>
      </w:rPr>
    </w:lvl>
    <w:lvl w:ilvl="2" w:tplc="6D0241F6" w:tentative="1">
      <w:start w:val="1"/>
      <w:numFmt w:val="bullet"/>
      <w:lvlText w:val="-"/>
      <w:lvlJc w:val="left"/>
      <w:pPr>
        <w:tabs>
          <w:tab w:val="num" w:pos="2160"/>
        </w:tabs>
        <w:ind w:left="2160" w:hanging="360"/>
      </w:pPr>
      <w:rPr>
        <w:rFonts w:ascii="Times New Roman" w:hAnsi="Times New Roman" w:hint="default"/>
      </w:rPr>
    </w:lvl>
    <w:lvl w:ilvl="3" w:tplc="F57AE728" w:tentative="1">
      <w:start w:val="1"/>
      <w:numFmt w:val="bullet"/>
      <w:lvlText w:val="-"/>
      <w:lvlJc w:val="left"/>
      <w:pPr>
        <w:tabs>
          <w:tab w:val="num" w:pos="2880"/>
        </w:tabs>
        <w:ind w:left="2880" w:hanging="360"/>
      </w:pPr>
      <w:rPr>
        <w:rFonts w:ascii="Times New Roman" w:hAnsi="Times New Roman" w:hint="default"/>
      </w:rPr>
    </w:lvl>
    <w:lvl w:ilvl="4" w:tplc="9782C7DA" w:tentative="1">
      <w:start w:val="1"/>
      <w:numFmt w:val="bullet"/>
      <w:lvlText w:val="-"/>
      <w:lvlJc w:val="left"/>
      <w:pPr>
        <w:tabs>
          <w:tab w:val="num" w:pos="3600"/>
        </w:tabs>
        <w:ind w:left="3600" w:hanging="360"/>
      </w:pPr>
      <w:rPr>
        <w:rFonts w:ascii="Times New Roman" w:hAnsi="Times New Roman" w:hint="default"/>
      </w:rPr>
    </w:lvl>
    <w:lvl w:ilvl="5" w:tplc="80D4E2E6" w:tentative="1">
      <w:start w:val="1"/>
      <w:numFmt w:val="bullet"/>
      <w:lvlText w:val="-"/>
      <w:lvlJc w:val="left"/>
      <w:pPr>
        <w:tabs>
          <w:tab w:val="num" w:pos="4320"/>
        </w:tabs>
        <w:ind w:left="4320" w:hanging="360"/>
      </w:pPr>
      <w:rPr>
        <w:rFonts w:ascii="Times New Roman" w:hAnsi="Times New Roman" w:hint="default"/>
      </w:rPr>
    </w:lvl>
    <w:lvl w:ilvl="6" w:tplc="4500676C" w:tentative="1">
      <w:start w:val="1"/>
      <w:numFmt w:val="bullet"/>
      <w:lvlText w:val="-"/>
      <w:lvlJc w:val="left"/>
      <w:pPr>
        <w:tabs>
          <w:tab w:val="num" w:pos="5040"/>
        </w:tabs>
        <w:ind w:left="5040" w:hanging="360"/>
      </w:pPr>
      <w:rPr>
        <w:rFonts w:ascii="Times New Roman" w:hAnsi="Times New Roman" w:hint="default"/>
      </w:rPr>
    </w:lvl>
    <w:lvl w:ilvl="7" w:tplc="3B1E3892" w:tentative="1">
      <w:start w:val="1"/>
      <w:numFmt w:val="bullet"/>
      <w:lvlText w:val="-"/>
      <w:lvlJc w:val="left"/>
      <w:pPr>
        <w:tabs>
          <w:tab w:val="num" w:pos="5760"/>
        </w:tabs>
        <w:ind w:left="5760" w:hanging="360"/>
      </w:pPr>
      <w:rPr>
        <w:rFonts w:ascii="Times New Roman" w:hAnsi="Times New Roman" w:hint="default"/>
      </w:rPr>
    </w:lvl>
    <w:lvl w:ilvl="8" w:tplc="8B9C49B0"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28A1485"/>
    <w:multiLevelType w:val="hybridMultilevel"/>
    <w:tmpl w:val="C824917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nsid w:val="6BE046AC"/>
    <w:multiLevelType w:val="multilevel"/>
    <w:tmpl w:val="F19EC540"/>
    <w:lvl w:ilvl="0">
      <w:start w:val="1"/>
      <w:numFmt w:val="decimal"/>
      <w:lvlText w:val="%1."/>
      <w:lvlJc w:val="left"/>
      <w:pPr>
        <w:ind w:left="720" w:hanging="360"/>
      </w:pPr>
    </w:lvl>
    <w:lvl w:ilvl="1">
      <w:start w:val="6"/>
      <w:numFmt w:val="decimal"/>
      <w:isLgl/>
      <w:lvlText w:val="%1.%2."/>
      <w:lvlJc w:val="left"/>
      <w:pPr>
        <w:ind w:left="975" w:hanging="615"/>
      </w:pPr>
      <w:rPr>
        <w:rFonts w:hint="default"/>
        <w:b/>
        <w:i/>
      </w:rPr>
    </w:lvl>
    <w:lvl w:ilvl="2">
      <w:start w:val="9"/>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9">
    <w:nsid w:val="6BE739AC"/>
    <w:multiLevelType w:val="multilevel"/>
    <w:tmpl w:val="C824917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0">
    <w:nsid w:val="6BF265E5"/>
    <w:multiLevelType w:val="multilevel"/>
    <w:tmpl w:val="9CC4AC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E2F4C8A"/>
    <w:multiLevelType w:val="hybridMultilevel"/>
    <w:tmpl w:val="2FD69E98"/>
    <w:lvl w:ilvl="0" w:tplc="49F0F43C">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02D4B4C"/>
    <w:multiLevelType w:val="hybridMultilevel"/>
    <w:tmpl w:val="B8A04F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3363733"/>
    <w:multiLevelType w:val="hybridMultilevel"/>
    <w:tmpl w:val="A4F25788"/>
    <w:lvl w:ilvl="0" w:tplc="D122B1E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741F231B"/>
    <w:multiLevelType w:val="hybridMultilevel"/>
    <w:tmpl w:val="986A88C4"/>
    <w:lvl w:ilvl="0" w:tplc="F6A22A78">
      <w:start w:val="1"/>
      <w:numFmt w:val="lowerLetter"/>
      <w:lvlText w:val="%1)"/>
      <w:lvlJc w:val="left"/>
      <w:pPr>
        <w:ind w:left="757" w:hanging="360"/>
      </w:pPr>
    </w:lvl>
    <w:lvl w:ilvl="1" w:tplc="080A0019">
      <w:start w:val="1"/>
      <w:numFmt w:val="lowerLetter"/>
      <w:lvlText w:val="%2."/>
      <w:lvlJc w:val="left"/>
      <w:pPr>
        <w:ind w:left="1477" w:hanging="360"/>
      </w:pPr>
    </w:lvl>
    <w:lvl w:ilvl="2" w:tplc="080A001B">
      <w:start w:val="1"/>
      <w:numFmt w:val="lowerRoman"/>
      <w:lvlText w:val="%3."/>
      <w:lvlJc w:val="right"/>
      <w:pPr>
        <w:ind w:left="2197" w:hanging="180"/>
      </w:pPr>
    </w:lvl>
    <w:lvl w:ilvl="3" w:tplc="080A000F">
      <w:start w:val="1"/>
      <w:numFmt w:val="decimal"/>
      <w:lvlText w:val="%4."/>
      <w:lvlJc w:val="left"/>
      <w:pPr>
        <w:ind w:left="2917" w:hanging="360"/>
      </w:pPr>
    </w:lvl>
    <w:lvl w:ilvl="4" w:tplc="080A0019">
      <w:start w:val="1"/>
      <w:numFmt w:val="lowerLetter"/>
      <w:lvlText w:val="%5."/>
      <w:lvlJc w:val="left"/>
      <w:pPr>
        <w:ind w:left="3637" w:hanging="360"/>
      </w:pPr>
    </w:lvl>
    <w:lvl w:ilvl="5" w:tplc="080A001B">
      <w:start w:val="1"/>
      <w:numFmt w:val="lowerRoman"/>
      <w:lvlText w:val="%6."/>
      <w:lvlJc w:val="right"/>
      <w:pPr>
        <w:ind w:left="4357" w:hanging="180"/>
      </w:pPr>
    </w:lvl>
    <w:lvl w:ilvl="6" w:tplc="080A000F">
      <w:start w:val="1"/>
      <w:numFmt w:val="decimal"/>
      <w:lvlText w:val="%7."/>
      <w:lvlJc w:val="left"/>
      <w:pPr>
        <w:ind w:left="5077" w:hanging="360"/>
      </w:pPr>
    </w:lvl>
    <w:lvl w:ilvl="7" w:tplc="080A0019">
      <w:start w:val="1"/>
      <w:numFmt w:val="lowerLetter"/>
      <w:lvlText w:val="%8."/>
      <w:lvlJc w:val="left"/>
      <w:pPr>
        <w:ind w:left="5797" w:hanging="360"/>
      </w:pPr>
    </w:lvl>
    <w:lvl w:ilvl="8" w:tplc="080A001B">
      <w:start w:val="1"/>
      <w:numFmt w:val="lowerRoman"/>
      <w:lvlText w:val="%9."/>
      <w:lvlJc w:val="right"/>
      <w:pPr>
        <w:ind w:left="6517" w:hanging="180"/>
      </w:pPr>
    </w:lvl>
  </w:abstractNum>
  <w:abstractNum w:abstractNumId="25">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6">
    <w:nsid w:val="7F583361"/>
    <w:multiLevelType w:val="hybridMultilevel"/>
    <w:tmpl w:val="44BC3B56"/>
    <w:lvl w:ilvl="0" w:tplc="77CEB228">
      <w:start w:val="1"/>
      <w:numFmt w:val="decimal"/>
      <w:lvlText w:val="%1."/>
      <w:lvlJc w:val="left"/>
      <w:pPr>
        <w:tabs>
          <w:tab w:val="num" w:pos="170"/>
        </w:tabs>
        <w:ind w:left="397" w:hanging="340"/>
      </w:pPr>
    </w:lvl>
    <w:lvl w:ilvl="1" w:tplc="D3283384">
      <w:start w:val="1"/>
      <w:numFmt w:val="lowerLetter"/>
      <w:lvlText w:val="%2."/>
      <w:lvlJc w:val="left"/>
      <w:pPr>
        <w:tabs>
          <w:tab w:val="num" w:pos="57"/>
        </w:tabs>
        <w:ind w:left="624" w:hanging="227"/>
      </w:pPr>
    </w:lvl>
    <w:lvl w:ilvl="2" w:tplc="26724472">
      <w:start w:val="1"/>
      <w:numFmt w:val="lowerLetter"/>
      <w:lvlText w:val="%3."/>
      <w:lvlJc w:val="left"/>
      <w:pPr>
        <w:tabs>
          <w:tab w:val="num" w:pos="624"/>
        </w:tabs>
        <w:ind w:left="397" w:firstLine="0"/>
      </w:p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
  </w:num>
  <w:num w:numId="3">
    <w:abstractNumId w:val="12"/>
  </w:num>
  <w:num w:numId="4">
    <w:abstractNumId w:val="17"/>
  </w:num>
  <w:num w:numId="5">
    <w:abstractNumId w:val="19"/>
  </w:num>
  <w:num w:numId="6">
    <w:abstractNumId w:val="10"/>
  </w:num>
  <w:num w:numId="7">
    <w:abstractNumId w:val="13"/>
  </w:num>
  <w:num w:numId="8">
    <w:abstractNumId w:val="21"/>
  </w:num>
  <w:num w:numId="9">
    <w:abstractNumId w:val="15"/>
  </w:num>
  <w:num w:numId="10">
    <w:abstractNumId w:val="4"/>
  </w:num>
  <w:num w:numId="11">
    <w:abstractNumId w:val="20"/>
  </w:num>
  <w:num w:numId="12">
    <w:abstractNumId w:val="0"/>
  </w:num>
  <w:num w:numId="13">
    <w:abstractNumId w:val="16"/>
  </w:num>
  <w:num w:numId="14">
    <w:abstractNumId w:val="22"/>
  </w:num>
  <w:num w:numId="15">
    <w:abstractNumId w:val="14"/>
  </w:num>
  <w:num w:numId="16">
    <w:abstractNumId w:val="18"/>
  </w:num>
  <w:num w:numId="17">
    <w:abstractNumId w:val="23"/>
  </w:num>
  <w:num w:numId="18">
    <w:abstractNumId w:val="6"/>
  </w:num>
  <w:num w:numId="19">
    <w:abstractNumId w:val="1"/>
  </w:num>
  <w:num w:numId="20">
    <w:abstractNumId w:val="9"/>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462"/>
    <w:rsid w:val="000008F9"/>
    <w:rsid w:val="00006462"/>
    <w:rsid w:val="00006B28"/>
    <w:rsid w:val="00015258"/>
    <w:rsid w:val="00016C98"/>
    <w:rsid w:val="00021619"/>
    <w:rsid w:val="00023851"/>
    <w:rsid w:val="00023903"/>
    <w:rsid w:val="00030F6C"/>
    <w:rsid w:val="00047035"/>
    <w:rsid w:val="00064F9D"/>
    <w:rsid w:val="000658C3"/>
    <w:rsid w:val="0007127A"/>
    <w:rsid w:val="00082542"/>
    <w:rsid w:val="000943F2"/>
    <w:rsid w:val="00095765"/>
    <w:rsid w:val="00096A30"/>
    <w:rsid w:val="000A284E"/>
    <w:rsid w:val="000A2EF3"/>
    <w:rsid w:val="000E007B"/>
    <w:rsid w:val="000E6EB2"/>
    <w:rsid w:val="000F1405"/>
    <w:rsid w:val="000F6476"/>
    <w:rsid w:val="0012285C"/>
    <w:rsid w:val="00124886"/>
    <w:rsid w:val="00131270"/>
    <w:rsid w:val="00137B34"/>
    <w:rsid w:val="001460CE"/>
    <w:rsid w:val="0016067B"/>
    <w:rsid w:val="00162371"/>
    <w:rsid w:val="00164CF7"/>
    <w:rsid w:val="00165DC8"/>
    <w:rsid w:val="00166ACC"/>
    <w:rsid w:val="00166E68"/>
    <w:rsid w:val="00170493"/>
    <w:rsid w:val="001762A0"/>
    <w:rsid w:val="001873DA"/>
    <w:rsid w:val="001A3629"/>
    <w:rsid w:val="001A4BE9"/>
    <w:rsid w:val="001B3559"/>
    <w:rsid w:val="001B5326"/>
    <w:rsid w:val="001C0C84"/>
    <w:rsid w:val="001C1C56"/>
    <w:rsid w:val="001C2DB5"/>
    <w:rsid w:val="001D1445"/>
    <w:rsid w:val="001D2FB0"/>
    <w:rsid w:val="001E6BF1"/>
    <w:rsid w:val="001F3DD2"/>
    <w:rsid w:val="001F3FDD"/>
    <w:rsid w:val="001F472B"/>
    <w:rsid w:val="00200DB4"/>
    <w:rsid w:val="002016BC"/>
    <w:rsid w:val="00204060"/>
    <w:rsid w:val="00221874"/>
    <w:rsid w:val="002244B4"/>
    <w:rsid w:val="00241F68"/>
    <w:rsid w:val="00242901"/>
    <w:rsid w:val="00253F51"/>
    <w:rsid w:val="00267B34"/>
    <w:rsid w:val="00275E4D"/>
    <w:rsid w:val="002801C3"/>
    <w:rsid w:val="00281DC2"/>
    <w:rsid w:val="002825C9"/>
    <w:rsid w:val="002829A4"/>
    <w:rsid w:val="00283E7F"/>
    <w:rsid w:val="00290DF2"/>
    <w:rsid w:val="0029221B"/>
    <w:rsid w:val="00296386"/>
    <w:rsid w:val="002A0495"/>
    <w:rsid w:val="002A1A2E"/>
    <w:rsid w:val="002C04A7"/>
    <w:rsid w:val="002C5A0D"/>
    <w:rsid w:val="002C78E5"/>
    <w:rsid w:val="002D3544"/>
    <w:rsid w:val="002D5EDC"/>
    <w:rsid w:val="002E0354"/>
    <w:rsid w:val="002E6575"/>
    <w:rsid w:val="002F17DF"/>
    <w:rsid w:val="002F6111"/>
    <w:rsid w:val="003031ED"/>
    <w:rsid w:val="00305EA0"/>
    <w:rsid w:val="00320F95"/>
    <w:rsid w:val="0032143D"/>
    <w:rsid w:val="00324BB6"/>
    <w:rsid w:val="003273EE"/>
    <w:rsid w:val="00330331"/>
    <w:rsid w:val="00330833"/>
    <w:rsid w:val="00331710"/>
    <w:rsid w:val="0034406A"/>
    <w:rsid w:val="00350013"/>
    <w:rsid w:val="0036051A"/>
    <w:rsid w:val="003612E4"/>
    <w:rsid w:val="00374E11"/>
    <w:rsid w:val="003772CD"/>
    <w:rsid w:val="00382AA1"/>
    <w:rsid w:val="00383040"/>
    <w:rsid w:val="00393785"/>
    <w:rsid w:val="00394B51"/>
    <w:rsid w:val="00394F17"/>
    <w:rsid w:val="00396BC0"/>
    <w:rsid w:val="003977E7"/>
    <w:rsid w:val="003A5011"/>
    <w:rsid w:val="003A505D"/>
    <w:rsid w:val="003B642F"/>
    <w:rsid w:val="003D65B8"/>
    <w:rsid w:val="003E641A"/>
    <w:rsid w:val="003F0730"/>
    <w:rsid w:val="004045B8"/>
    <w:rsid w:val="00404FF5"/>
    <w:rsid w:val="00421F97"/>
    <w:rsid w:val="00422B5F"/>
    <w:rsid w:val="0042491A"/>
    <w:rsid w:val="00424BF6"/>
    <w:rsid w:val="00432C8F"/>
    <w:rsid w:val="004334EB"/>
    <w:rsid w:val="004368C5"/>
    <w:rsid w:val="00441DE4"/>
    <w:rsid w:val="00465085"/>
    <w:rsid w:val="0047350A"/>
    <w:rsid w:val="004738CF"/>
    <w:rsid w:val="00473DAA"/>
    <w:rsid w:val="004855E1"/>
    <w:rsid w:val="004A72E2"/>
    <w:rsid w:val="004C51C2"/>
    <w:rsid w:val="004C528A"/>
    <w:rsid w:val="004C5F90"/>
    <w:rsid w:val="004D2316"/>
    <w:rsid w:val="004D4459"/>
    <w:rsid w:val="004D5395"/>
    <w:rsid w:val="004D657B"/>
    <w:rsid w:val="004D6806"/>
    <w:rsid w:val="004E4AA7"/>
    <w:rsid w:val="004F0175"/>
    <w:rsid w:val="004F7C85"/>
    <w:rsid w:val="0050195A"/>
    <w:rsid w:val="00517144"/>
    <w:rsid w:val="00524DCE"/>
    <w:rsid w:val="00541E17"/>
    <w:rsid w:val="0054423F"/>
    <w:rsid w:val="00546EC3"/>
    <w:rsid w:val="005643E5"/>
    <w:rsid w:val="0057139B"/>
    <w:rsid w:val="00572349"/>
    <w:rsid w:val="005728B7"/>
    <w:rsid w:val="00573FB6"/>
    <w:rsid w:val="005946D2"/>
    <w:rsid w:val="005A5731"/>
    <w:rsid w:val="005A733F"/>
    <w:rsid w:val="005B5303"/>
    <w:rsid w:val="005C7450"/>
    <w:rsid w:val="005D1BB3"/>
    <w:rsid w:val="00604A5E"/>
    <w:rsid w:val="00615DD5"/>
    <w:rsid w:val="00622B36"/>
    <w:rsid w:val="0062435E"/>
    <w:rsid w:val="00626CF2"/>
    <w:rsid w:val="0062706F"/>
    <w:rsid w:val="0064634F"/>
    <w:rsid w:val="00661589"/>
    <w:rsid w:val="006643FF"/>
    <w:rsid w:val="006751A9"/>
    <w:rsid w:val="006776BA"/>
    <w:rsid w:val="00684770"/>
    <w:rsid w:val="00684C57"/>
    <w:rsid w:val="00686045"/>
    <w:rsid w:val="00686EFA"/>
    <w:rsid w:val="006973B5"/>
    <w:rsid w:val="006B7B54"/>
    <w:rsid w:val="006C02CA"/>
    <w:rsid w:val="006C4109"/>
    <w:rsid w:val="006C4FB4"/>
    <w:rsid w:val="006C78F6"/>
    <w:rsid w:val="006D0CC9"/>
    <w:rsid w:val="006D5E48"/>
    <w:rsid w:val="006E0741"/>
    <w:rsid w:val="006E7841"/>
    <w:rsid w:val="007002DC"/>
    <w:rsid w:val="00706295"/>
    <w:rsid w:val="007140C5"/>
    <w:rsid w:val="00736F3C"/>
    <w:rsid w:val="00737B0A"/>
    <w:rsid w:val="00746900"/>
    <w:rsid w:val="00762F05"/>
    <w:rsid w:val="00766E36"/>
    <w:rsid w:val="00772E36"/>
    <w:rsid w:val="00780114"/>
    <w:rsid w:val="00780291"/>
    <w:rsid w:val="00791C54"/>
    <w:rsid w:val="0079611F"/>
    <w:rsid w:val="007A6FCA"/>
    <w:rsid w:val="007B4650"/>
    <w:rsid w:val="007C3081"/>
    <w:rsid w:val="007D080D"/>
    <w:rsid w:val="007D7094"/>
    <w:rsid w:val="007F7550"/>
    <w:rsid w:val="00802450"/>
    <w:rsid w:val="00817E44"/>
    <w:rsid w:val="0082664E"/>
    <w:rsid w:val="00830394"/>
    <w:rsid w:val="0083173F"/>
    <w:rsid w:val="00840903"/>
    <w:rsid w:val="00851F5E"/>
    <w:rsid w:val="0085344F"/>
    <w:rsid w:val="00864FFC"/>
    <w:rsid w:val="0087053B"/>
    <w:rsid w:val="0087091B"/>
    <w:rsid w:val="00870ED8"/>
    <w:rsid w:val="0087364F"/>
    <w:rsid w:val="00874D4F"/>
    <w:rsid w:val="008754F8"/>
    <w:rsid w:val="00886102"/>
    <w:rsid w:val="008A108D"/>
    <w:rsid w:val="008A6AE5"/>
    <w:rsid w:val="008B688B"/>
    <w:rsid w:val="008E5B1F"/>
    <w:rsid w:val="008E78C1"/>
    <w:rsid w:val="009009CE"/>
    <w:rsid w:val="009020C4"/>
    <w:rsid w:val="00902A3D"/>
    <w:rsid w:val="009033A7"/>
    <w:rsid w:val="00904097"/>
    <w:rsid w:val="009119BB"/>
    <w:rsid w:val="00913A34"/>
    <w:rsid w:val="00922918"/>
    <w:rsid w:val="00961E32"/>
    <w:rsid w:val="00963E43"/>
    <w:rsid w:val="00964ECF"/>
    <w:rsid w:val="00971125"/>
    <w:rsid w:val="0098010F"/>
    <w:rsid w:val="00982B9B"/>
    <w:rsid w:val="00983F67"/>
    <w:rsid w:val="00994CDE"/>
    <w:rsid w:val="009C150A"/>
    <w:rsid w:val="009C34C0"/>
    <w:rsid w:val="009C5769"/>
    <w:rsid w:val="009C5D76"/>
    <w:rsid w:val="009C7A0F"/>
    <w:rsid w:val="009D03AD"/>
    <w:rsid w:val="009F1A05"/>
    <w:rsid w:val="009F3A96"/>
    <w:rsid w:val="00A00EB7"/>
    <w:rsid w:val="00A104A5"/>
    <w:rsid w:val="00A3473D"/>
    <w:rsid w:val="00A41AD2"/>
    <w:rsid w:val="00A52DBB"/>
    <w:rsid w:val="00A747AE"/>
    <w:rsid w:val="00A76EB5"/>
    <w:rsid w:val="00A97092"/>
    <w:rsid w:val="00AA09CE"/>
    <w:rsid w:val="00AA2167"/>
    <w:rsid w:val="00AA4EEE"/>
    <w:rsid w:val="00AB084E"/>
    <w:rsid w:val="00AB0E0E"/>
    <w:rsid w:val="00AD48D3"/>
    <w:rsid w:val="00AD5E2E"/>
    <w:rsid w:val="00AD7AC4"/>
    <w:rsid w:val="00AF0727"/>
    <w:rsid w:val="00AF3C97"/>
    <w:rsid w:val="00B030CD"/>
    <w:rsid w:val="00B05835"/>
    <w:rsid w:val="00B07F60"/>
    <w:rsid w:val="00B175B1"/>
    <w:rsid w:val="00B2185F"/>
    <w:rsid w:val="00B24291"/>
    <w:rsid w:val="00B25898"/>
    <w:rsid w:val="00B26DBB"/>
    <w:rsid w:val="00B41162"/>
    <w:rsid w:val="00B42E70"/>
    <w:rsid w:val="00B43D8B"/>
    <w:rsid w:val="00B5232E"/>
    <w:rsid w:val="00B5432A"/>
    <w:rsid w:val="00B60675"/>
    <w:rsid w:val="00B6548A"/>
    <w:rsid w:val="00B82FBF"/>
    <w:rsid w:val="00B84AE7"/>
    <w:rsid w:val="00B84F08"/>
    <w:rsid w:val="00B93B47"/>
    <w:rsid w:val="00B95451"/>
    <w:rsid w:val="00BA2A63"/>
    <w:rsid w:val="00BA5AEC"/>
    <w:rsid w:val="00BA6ED0"/>
    <w:rsid w:val="00BB19EA"/>
    <w:rsid w:val="00BB3EBB"/>
    <w:rsid w:val="00BC0CF5"/>
    <w:rsid w:val="00BC1A38"/>
    <w:rsid w:val="00BC1EBD"/>
    <w:rsid w:val="00BC3A4F"/>
    <w:rsid w:val="00BD66C4"/>
    <w:rsid w:val="00BE2FAF"/>
    <w:rsid w:val="00BF37C5"/>
    <w:rsid w:val="00BF524F"/>
    <w:rsid w:val="00BF5F64"/>
    <w:rsid w:val="00C07C37"/>
    <w:rsid w:val="00C105B9"/>
    <w:rsid w:val="00C25A34"/>
    <w:rsid w:val="00C325A7"/>
    <w:rsid w:val="00C3329E"/>
    <w:rsid w:val="00C37D4F"/>
    <w:rsid w:val="00C37DFA"/>
    <w:rsid w:val="00C44F56"/>
    <w:rsid w:val="00C51C2C"/>
    <w:rsid w:val="00C57F00"/>
    <w:rsid w:val="00C656AD"/>
    <w:rsid w:val="00C72222"/>
    <w:rsid w:val="00C72DF4"/>
    <w:rsid w:val="00C73449"/>
    <w:rsid w:val="00C804A3"/>
    <w:rsid w:val="00C806D3"/>
    <w:rsid w:val="00C81A50"/>
    <w:rsid w:val="00C84238"/>
    <w:rsid w:val="00C8502D"/>
    <w:rsid w:val="00C86E0F"/>
    <w:rsid w:val="00C87FA9"/>
    <w:rsid w:val="00C9131F"/>
    <w:rsid w:val="00C95686"/>
    <w:rsid w:val="00C9728F"/>
    <w:rsid w:val="00CB102D"/>
    <w:rsid w:val="00CB51ED"/>
    <w:rsid w:val="00CB79CB"/>
    <w:rsid w:val="00CC0836"/>
    <w:rsid w:val="00CD6D92"/>
    <w:rsid w:val="00CD7FA9"/>
    <w:rsid w:val="00CF0BA7"/>
    <w:rsid w:val="00CF1157"/>
    <w:rsid w:val="00CF1804"/>
    <w:rsid w:val="00CF18B4"/>
    <w:rsid w:val="00CF384D"/>
    <w:rsid w:val="00CF6B51"/>
    <w:rsid w:val="00D16558"/>
    <w:rsid w:val="00D33E49"/>
    <w:rsid w:val="00D360E3"/>
    <w:rsid w:val="00D414CF"/>
    <w:rsid w:val="00D41D27"/>
    <w:rsid w:val="00D51A3F"/>
    <w:rsid w:val="00D62E9A"/>
    <w:rsid w:val="00D72DF1"/>
    <w:rsid w:val="00D81746"/>
    <w:rsid w:val="00D83FF6"/>
    <w:rsid w:val="00DA45DF"/>
    <w:rsid w:val="00DB53BC"/>
    <w:rsid w:val="00DC0C56"/>
    <w:rsid w:val="00DD0223"/>
    <w:rsid w:val="00DE3978"/>
    <w:rsid w:val="00DE56CC"/>
    <w:rsid w:val="00DE6A86"/>
    <w:rsid w:val="00DF5EAF"/>
    <w:rsid w:val="00E01EDE"/>
    <w:rsid w:val="00E06665"/>
    <w:rsid w:val="00E17D39"/>
    <w:rsid w:val="00E23CB8"/>
    <w:rsid w:val="00E32544"/>
    <w:rsid w:val="00E41E43"/>
    <w:rsid w:val="00E445E9"/>
    <w:rsid w:val="00E5506F"/>
    <w:rsid w:val="00E679C2"/>
    <w:rsid w:val="00E83EC6"/>
    <w:rsid w:val="00E87B7A"/>
    <w:rsid w:val="00EA447D"/>
    <w:rsid w:val="00EB01DD"/>
    <w:rsid w:val="00EB1695"/>
    <w:rsid w:val="00EC6567"/>
    <w:rsid w:val="00ED3DBA"/>
    <w:rsid w:val="00EE5A75"/>
    <w:rsid w:val="00F02871"/>
    <w:rsid w:val="00F02DC5"/>
    <w:rsid w:val="00F0380E"/>
    <w:rsid w:val="00F0674B"/>
    <w:rsid w:val="00F14477"/>
    <w:rsid w:val="00F20D24"/>
    <w:rsid w:val="00F30DA7"/>
    <w:rsid w:val="00F3491F"/>
    <w:rsid w:val="00F36502"/>
    <w:rsid w:val="00F42904"/>
    <w:rsid w:val="00F436AB"/>
    <w:rsid w:val="00F56385"/>
    <w:rsid w:val="00F602C9"/>
    <w:rsid w:val="00F60337"/>
    <w:rsid w:val="00F633DE"/>
    <w:rsid w:val="00F64171"/>
    <w:rsid w:val="00F651C5"/>
    <w:rsid w:val="00F728EA"/>
    <w:rsid w:val="00F87ED5"/>
    <w:rsid w:val="00F94B2D"/>
    <w:rsid w:val="00FC5996"/>
    <w:rsid w:val="00FF2E8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462"/>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6462"/>
    <w:pPr>
      <w:tabs>
        <w:tab w:val="center" w:pos="4419"/>
        <w:tab w:val="right" w:pos="8838"/>
      </w:tabs>
    </w:pPr>
  </w:style>
  <w:style w:type="character" w:customStyle="1" w:styleId="EncabezadoCar">
    <w:name w:val="Encabezado Car"/>
    <w:link w:val="Encabezado"/>
    <w:uiPriority w:val="99"/>
    <w:rsid w:val="0000646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06462"/>
    <w:pPr>
      <w:tabs>
        <w:tab w:val="center" w:pos="4419"/>
        <w:tab w:val="right" w:pos="8838"/>
      </w:tabs>
    </w:pPr>
  </w:style>
  <w:style w:type="character" w:customStyle="1" w:styleId="PiedepginaCar">
    <w:name w:val="Pie de página Car"/>
    <w:link w:val="Piedepgina"/>
    <w:uiPriority w:val="99"/>
    <w:rsid w:val="0000646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06462"/>
    <w:rPr>
      <w:rFonts w:ascii="Tahoma" w:hAnsi="Tahoma" w:cs="Tahoma"/>
      <w:sz w:val="16"/>
      <w:szCs w:val="16"/>
    </w:rPr>
  </w:style>
  <w:style w:type="character" w:customStyle="1" w:styleId="TextodegloboCar">
    <w:name w:val="Texto de globo Car"/>
    <w:link w:val="Textodeglobo"/>
    <w:uiPriority w:val="99"/>
    <w:semiHidden/>
    <w:rsid w:val="00006462"/>
    <w:rPr>
      <w:rFonts w:ascii="Tahoma" w:eastAsia="Times New Roman" w:hAnsi="Tahoma" w:cs="Tahoma"/>
      <w:sz w:val="16"/>
      <w:szCs w:val="16"/>
      <w:lang w:val="es-ES" w:eastAsia="es-ES"/>
    </w:rPr>
  </w:style>
  <w:style w:type="character" w:styleId="Refdecomentario">
    <w:name w:val="annotation reference"/>
    <w:semiHidden/>
    <w:rsid w:val="00CF1157"/>
    <w:rPr>
      <w:sz w:val="16"/>
      <w:szCs w:val="16"/>
    </w:rPr>
  </w:style>
  <w:style w:type="paragraph" w:styleId="Textocomentario">
    <w:name w:val="annotation text"/>
    <w:basedOn w:val="Normal"/>
    <w:semiHidden/>
    <w:rsid w:val="00CF1157"/>
    <w:rPr>
      <w:sz w:val="20"/>
      <w:szCs w:val="20"/>
    </w:rPr>
  </w:style>
  <w:style w:type="paragraph" w:styleId="Asuntodelcomentario">
    <w:name w:val="annotation subject"/>
    <w:basedOn w:val="Textocomentario"/>
    <w:next w:val="Textocomentario"/>
    <w:semiHidden/>
    <w:rsid w:val="00CF1157"/>
    <w:rPr>
      <w:b/>
      <w:bCs/>
    </w:rPr>
  </w:style>
  <w:style w:type="paragraph" w:styleId="NormalWeb">
    <w:name w:val="Normal (Web)"/>
    <w:basedOn w:val="Normal"/>
    <w:uiPriority w:val="99"/>
    <w:semiHidden/>
    <w:unhideWhenUsed/>
    <w:rsid w:val="00C51C2C"/>
    <w:pPr>
      <w:spacing w:before="100" w:beforeAutospacing="1" w:after="100" w:afterAutospacing="1"/>
    </w:pPr>
  </w:style>
  <w:style w:type="paragraph" w:styleId="Prrafodelista">
    <w:name w:val="List Paragraph"/>
    <w:basedOn w:val="Normal"/>
    <w:uiPriority w:val="34"/>
    <w:qFormat/>
    <w:rsid w:val="00DE6A86"/>
    <w:pPr>
      <w:ind w:left="720"/>
      <w:contextualSpacing/>
    </w:pPr>
  </w:style>
  <w:style w:type="character" w:styleId="Hipervnculo">
    <w:name w:val="Hyperlink"/>
    <w:uiPriority w:val="99"/>
    <w:unhideWhenUsed/>
    <w:rsid w:val="00DE6A86"/>
    <w:rPr>
      <w:color w:val="0000FF"/>
      <w:u w:val="single"/>
    </w:rPr>
  </w:style>
  <w:style w:type="table" w:styleId="Tablaconcuadrcula">
    <w:name w:val="Table Grid"/>
    <w:basedOn w:val="Tablanormal"/>
    <w:uiPriority w:val="59"/>
    <w:rsid w:val="00F365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notapie">
    <w:name w:val="footnote text"/>
    <w:basedOn w:val="Normal"/>
    <w:link w:val="TextonotapieCar"/>
    <w:semiHidden/>
    <w:unhideWhenUsed/>
    <w:rsid w:val="00CB102D"/>
    <w:rPr>
      <w:rFonts w:ascii="Calibri" w:eastAsia="Calibri" w:hAnsi="Calibri"/>
      <w:sz w:val="20"/>
      <w:szCs w:val="20"/>
      <w:lang w:val="es-MX" w:eastAsia="en-US"/>
    </w:rPr>
  </w:style>
  <w:style w:type="character" w:customStyle="1" w:styleId="TextonotapieCar">
    <w:name w:val="Texto nota pie Car"/>
    <w:link w:val="Textonotapie"/>
    <w:semiHidden/>
    <w:rsid w:val="00CB102D"/>
    <w:rPr>
      <w:rFonts w:ascii="Calibri" w:eastAsia="Calibri" w:hAnsi="Calibri" w:cs="Times New Roman"/>
      <w:lang w:val="es-MX" w:eastAsia="en-US"/>
    </w:rPr>
  </w:style>
  <w:style w:type="character" w:styleId="Refdenotaalpie">
    <w:name w:val="footnote reference"/>
    <w:semiHidden/>
    <w:unhideWhenUsed/>
    <w:rsid w:val="00CB102D"/>
    <w:rPr>
      <w:vertAlign w:val="superscript"/>
    </w:rPr>
  </w:style>
  <w:style w:type="paragraph" w:customStyle="1" w:styleId="Default">
    <w:name w:val="Default"/>
    <w:uiPriority w:val="99"/>
    <w:rsid w:val="001F472B"/>
    <w:pPr>
      <w:autoSpaceDE w:val="0"/>
      <w:autoSpaceDN w:val="0"/>
      <w:adjustRightInd w:val="0"/>
    </w:pPr>
    <w:rPr>
      <w:rFonts w:ascii="Arial" w:hAnsi="Arial" w:cs="Arial"/>
      <w:color w:val="000000"/>
      <w:sz w:val="24"/>
      <w:szCs w:val="24"/>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462"/>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6462"/>
    <w:pPr>
      <w:tabs>
        <w:tab w:val="center" w:pos="4419"/>
        <w:tab w:val="right" w:pos="8838"/>
      </w:tabs>
    </w:pPr>
  </w:style>
  <w:style w:type="character" w:customStyle="1" w:styleId="EncabezadoCar">
    <w:name w:val="Encabezado Car"/>
    <w:link w:val="Encabezado"/>
    <w:uiPriority w:val="99"/>
    <w:rsid w:val="0000646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06462"/>
    <w:pPr>
      <w:tabs>
        <w:tab w:val="center" w:pos="4419"/>
        <w:tab w:val="right" w:pos="8838"/>
      </w:tabs>
    </w:pPr>
  </w:style>
  <w:style w:type="character" w:customStyle="1" w:styleId="PiedepginaCar">
    <w:name w:val="Pie de página Car"/>
    <w:link w:val="Piedepgina"/>
    <w:uiPriority w:val="99"/>
    <w:rsid w:val="0000646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06462"/>
    <w:rPr>
      <w:rFonts w:ascii="Tahoma" w:hAnsi="Tahoma" w:cs="Tahoma"/>
      <w:sz w:val="16"/>
      <w:szCs w:val="16"/>
    </w:rPr>
  </w:style>
  <w:style w:type="character" w:customStyle="1" w:styleId="TextodegloboCar">
    <w:name w:val="Texto de globo Car"/>
    <w:link w:val="Textodeglobo"/>
    <w:uiPriority w:val="99"/>
    <w:semiHidden/>
    <w:rsid w:val="00006462"/>
    <w:rPr>
      <w:rFonts w:ascii="Tahoma" w:eastAsia="Times New Roman" w:hAnsi="Tahoma" w:cs="Tahoma"/>
      <w:sz w:val="16"/>
      <w:szCs w:val="16"/>
      <w:lang w:val="es-ES" w:eastAsia="es-ES"/>
    </w:rPr>
  </w:style>
  <w:style w:type="character" w:styleId="Refdecomentario">
    <w:name w:val="annotation reference"/>
    <w:semiHidden/>
    <w:rsid w:val="00CF1157"/>
    <w:rPr>
      <w:sz w:val="16"/>
      <w:szCs w:val="16"/>
    </w:rPr>
  </w:style>
  <w:style w:type="paragraph" w:styleId="Textocomentario">
    <w:name w:val="annotation text"/>
    <w:basedOn w:val="Normal"/>
    <w:semiHidden/>
    <w:rsid w:val="00CF1157"/>
    <w:rPr>
      <w:sz w:val="20"/>
      <w:szCs w:val="20"/>
    </w:rPr>
  </w:style>
  <w:style w:type="paragraph" w:styleId="Asuntodelcomentario">
    <w:name w:val="annotation subject"/>
    <w:basedOn w:val="Textocomentario"/>
    <w:next w:val="Textocomentario"/>
    <w:semiHidden/>
    <w:rsid w:val="00CF1157"/>
    <w:rPr>
      <w:b/>
      <w:bCs/>
    </w:rPr>
  </w:style>
  <w:style w:type="paragraph" w:styleId="NormalWeb">
    <w:name w:val="Normal (Web)"/>
    <w:basedOn w:val="Normal"/>
    <w:uiPriority w:val="99"/>
    <w:semiHidden/>
    <w:unhideWhenUsed/>
    <w:rsid w:val="00C51C2C"/>
    <w:pPr>
      <w:spacing w:before="100" w:beforeAutospacing="1" w:after="100" w:afterAutospacing="1"/>
    </w:pPr>
  </w:style>
  <w:style w:type="paragraph" w:styleId="Prrafodelista">
    <w:name w:val="List Paragraph"/>
    <w:basedOn w:val="Normal"/>
    <w:uiPriority w:val="34"/>
    <w:qFormat/>
    <w:rsid w:val="00DE6A86"/>
    <w:pPr>
      <w:ind w:left="720"/>
      <w:contextualSpacing/>
    </w:pPr>
  </w:style>
  <w:style w:type="character" w:styleId="Hipervnculo">
    <w:name w:val="Hyperlink"/>
    <w:uiPriority w:val="99"/>
    <w:unhideWhenUsed/>
    <w:rsid w:val="00DE6A86"/>
    <w:rPr>
      <w:color w:val="0000FF"/>
      <w:u w:val="single"/>
    </w:rPr>
  </w:style>
  <w:style w:type="table" w:styleId="Tablaconcuadrcula">
    <w:name w:val="Table Grid"/>
    <w:basedOn w:val="Tablanormal"/>
    <w:uiPriority w:val="59"/>
    <w:rsid w:val="00F365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notapie">
    <w:name w:val="footnote text"/>
    <w:basedOn w:val="Normal"/>
    <w:link w:val="TextonotapieCar"/>
    <w:semiHidden/>
    <w:unhideWhenUsed/>
    <w:rsid w:val="00CB102D"/>
    <w:rPr>
      <w:rFonts w:ascii="Calibri" w:eastAsia="Calibri" w:hAnsi="Calibri"/>
      <w:sz w:val="20"/>
      <w:szCs w:val="20"/>
      <w:lang w:val="es-MX" w:eastAsia="en-US"/>
    </w:rPr>
  </w:style>
  <w:style w:type="character" w:customStyle="1" w:styleId="TextonotapieCar">
    <w:name w:val="Texto nota pie Car"/>
    <w:link w:val="Textonotapie"/>
    <w:semiHidden/>
    <w:rsid w:val="00CB102D"/>
    <w:rPr>
      <w:rFonts w:ascii="Calibri" w:eastAsia="Calibri" w:hAnsi="Calibri" w:cs="Times New Roman"/>
      <w:lang w:val="es-MX" w:eastAsia="en-US"/>
    </w:rPr>
  </w:style>
  <w:style w:type="character" w:styleId="Refdenotaalpie">
    <w:name w:val="footnote reference"/>
    <w:semiHidden/>
    <w:unhideWhenUsed/>
    <w:rsid w:val="00CB102D"/>
    <w:rPr>
      <w:vertAlign w:val="superscript"/>
    </w:rPr>
  </w:style>
  <w:style w:type="paragraph" w:customStyle="1" w:styleId="Default">
    <w:name w:val="Default"/>
    <w:uiPriority w:val="99"/>
    <w:rsid w:val="001F472B"/>
    <w:pPr>
      <w:autoSpaceDE w:val="0"/>
      <w:autoSpaceDN w:val="0"/>
      <w:adjustRightInd w:val="0"/>
    </w:pPr>
    <w:rPr>
      <w:rFonts w:ascii="Arial" w:hAnsi="Arial" w:cs="Arial"/>
      <w:color w:val="000000"/>
      <w:sz w:val="24"/>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6362">
      <w:bodyDiv w:val="1"/>
      <w:marLeft w:val="0"/>
      <w:marRight w:val="0"/>
      <w:marTop w:val="0"/>
      <w:marBottom w:val="0"/>
      <w:divBdr>
        <w:top w:val="none" w:sz="0" w:space="0" w:color="auto"/>
        <w:left w:val="none" w:sz="0" w:space="0" w:color="auto"/>
        <w:bottom w:val="none" w:sz="0" w:space="0" w:color="auto"/>
        <w:right w:val="none" w:sz="0" w:space="0" w:color="auto"/>
      </w:divBdr>
    </w:div>
    <w:div w:id="124393233">
      <w:bodyDiv w:val="1"/>
      <w:marLeft w:val="0"/>
      <w:marRight w:val="0"/>
      <w:marTop w:val="0"/>
      <w:marBottom w:val="0"/>
      <w:divBdr>
        <w:top w:val="none" w:sz="0" w:space="0" w:color="auto"/>
        <w:left w:val="none" w:sz="0" w:space="0" w:color="auto"/>
        <w:bottom w:val="none" w:sz="0" w:space="0" w:color="auto"/>
        <w:right w:val="none" w:sz="0" w:space="0" w:color="auto"/>
      </w:divBdr>
    </w:div>
    <w:div w:id="260380437">
      <w:bodyDiv w:val="1"/>
      <w:marLeft w:val="0"/>
      <w:marRight w:val="0"/>
      <w:marTop w:val="0"/>
      <w:marBottom w:val="0"/>
      <w:divBdr>
        <w:top w:val="none" w:sz="0" w:space="0" w:color="auto"/>
        <w:left w:val="none" w:sz="0" w:space="0" w:color="auto"/>
        <w:bottom w:val="none" w:sz="0" w:space="0" w:color="auto"/>
        <w:right w:val="none" w:sz="0" w:space="0" w:color="auto"/>
      </w:divBdr>
    </w:div>
    <w:div w:id="275254508">
      <w:bodyDiv w:val="1"/>
      <w:marLeft w:val="0"/>
      <w:marRight w:val="0"/>
      <w:marTop w:val="0"/>
      <w:marBottom w:val="0"/>
      <w:divBdr>
        <w:top w:val="none" w:sz="0" w:space="0" w:color="auto"/>
        <w:left w:val="none" w:sz="0" w:space="0" w:color="auto"/>
        <w:bottom w:val="none" w:sz="0" w:space="0" w:color="auto"/>
        <w:right w:val="none" w:sz="0" w:space="0" w:color="auto"/>
      </w:divBdr>
    </w:div>
    <w:div w:id="607588685">
      <w:bodyDiv w:val="1"/>
      <w:marLeft w:val="0"/>
      <w:marRight w:val="0"/>
      <w:marTop w:val="0"/>
      <w:marBottom w:val="0"/>
      <w:divBdr>
        <w:top w:val="none" w:sz="0" w:space="0" w:color="auto"/>
        <w:left w:val="none" w:sz="0" w:space="0" w:color="auto"/>
        <w:bottom w:val="none" w:sz="0" w:space="0" w:color="auto"/>
        <w:right w:val="none" w:sz="0" w:space="0" w:color="auto"/>
      </w:divBdr>
    </w:div>
    <w:div w:id="1295409273">
      <w:bodyDiv w:val="1"/>
      <w:marLeft w:val="0"/>
      <w:marRight w:val="0"/>
      <w:marTop w:val="0"/>
      <w:marBottom w:val="0"/>
      <w:divBdr>
        <w:top w:val="none" w:sz="0" w:space="0" w:color="auto"/>
        <w:left w:val="none" w:sz="0" w:space="0" w:color="auto"/>
        <w:bottom w:val="none" w:sz="0" w:space="0" w:color="auto"/>
        <w:right w:val="none" w:sz="0" w:space="0" w:color="auto"/>
      </w:divBdr>
    </w:div>
    <w:div w:id="1321277893">
      <w:bodyDiv w:val="1"/>
      <w:marLeft w:val="0"/>
      <w:marRight w:val="0"/>
      <w:marTop w:val="0"/>
      <w:marBottom w:val="0"/>
      <w:divBdr>
        <w:top w:val="none" w:sz="0" w:space="0" w:color="auto"/>
        <w:left w:val="none" w:sz="0" w:space="0" w:color="auto"/>
        <w:bottom w:val="none" w:sz="0" w:space="0" w:color="auto"/>
        <w:right w:val="none" w:sz="0" w:space="0" w:color="auto"/>
      </w:divBdr>
    </w:div>
    <w:div w:id="1957130587">
      <w:bodyDiv w:val="1"/>
      <w:marLeft w:val="0"/>
      <w:marRight w:val="0"/>
      <w:marTop w:val="0"/>
      <w:marBottom w:val="0"/>
      <w:divBdr>
        <w:top w:val="none" w:sz="0" w:space="0" w:color="auto"/>
        <w:left w:val="none" w:sz="0" w:space="0" w:color="auto"/>
        <w:bottom w:val="none" w:sz="0" w:space="0" w:color="auto"/>
        <w:right w:val="none" w:sz="0" w:space="0" w:color="auto"/>
      </w:divBdr>
      <w:divsChild>
        <w:div w:id="2008710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ds.gob.mx" TargetMode="External"/><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yperlink" Target="http://www.equidad.df.gob.mx" TargetMode="External"/><Relationship Id="rId10" Type="http://schemas.openxmlformats.org/officeDocument/2006/relationships/diagramData" Target="diagrams/data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4_3">
  <dgm:title val=""/>
  <dgm:desc val=""/>
  <dgm:catLst>
    <dgm:cat type="accent4" pri="11300"/>
  </dgm:catLst>
  <dgm:styleLbl name="node0">
    <dgm:fillClrLst meth="repeat">
      <a:schemeClr val="accent4">
        <a:shade val="80000"/>
      </a:schemeClr>
    </dgm:fillClrLst>
    <dgm:linClrLst meth="repeat">
      <a:schemeClr val="lt1"/>
    </dgm:linClrLst>
    <dgm:effectClrLst/>
    <dgm:txLinClrLst/>
    <dgm:txFillClrLst/>
    <dgm:txEffectClrLst/>
  </dgm:styleLbl>
  <dgm:styleLbl name="node1">
    <dgm:fillClrLst>
      <a:schemeClr val="accent4">
        <a:shade val="80000"/>
      </a:schemeClr>
      <a:schemeClr val="accent4">
        <a:tint val="70000"/>
      </a:schemeClr>
    </dgm:fillClrLst>
    <dgm:linClrLst meth="repeat">
      <a:schemeClr val="lt1"/>
    </dgm:linClrLst>
    <dgm:effectClrLst/>
    <dgm:txLinClrLst/>
    <dgm:txFillClrLst/>
    <dgm:txEffectClrLst/>
  </dgm:styleLbl>
  <dgm:styleLbl name="alignNode1">
    <dgm:fillClrLst>
      <a:schemeClr val="accent4">
        <a:shade val="80000"/>
      </a:schemeClr>
      <a:schemeClr val="accent4">
        <a:tint val="70000"/>
      </a:schemeClr>
    </dgm:fillClrLst>
    <dgm:linClrLst>
      <a:schemeClr val="accent4">
        <a:shade val="80000"/>
      </a:schemeClr>
      <a:schemeClr val="accent4">
        <a:tint val="70000"/>
      </a:schemeClr>
    </dgm:linClrLst>
    <dgm:effectClrLst/>
    <dgm:txLinClrLst/>
    <dgm:txFillClrLst/>
    <dgm:txEffectClrLst/>
  </dgm:styleLbl>
  <dgm:styleLbl name="lnNode1">
    <dgm:fillClrLst>
      <a:schemeClr val="accent4">
        <a:shade val="80000"/>
      </a:schemeClr>
      <a:schemeClr val="accent4">
        <a:tint val="70000"/>
      </a:schemeClr>
    </dgm:fillClrLst>
    <dgm:linClrLst meth="repeat">
      <a:schemeClr val="lt1"/>
    </dgm:linClrLst>
    <dgm:effectClrLst/>
    <dgm:txLinClrLst/>
    <dgm:txFillClrLst/>
    <dgm:txEffectClrLst/>
  </dgm:styleLbl>
  <dgm:styleLbl name="vennNode1">
    <dgm:fillClrLst>
      <a:schemeClr val="accent4">
        <a:shade val="80000"/>
        <a:alpha val="50000"/>
      </a:schemeClr>
      <a:schemeClr val="accent4">
        <a:tint val="70000"/>
        <a:alpha val="50000"/>
      </a:schemeClr>
    </dgm:fillClrLst>
    <dgm:linClrLst meth="repeat">
      <a:schemeClr val="lt1"/>
    </dgm:linClrLst>
    <dgm:effectClrLst/>
    <dgm:txLinClrLst/>
    <dgm:txFillClrLst/>
    <dgm:txEffectClrLst/>
  </dgm:styleLbl>
  <dgm:styleLbl name="node2">
    <dgm:fillClrLst>
      <a:schemeClr val="accent4">
        <a:tint val="99000"/>
      </a:schemeClr>
    </dgm:fillClrLst>
    <dgm:linClrLst meth="repeat">
      <a:schemeClr val="lt1"/>
    </dgm:linClrLst>
    <dgm:effectClrLst/>
    <dgm:txLinClrLst/>
    <dgm:txFillClrLst/>
    <dgm:txEffectClrLst/>
  </dgm:styleLbl>
  <dgm:styleLbl name="node3">
    <dgm:fillClrLst>
      <a:schemeClr val="accent4">
        <a:tint val="80000"/>
      </a:schemeClr>
    </dgm:fillClrLst>
    <dgm:linClrLst meth="repeat">
      <a:schemeClr val="lt1"/>
    </dgm:linClrLst>
    <dgm:effectClrLst/>
    <dgm:txLinClrLst/>
    <dgm:txFillClrLst/>
    <dgm:txEffectClrLst/>
  </dgm:styleLbl>
  <dgm:styleLbl name="node4">
    <dgm:fillClrLst>
      <a:schemeClr val="accent4">
        <a:tint val="70000"/>
      </a:schemeClr>
    </dgm:fillClrLst>
    <dgm:linClrLst meth="repeat">
      <a:schemeClr val="lt1"/>
    </dgm:linClrLst>
    <dgm:effectClrLst/>
    <dgm:txLinClrLst/>
    <dgm:txFillClrLst/>
    <dgm:txEffectClrLst/>
  </dgm:styleLbl>
  <dgm:styleLbl name="f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dgm:txEffectClrLst/>
  </dgm:styleLbl>
  <dgm:styleLbl name="fg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lt1"/>
    </dgm:txFillClrLst>
    <dgm:txEffectClrLst/>
  </dgm:styleLbl>
  <dgm:styleLbl name="bg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lt1"/>
    </dgm:txFillClrLst>
    <dgm:txEffectClrLst/>
  </dgm:styleLbl>
  <dgm:styleLbl name="sibTrans1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shade val="80000"/>
      </a:schemeClr>
    </dgm:fillClrLst>
    <dgm:linClrLst meth="repeat">
      <a:schemeClr val="lt1"/>
    </dgm:linClrLst>
    <dgm:effectClrLst/>
    <dgm:txLinClrLst/>
    <dgm:txFillClrLst/>
    <dgm:txEffectClrLst/>
  </dgm:styleLbl>
  <dgm:styleLbl name="asst1">
    <dgm:fillClrLst meth="repeat">
      <a:schemeClr val="accent4">
        <a:shade val="80000"/>
      </a:schemeClr>
    </dgm:fillClrLst>
    <dgm:linClrLst meth="repeat">
      <a:schemeClr val="lt1"/>
    </dgm:linClrLst>
    <dgm:effectClrLst/>
    <dgm:txLinClrLst/>
    <dgm:txFillClrLst/>
    <dgm:txEffectClrLst/>
  </dgm:styleLbl>
  <dgm:styleLbl name="asst2">
    <dgm:fillClrLst>
      <a:schemeClr val="accent4">
        <a:tint val="99000"/>
      </a:schemeClr>
    </dgm:fillClrLst>
    <dgm:linClrLst meth="repeat">
      <a:schemeClr val="lt1"/>
    </dgm:linClrLst>
    <dgm:effectClrLst/>
    <dgm:txLinClrLst/>
    <dgm:txFillClrLst/>
    <dgm:txEffectClrLst/>
  </dgm:styleLbl>
  <dgm:styleLbl name="asst3">
    <dgm:fillClrLst>
      <a:schemeClr val="accent4">
        <a:tint val="80000"/>
      </a:schemeClr>
    </dgm:fillClrLst>
    <dgm:linClrLst meth="repeat">
      <a:schemeClr val="lt1"/>
    </dgm:linClrLst>
    <dgm:effectClrLst/>
    <dgm:txLinClrLst/>
    <dgm:txFillClrLst/>
    <dgm:txEffectClrLst/>
  </dgm:styleLbl>
  <dgm:styleLbl name="asst4">
    <dgm:fillClrLst>
      <a:schemeClr val="accent4">
        <a:tint val="70000"/>
      </a:schemeClr>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lt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9000"/>
      </a:schemeClr>
    </dgm:fillClrLst>
    <dgm:linClrLst meth="repeat">
      <a:schemeClr val="accent4">
        <a:tint val="99000"/>
      </a:schemeClr>
    </dgm:linClrLst>
    <dgm:effectClrLst/>
    <dgm:txLinClrLst/>
    <dgm:txFillClrLst meth="repeat">
      <a:schemeClr val="tx1"/>
    </dgm:txFillClrLst>
    <dgm:txEffectClrLst/>
  </dgm:styleLbl>
  <dgm:styleLbl name="parChTrans1D3">
    <dgm:fillClrLst meth="repeat">
      <a:schemeClr val="accent4">
        <a:tint val="80000"/>
      </a:schemeClr>
    </dgm:fillClrLst>
    <dgm:linClrLst meth="repeat">
      <a:schemeClr val="accent4">
        <a:tint val="80000"/>
      </a:schemeClr>
    </dgm:linClrLst>
    <dgm:effectClrLst/>
    <dgm:txLinClrLst/>
    <dgm:txFillClrLst meth="repeat">
      <a:schemeClr val="tx1"/>
    </dgm:txFillClrLst>
    <dgm:txEffectClrLst/>
  </dgm:styleLbl>
  <dgm:styleLbl name="parChTrans1D4">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4">
        <a:shade val="80000"/>
      </a:schemeClr>
      <a:schemeClr val="accent4">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21D9D0-F805-4AD8-9E68-6B7260338F53}" type="doc">
      <dgm:prSet loTypeId="urn:microsoft.com/office/officeart/2005/8/layout/radial1" loCatId="relationship" qsTypeId="urn:microsoft.com/office/officeart/2005/8/quickstyle/3d1" qsCatId="3D" csTypeId="urn:microsoft.com/office/officeart/2005/8/colors/accent4_3" csCatId="accent4" phldr="1"/>
      <dgm:spPr/>
      <dgm:t>
        <a:bodyPr/>
        <a:lstStyle/>
        <a:p>
          <a:endParaRPr lang="es-MX"/>
        </a:p>
      </dgm:t>
    </dgm:pt>
    <dgm:pt modelId="{68A7F27B-783C-4C52-9C63-19B9328C41EA}">
      <dgm:prSet phldrT="[Texto]"/>
      <dgm:spPr>
        <a:xfrm>
          <a:off x="2348435" y="2303667"/>
          <a:ext cx="915259" cy="915259"/>
        </a:xfrm>
        <a:gradFill rotWithShape="0">
          <a:gsLst>
            <a:gs pos="0">
              <a:srgbClr val="8064A2">
                <a:shade val="80000"/>
                <a:hueOff val="0"/>
                <a:satOff val="0"/>
                <a:lumOff val="0"/>
                <a:alphaOff val="0"/>
                <a:shade val="51000"/>
                <a:satMod val="130000"/>
              </a:srgbClr>
            </a:gs>
            <a:gs pos="80000">
              <a:srgbClr val="8064A2">
                <a:shade val="80000"/>
                <a:hueOff val="0"/>
                <a:satOff val="0"/>
                <a:lumOff val="0"/>
                <a:alphaOff val="0"/>
                <a:shade val="93000"/>
                <a:satMod val="130000"/>
              </a:srgbClr>
            </a:gs>
            <a:gs pos="100000">
              <a:srgbClr val="8064A2">
                <a:shade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s-MX" dirty="0" smtClean="0">
              <a:solidFill>
                <a:sysClr val="window" lastClr="FFFFFF"/>
              </a:solidFill>
              <a:latin typeface="Arial Narrow" pitchFamily="34" charset="0"/>
              <a:ea typeface="+mn-ea"/>
              <a:cs typeface="+mn-cs"/>
            </a:rPr>
            <a:t>Reinserción Social para Mujeres Víctimas de Violencia de la Ciudad de México</a:t>
          </a:r>
          <a:endParaRPr lang="es-MX" dirty="0">
            <a:solidFill>
              <a:sysClr val="window" lastClr="FFFFFF"/>
            </a:solidFill>
            <a:latin typeface="Arial Narrow" pitchFamily="34" charset="0"/>
            <a:ea typeface="+mn-ea"/>
            <a:cs typeface="+mn-cs"/>
          </a:endParaRPr>
        </a:p>
      </dgm:t>
    </dgm:pt>
    <dgm:pt modelId="{4B46307D-27C4-4382-920D-7386C014B615}" type="parTrans" cxnId="{5649F143-CC74-46B1-AC41-22E3199C74FF}">
      <dgm:prSet/>
      <dgm:spPr/>
      <dgm:t>
        <a:bodyPr/>
        <a:lstStyle/>
        <a:p>
          <a:endParaRPr lang="es-MX">
            <a:latin typeface="Arial Narrow" pitchFamily="34" charset="0"/>
          </a:endParaRPr>
        </a:p>
      </dgm:t>
    </dgm:pt>
    <dgm:pt modelId="{ABFFD7B8-2536-4AE7-B4E0-6DC138B14296}" type="sibTrans" cxnId="{5649F143-CC74-46B1-AC41-22E3199C74FF}">
      <dgm:prSet/>
      <dgm:spPr/>
      <dgm:t>
        <a:bodyPr/>
        <a:lstStyle/>
        <a:p>
          <a:endParaRPr lang="es-MX">
            <a:latin typeface="Arial Narrow" pitchFamily="34" charset="0"/>
          </a:endParaRPr>
        </a:p>
      </dgm:t>
    </dgm:pt>
    <dgm:pt modelId="{B51A3FF5-E6A8-41A2-9C2E-0799CF678D83}">
      <dgm:prSet phldrT="[Texto]"/>
      <dgm:spPr>
        <a:xfrm>
          <a:off x="2348435" y="2976"/>
          <a:ext cx="915259" cy="915259"/>
        </a:xfrm>
        <a:gradFill rotWithShape="0">
          <a:gsLst>
            <a:gs pos="0">
              <a:srgbClr val="8064A2">
                <a:shade val="80000"/>
                <a:hueOff val="0"/>
                <a:satOff val="0"/>
                <a:lumOff val="0"/>
                <a:alphaOff val="0"/>
                <a:shade val="51000"/>
                <a:satMod val="130000"/>
              </a:srgbClr>
            </a:gs>
            <a:gs pos="80000">
              <a:srgbClr val="8064A2">
                <a:shade val="80000"/>
                <a:hueOff val="0"/>
                <a:satOff val="0"/>
                <a:lumOff val="0"/>
                <a:alphaOff val="0"/>
                <a:shade val="93000"/>
                <a:satMod val="130000"/>
              </a:srgbClr>
            </a:gs>
            <a:gs pos="100000">
              <a:srgbClr val="8064A2">
                <a:shade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s-MX" dirty="0" smtClean="0">
              <a:solidFill>
                <a:sysClr val="window" lastClr="FFFFFF"/>
              </a:solidFill>
              <a:latin typeface="Arial Narrow" pitchFamily="34" charset="0"/>
              <a:ea typeface="+mn-ea"/>
              <a:cs typeface="+mn-cs"/>
            </a:rPr>
            <a:t>Dirección General de Igualdad y Diversidad Social</a:t>
          </a:r>
          <a:endParaRPr lang="es-MX" dirty="0">
            <a:solidFill>
              <a:sysClr val="window" lastClr="FFFFFF"/>
            </a:solidFill>
            <a:latin typeface="Arial Narrow" pitchFamily="34" charset="0"/>
            <a:ea typeface="+mn-ea"/>
            <a:cs typeface="+mn-cs"/>
          </a:endParaRPr>
        </a:p>
      </dgm:t>
    </dgm:pt>
    <dgm:pt modelId="{F91056B9-3118-4C6D-8CE1-6C80408BDBFA}" type="parTrans" cxnId="{8CAE9ECA-7BB3-42D7-BCC5-9A14E3C19697}">
      <dgm:prSet/>
      <dgm:spPr>
        <a:xfrm rot="16200000">
          <a:off x="2113348" y="1596273"/>
          <a:ext cx="1385432" cy="29355"/>
        </a:xfrm>
        <a:noFill/>
        <a:ln w="25400" cap="flat" cmpd="sng" algn="ctr">
          <a:solidFill>
            <a:srgbClr val="8064A2">
              <a:tint val="99000"/>
              <a:hueOff val="0"/>
              <a:satOff val="0"/>
              <a:lumOff val="0"/>
              <a:alphaOff val="0"/>
            </a:srgbClr>
          </a:solidFill>
          <a:prstDash val="solid"/>
        </a:ln>
        <a:effectLst/>
        <a:scene3d>
          <a:camera prst="orthographicFront"/>
          <a:lightRig rig="flat" dir="t"/>
        </a:scene3d>
        <a:sp3d prstMaterial="matte"/>
      </dgm:spPr>
      <dgm:t>
        <a:bodyPr/>
        <a:lstStyle/>
        <a:p>
          <a:endParaRPr lang="es-MX">
            <a:solidFill>
              <a:sysClr val="windowText" lastClr="000000">
                <a:hueOff val="0"/>
                <a:satOff val="0"/>
                <a:lumOff val="0"/>
                <a:alphaOff val="0"/>
              </a:sysClr>
            </a:solidFill>
            <a:latin typeface="Arial Narrow" pitchFamily="34" charset="0"/>
            <a:ea typeface="+mn-ea"/>
            <a:cs typeface="+mn-cs"/>
          </a:endParaRPr>
        </a:p>
      </dgm:t>
    </dgm:pt>
    <dgm:pt modelId="{61F266DB-AC07-401B-8FAA-C8006E9A67D1}" type="sibTrans" cxnId="{8CAE9ECA-7BB3-42D7-BCC5-9A14E3C19697}">
      <dgm:prSet/>
      <dgm:spPr/>
      <dgm:t>
        <a:bodyPr/>
        <a:lstStyle/>
        <a:p>
          <a:endParaRPr lang="es-MX">
            <a:latin typeface="Arial Narrow" pitchFamily="34" charset="0"/>
          </a:endParaRPr>
        </a:p>
      </dgm:t>
    </dgm:pt>
    <dgm:pt modelId="{4CCEA7B7-5713-4F78-8094-02F2789A2E1A}">
      <dgm:prSet phldrT="[Texto]"/>
      <dgm:spPr>
        <a:xfrm>
          <a:off x="3498781" y="311210"/>
          <a:ext cx="915259" cy="915259"/>
        </a:xfrm>
        <a:gradFill rotWithShape="0">
          <a:gsLst>
            <a:gs pos="0">
              <a:srgbClr val="8064A2">
                <a:shade val="80000"/>
                <a:hueOff val="-16051"/>
                <a:satOff val="-397"/>
                <a:lumOff val="2272"/>
                <a:alphaOff val="0"/>
                <a:shade val="51000"/>
                <a:satMod val="130000"/>
              </a:srgbClr>
            </a:gs>
            <a:gs pos="80000">
              <a:srgbClr val="8064A2">
                <a:shade val="80000"/>
                <a:hueOff val="-16051"/>
                <a:satOff val="-397"/>
                <a:lumOff val="2272"/>
                <a:alphaOff val="0"/>
                <a:shade val="93000"/>
                <a:satMod val="130000"/>
              </a:srgbClr>
            </a:gs>
            <a:gs pos="100000">
              <a:srgbClr val="8064A2">
                <a:shade val="80000"/>
                <a:hueOff val="-16051"/>
                <a:satOff val="-397"/>
                <a:lumOff val="2272"/>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s-MX" dirty="0" smtClean="0">
              <a:solidFill>
                <a:sysClr val="window" lastClr="FFFFFF"/>
              </a:solidFill>
              <a:latin typeface="Arial Narrow" pitchFamily="34" charset="0"/>
              <a:ea typeface="+mn-ea"/>
              <a:cs typeface="+mn-cs"/>
            </a:rPr>
            <a:t>Unidades de Atención y Prevención de la Violencia Familiar</a:t>
          </a:r>
          <a:endParaRPr lang="es-MX" dirty="0">
            <a:solidFill>
              <a:sysClr val="window" lastClr="FFFFFF"/>
            </a:solidFill>
            <a:latin typeface="Arial Narrow" pitchFamily="34" charset="0"/>
            <a:ea typeface="+mn-ea"/>
            <a:cs typeface="+mn-cs"/>
          </a:endParaRPr>
        </a:p>
      </dgm:t>
    </dgm:pt>
    <dgm:pt modelId="{10986A53-9271-4627-9951-5D67B35C0044}" type="parTrans" cxnId="{ABA0C448-A2E5-4011-A875-6017450BDB49}">
      <dgm:prSet/>
      <dgm:spPr>
        <a:xfrm rot="18000000">
          <a:off x="2688521" y="1750391"/>
          <a:ext cx="1385432" cy="29355"/>
        </a:xfrm>
        <a:noFill/>
        <a:ln w="25400" cap="flat" cmpd="sng" algn="ctr">
          <a:solidFill>
            <a:srgbClr val="8064A2">
              <a:tint val="99000"/>
              <a:hueOff val="0"/>
              <a:satOff val="0"/>
              <a:lumOff val="0"/>
              <a:alphaOff val="0"/>
            </a:srgbClr>
          </a:solidFill>
          <a:prstDash val="solid"/>
        </a:ln>
        <a:effectLst/>
        <a:scene3d>
          <a:camera prst="orthographicFront"/>
          <a:lightRig rig="flat" dir="t"/>
        </a:scene3d>
        <a:sp3d prstMaterial="matte"/>
      </dgm:spPr>
      <dgm:t>
        <a:bodyPr/>
        <a:lstStyle/>
        <a:p>
          <a:endParaRPr lang="es-MX">
            <a:solidFill>
              <a:sysClr val="windowText" lastClr="000000">
                <a:hueOff val="0"/>
                <a:satOff val="0"/>
                <a:lumOff val="0"/>
                <a:alphaOff val="0"/>
              </a:sysClr>
            </a:solidFill>
            <a:latin typeface="Arial Narrow" pitchFamily="34" charset="0"/>
            <a:ea typeface="+mn-ea"/>
            <a:cs typeface="+mn-cs"/>
          </a:endParaRPr>
        </a:p>
      </dgm:t>
    </dgm:pt>
    <dgm:pt modelId="{27D4BA88-0C2E-4C6E-9B5A-9D9876FA1E72}" type="sibTrans" cxnId="{ABA0C448-A2E5-4011-A875-6017450BDB49}">
      <dgm:prSet/>
      <dgm:spPr/>
      <dgm:t>
        <a:bodyPr/>
        <a:lstStyle/>
        <a:p>
          <a:endParaRPr lang="es-MX">
            <a:latin typeface="Arial Narrow" pitchFamily="34" charset="0"/>
          </a:endParaRPr>
        </a:p>
      </dgm:t>
    </dgm:pt>
    <dgm:pt modelId="{A53335F6-01C7-4F50-994D-E9C6D2C4F7A2}">
      <dgm:prSet phldrT="[Texto]"/>
      <dgm:spPr>
        <a:xfrm>
          <a:off x="4340892" y="1153321"/>
          <a:ext cx="915259" cy="915259"/>
        </a:xfrm>
        <a:gradFill rotWithShape="0">
          <a:gsLst>
            <a:gs pos="0">
              <a:srgbClr val="8064A2">
                <a:shade val="80000"/>
                <a:hueOff val="-32101"/>
                <a:satOff val="-794"/>
                <a:lumOff val="4543"/>
                <a:alphaOff val="0"/>
                <a:shade val="51000"/>
                <a:satMod val="130000"/>
              </a:srgbClr>
            </a:gs>
            <a:gs pos="80000">
              <a:srgbClr val="8064A2">
                <a:shade val="80000"/>
                <a:hueOff val="-32101"/>
                <a:satOff val="-794"/>
                <a:lumOff val="4543"/>
                <a:alphaOff val="0"/>
                <a:shade val="93000"/>
                <a:satMod val="130000"/>
              </a:srgbClr>
            </a:gs>
            <a:gs pos="100000">
              <a:srgbClr val="8064A2">
                <a:shade val="80000"/>
                <a:hueOff val="-32101"/>
                <a:satOff val="-794"/>
                <a:lumOff val="454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s-MX" dirty="0" smtClean="0">
              <a:solidFill>
                <a:sysClr val="window" lastClr="FFFFFF"/>
              </a:solidFill>
              <a:latin typeface="Arial Narrow" pitchFamily="34" charset="0"/>
              <a:ea typeface="+mn-ea"/>
              <a:cs typeface="+mn-cs"/>
            </a:rPr>
            <a:t>Refugios para mujeres víctimas de violencia familiar</a:t>
          </a:r>
          <a:endParaRPr lang="es-MX" dirty="0">
            <a:solidFill>
              <a:sysClr val="window" lastClr="FFFFFF"/>
            </a:solidFill>
            <a:latin typeface="Arial Narrow" pitchFamily="34" charset="0"/>
            <a:ea typeface="+mn-ea"/>
            <a:cs typeface="+mn-cs"/>
          </a:endParaRPr>
        </a:p>
      </dgm:t>
    </dgm:pt>
    <dgm:pt modelId="{4DAA8DFB-0203-4D6B-8337-C980EDDA9F58}" type="parTrans" cxnId="{F828DB2C-1A59-4A0C-8740-7E7F7C5B678E}">
      <dgm:prSet/>
      <dgm:spPr>
        <a:xfrm rot="19800000">
          <a:off x="3109577" y="2171446"/>
          <a:ext cx="1385432" cy="29355"/>
        </a:xfrm>
        <a:noFill/>
        <a:ln w="25400" cap="flat" cmpd="sng" algn="ctr">
          <a:solidFill>
            <a:srgbClr val="8064A2">
              <a:tint val="99000"/>
              <a:hueOff val="0"/>
              <a:satOff val="0"/>
              <a:lumOff val="0"/>
              <a:alphaOff val="0"/>
            </a:srgbClr>
          </a:solidFill>
          <a:prstDash val="solid"/>
        </a:ln>
        <a:effectLst/>
        <a:scene3d>
          <a:camera prst="orthographicFront"/>
          <a:lightRig rig="flat" dir="t"/>
        </a:scene3d>
        <a:sp3d prstMaterial="matte"/>
      </dgm:spPr>
      <dgm:t>
        <a:bodyPr/>
        <a:lstStyle/>
        <a:p>
          <a:endParaRPr lang="es-MX">
            <a:solidFill>
              <a:sysClr val="windowText" lastClr="000000">
                <a:hueOff val="0"/>
                <a:satOff val="0"/>
                <a:lumOff val="0"/>
                <a:alphaOff val="0"/>
              </a:sysClr>
            </a:solidFill>
            <a:latin typeface="Arial Narrow" pitchFamily="34" charset="0"/>
            <a:ea typeface="+mn-ea"/>
            <a:cs typeface="+mn-cs"/>
          </a:endParaRPr>
        </a:p>
      </dgm:t>
    </dgm:pt>
    <dgm:pt modelId="{5D2495D6-C9CA-4F85-9F3B-1C50594BFC41}" type="sibTrans" cxnId="{F828DB2C-1A59-4A0C-8740-7E7F7C5B678E}">
      <dgm:prSet/>
      <dgm:spPr/>
      <dgm:t>
        <a:bodyPr/>
        <a:lstStyle/>
        <a:p>
          <a:endParaRPr lang="es-MX">
            <a:latin typeface="Arial Narrow" pitchFamily="34" charset="0"/>
          </a:endParaRPr>
        </a:p>
      </dgm:t>
    </dgm:pt>
    <dgm:pt modelId="{417A9B36-43DC-43B7-9838-2DFFEDAE79A8}">
      <dgm:prSet phldrT="[Texto]"/>
      <dgm:spPr>
        <a:xfrm>
          <a:off x="4649126" y="2303667"/>
          <a:ext cx="915259" cy="915259"/>
        </a:xfrm>
        <a:gradFill rotWithShape="0">
          <a:gsLst>
            <a:gs pos="0">
              <a:srgbClr val="8064A2">
                <a:shade val="80000"/>
                <a:hueOff val="-48152"/>
                <a:satOff val="-1190"/>
                <a:lumOff val="6815"/>
                <a:alphaOff val="0"/>
                <a:shade val="51000"/>
                <a:satMod val="130000"/>
              </a:srgbClr>
            </a:gs>
            <a:gs pos="80000">
              <a:srgbClr val="8064A2">
                <a:shade val="80000"/>
                <a:hueOff val="-48152"/>
                <a:satOff val="-1190"/>
                <a:lumOff val="6815"/>
                <a:alphaOff val="0"/>
                <a:shade val="93000"/>
                <a:satMod val="130000"/>
              </a:srgbClr>
            </a:gs>
            <a:gs pos="100000">
              <a:srgbClr val="8064A2">
                <a:shade val="80000"/>
                <a:hueOff val="-48152"/>
                <a:satOff val="-1190"/>
                <a:lumOff val="6815"/>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s-MX" dirty="0" smtClean="0">
              <a:solidFill>
                <a:sysClr val="window" lastClr="FFFFFF"/>
              </a:solidFill>
              <a:latin typeface="Arial Narrow" pitchFamily="34" charset="0"/>
              <a:ea typeface="+mn-ea"/>
              <a:cs typeface="+mn-cs"/>
            </a:rPr>
            <a:t>Organizaciones de la Sociedad Civil</a:t>
          </a:r>
          <a:endParaRPr lang="es-MX" dirty="0">
            <a:solidFill>
              <a:sysClr val="window" lastClr="FFFFFF"/>
            </a:solidFill>
            <a:latin typeface="Arial Narrow" pitchFamily="34" charset="0"/>
            <a:ea typeface="+mn-ea"/>
            <a:cs typeface="+mn-cs"/>
          </a:endParaRPr>
        </a:p>
      </dgm:t>
    </dgm:pt>
    <dgm:pt modelId="{55692634-A05D-4689-B5AA-04EFF375E4BA}" type="parTrans" cxnId="{AAC6A9C5-FFBC-4886-A439-C37A725E65AD}">
      <dgm:prSet/>
      <dgm:spPr>
        <a:xfrm>
          <a:off x="3263694" y="2746619"/>
          <a:ext cx="1385432" cy="29355"/>
        </a:xfrm>
        <a:noFill/>
        <a:ln w="25400" cap="flat" cmpd="sng" algn="ctr">
          <a:solidFill>
            <a:srgbClr val="8064A2">
              <a:tint val="99000"/>
              <a:hueOff val="0"/>
              <a:satOff val="0"/>
              <a:lumOff val="0"/>
              <a:alphaOff val="0"/>
            </a:srgbClr>
          </a:solidFill>
          <a:prstDash val="solid"/>
        </a:ln>
        <a:effectLst/>
        <a:scene3d>
          <a:camera prst="orthographicFront"/>
          <a:lightRig rig="flat" dir="t"/>
        </a:scene3d>
        <a:sp3d prstMaterial="matte"/>
      </dgm:spPr>
      <dgm:t>
        <a:bodyPr/>
        <a:lstStyle/>
        <a:p>
          <a:endParaRPr lang="es-MX">
            <a:solidFill>
              <a:sysClr val="windowText" lastClr="000000">
                <a:hueOff val="0"/>
                <a:satOff val="0"/>
                <a:lumOff val="0"/>
                <a:alphaOff val="0"/>
              </a:sysClr>
            </a:solidFill>
            <a:latin typeface="Arial Narrow" pitchFamily="34" charset="0"/>
            <a:ea typeface="+mn-ea"/>
            <a:cs typeface="+mn-cs"/>
          </a:endParaRPr>
        </a:p>
      </dgm:t>
    </dgm:pt>
    <dgm:pt modelId="{5FF6DACB-3410-41F8-B87D-0DCEFE399642}" type="sibTrans" cxnId="{AAC6A9C5-FFBC-4886-A439-C37A725E65AD}">
      <dgm:prSet/>
      <dgm:spPr/>
      <dgm:t>
        <a:bodyPr/>
        <a:lstStyle/>
        <a:p>
          <a:endParaRPr lang="es-MX">
            <a:latin typeface="Arial Narrow" pitchFamily="34" charset="0"/>
          </a:endParaRPr>
        </a:p>
      </dgm:t>
    </dgm:pt>
    <dgm:pt modelId="{22A07955-956A-458A-B1E3-2445DEBEB435}">
      <dgm:prSet/>
      <dgm:spPr>
        <a:xfrm>
          <a:off x="4340892" y="3454013"/>
          <a:ext cx="915259" cy="915259"/>
        </a:xfrm>
        <a:gradFill rotWithShape="0">
          <a:gsLst>
            <a:gs pos="0">
              <a:srgbClr val="8064A2">
                <a:shade val="80000"/>
                <a:hueOff val="-64203"/>
                <a:satOff val="-1587"/>
                <a:lumOff val="9087"/>
                <a:alphaOff val="0"/>
                <a:shade val="51000"/>
                <a:satMod val="130000"/>
              </a:srgbClr>
            </a:gs>
            <a:gs pos="80000">
              <a:srgbClr val="8064A2">
                <a:shade val="80000"/>
                <a:hueOff val="-64203"/>
                <a:satOff val="-1587"/>
                <a:lumOff val="9087"/>
                <a:alphaOff val="0"/>
                <a:shade val="93000"/>
                <a:satMod val="130000"/>
              </a:srgbClr>
            </a:gs>
            <a:gs pos="100000">
              <a:srgbClr val="8064A2">
                <a:shade val="80000"/>
                <a:hueOff val="-64203"/>
                <a:satOff val="-1587"/>
                <a:lumOff val="9087"/>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s-MX" dirty="0" smtClean="0">
              <a:solidFill>
                <a:sysClr val="window" lastClr="FFFFFF"/>
              </a:solidFill>
              <a:latin typeface="Arial Narrow" pitchFamily="34" charset="0"/>
              <a:ea typeface="+mn-ea"/>
              <a:cs typeface="+mn-cs"/>
            </a:rPr>
            <a:t>Secretaría de Salud</a:t>
          </a:r>
          <a:endParaRPr lang="es-MX" dirty="0">
            <a:solidFill>
              <a:sysClr val="window" lastClr="FFFFFF"/>
            </a:solidFill>
            <a:latin typeface="Arial Narrow" pitchFamily="34" charset="0"/>
            <a:ea typeface="+mn-ea"/>
            <a:cs typeface="+mn-cs"/>
          </a:endParaRPr>
        </a:p>
      </dgm:t>
    </dgm:pt>
    <dgm:pt modelId="{BEB43F06-0C9C-4193-A0D9-22495328C5E5}" type="parTrans" cxnId="{E4F1C6F0-1841-4922-915C-0ED573453A2C}">
      <dgm:prSet/>
      <dgm:spPr>
        <a:xfrm rot="1800000">
          <a:off x="3109577" y="3321792"/>
          <a:ext cx="1385432" cy="29355"/>
        </a:xfrm>
        <a:noFill/>
        <a:ln w="25400" cap="flat" cmpd="sng" algn="ctr">
          <a:solidFill>
            <a:srgbClr val="8064A2">
              <a:tint val="99000"/>
              <a:hueOff val="0"/>
              <a:satOff val="0"/>
              <a:lumOff val="0"/>
              <a:alphaOff val="0"/>
            </a:srgbClr>
          </a:solidFill>
          <a:prstDash val="solid"/>
        </a:ln>
        <a:effectLst/>
        <a:scene3d>
          <a:camera prst="orthographicFront"/>
          <a:lightRig rig="flat" dir="t"/>
        </a:scene3d>
        <a:sp3d prstMaterial="matte"/>
      </dgm:spPr>
      <dgm:t>
        <a:bodyPr/>
        <a:lstStyle/>
        <a:p>
          <a:endParaRPr lang="es-MX">
            <a:solidFill>
              <a:sysClr val="windowText" lastClr="000000">
                <a:hueOff val="0"/>
                <a:satOff val="0"/>
                <a:lumOff val="0"/>
                <a:alphaOff val="0"/>
              </a:sysClr>
            </a:solidFill>
            <a:latin typeface="Arial Narrow" pitchFamily="34" charset="0"/>
            <a:ea typeface="+mn-ea"/>
            <a:cs typeface="+mn-cs"/>
          </a:endParaRPr>
        </a:p>
      </dgm:t>
    </dgm:pt>
    <dgm:pt modelId="{2C8C4B35-7EBE-4969-957D-3C96E2F9094C}" type="sibTrans" cxnId="{E4F1C6F0-1841-4922-915C-0ED573453A2C}">
      <dgm:prSet/>
      <dgm:spPr/>
      <dgm:t>
        <a:bodyPr/>
        <a:lstStyle/>
        <a:p>
          <a:endParaRPr lang="es-MX">
            <a:latin typeface="Arial Narrow" pitchFamily="34" charset="0"/>
          </a:endParaRPr>
        </a:p>
      </dgm:t>
    </dgm:pt>
    <dgm:pt modelId="{0A4EEBF2-4EC8-480D-94E8-FD45E60D887F}">
      <dgm:prSet/>
      <dgm:spPr>
        <a:xfrm>
          <a:off x="3498781" y="4296125"/>
          <a:ext cx="915259" cy="915259"/>
        </a:xfrm>
        <a:gradFill rotWithShape="0">
          <a:gsLst>
            <a:gs pos="0">
              <a:srgbClr val="8064A2">
                <a:shade val="80000"/>
                <a:hueOff val="-80253"/>
                <a:satOff val="-1984"/>
                <a:lumOff val="11358"/>
                <a:alphaOff val="0"/>
                <a:shade val="51000"/>
                <a:satMod val="130000"/>
              </a:srgbClr>
            </a:gs>
            <a:gs pos="80000">
              <a:srgbClr val="8064A2">
                <a:shade val="80000"/>
                <a:hueOff val="-80253"/>
                <a:satOff val="-1984"/>
                <a:lumOff val="11358"/>
                <a:alphaOff val="0"/>
                <a:shade val="93000"/>
                <a:satMod val="130000"/>
              </a:srgbClr>
            </a:gs>
            <a:gs pos="100000">
              <a:srgbClr val="8064A2">
                <a:shade val="80000"/>
                <a:hueOff val="-80253"/>
                <a:satOff val="-1984"/>
                <a:lumOff val="11358"/>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s-MX" dirty="0" smtClean="0">
              <a:solidFill>
                <a:sysClr val="window" lastClr="FFFFFF"/>
              </a:solidFill>
              <a:latin typeface="Arial Narrow" pitchFamily="34" charset="0"/>
              <a:ea typeface="+mn-ea"/>
              <a:cs typeface="+mn-cs"/>
            </a:rPr>
            <a:t>Centros del Sistema de Apoyo a Víctimas de la PGJDF</a:t>
          </a:r>
          <a:endParaRPr lang="es-MX" dirty="0">
            <a:solidFill>
              <a:sysClr val="window" lastClr="FFFFFF"/>
            </a:solidFill>
            <a:latin typeface="Arial Narrow" pitchFamily="34" charset="0"/>
            <a:ea typeface="+mn-ea"/>
            <a:cs typeface="+mn-cs"/>
          </a:endParaRPr>
        </a:p>
      </dgm:t>
    </dgm:pt>
    <dgm:pt modelId="{8265DE7B-2AD9-49FE-B7DD-46B6DC7F6E82}" type="parTrans" cxnId="{40B7BC02-7045-455F-9B4A-55862BC42D65}">
      <dgm:prSet/>
      <dgm:spPr>
        <a:xfrm rot="3600000">
          <a:off x="2688521" y="3742848"/>
          <a:ext cx="1385432" cy="29355"/>
        </a:xfrm>
        <a:noFill/>
        <a:ln w="25400" cap="flat" cmpd="sng" algn="ctr">
          <a:solidFill>
            <a:srgbClr val="8064A2">
              <a:tint val="99000"/>
              <a:hueOff val="0"/>
              <a:satOff val="0"/>
              <a:lumOff val="0"/>
              <a:alphaOff val="0"/>
            </a:srgbClr>
          </a:solidFill>
          <a:prstDash val="solid"/>
        </a:ln>
        <a:effectLst/>
        <a:scene3d>
          <a:camera prst="orthographicFront"/>
          <a:lightRig rig="flat" dir="t"/>
        </a:scene3d>
        <a:sp3d prstMaterial="matte"/>
      </dgm:spPr>
      <dgm:t>
        <a:bodyPr/>
        <a:lstStyle/>
        <a:p>
          <a:endParaRPr lang="es-MX">
            <a:solidFill>
              <a:sysClr val="windowText" lastClr="000000">
                <a:hueOff val="0"/>
                <a:satOff val="0"/>
                <a:lumOff val="0"/>
                <a:alphaOff val="0"/>
              </a:sysClr>
            </a:solidFill>
            <a:latin typeface="Arial Narrow" pitchFamily="34" charset="0"/>
            <a:ea typeface="+mn-ea"/>
            <a:cs typeface="+mn-cs"/>
          </a:endParaRPr>
        </a:p>
      </dgm:t>
    </dgm:pt>
    <dgm:pt modelId="{011710EE-EFF0-40F4-8CB2-5F177F3428B8}" type="sibTrans" cxnId="{40B7BC02-7045-455F-9B4A-55862BC42D65}">
      <dgm:prSet/>
      <dgm:spPr/>
      <dgm:t>
        <a:bodyPr/>
        <a:lstStyle/>
        <a:p>
          <a:endParaRPr lang="es-MX">
            <a:latin typeface="Arial Narrow" pitchFamily="34" charset="0"/>
          </a:endParaRPr>
        </a:p>
      </dgm:t>
    </dgm:pt>
    <dgm:pt modelId="{E649FB8B-3AF3-401E-99BE-C4A618EFB527}">
      <dgm:prSet/>
      <dgm:spPr>
        <a:xfrm>
          <a:off x="2348435" y="4604359"/>
          <a:ext cx="915259" cy="915259"/>
        </a:xfrm>
        <a:gradFill rotWithShape="0">
          <a:gsLst>
            <a:gs pos="0">
              <a:srgbClr val="8064A2">
                <a:shade val="80000"/>
                <a:hueOff val="-96304"/>
                <a:satOff val="-2381"/>
                <a:lumOff val="13630"/>
                <a:alphaOff val="0"/>
                <a:shade val="51000"/>
                <a:satMod val="130000"/>
              </a:srgbClr>
            </a:gs>
            <a:gs pos="80000">
              <a:srgbClr val="8064A2">
                <a:shade val="80000"/>
                <a:hueOff val="-96304"/>
                <a:satOff val="-2381"/>
                <a:lumOff val="13630"/>
                <a:alphaOff val="0"/>
                <a:shade val="93000"/>
                <a:satMod val="130000"/>
              </a:srgbClr>
            </a:gs>
            <a:gs pos="100000">
              <a:srgbClr val="8064A2">
                <a:shade val="80000"/>
                <a:hueOff val="-96304"/>
                <a:satOff val="-2381"/>
                <a:lumOff val="1363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s-MX" dirty="0" smtClean="0">
              <a:solidFill>
                <a:sysClr val="window" lastClr="FFFFFF"/>
              </a:solidFill>
              <a:latin typeface="Arial Narrow" pitchFamily="34" charset="0"/>
              <a:ea typeface="+mn-ea"/>
              <a:cs typeface="+mn-cs"/>
            </a:rPr>
            <a:t>Beneficiarias</a:t>
          </a:r>
          <a:endParaRPr lang="es-MX" dirty="0">
            <a:solidFill>
              <a:sysClr val="window" lastClr="FFFFFF"/>
            </a:solidFill>
            <a:latin typeface="Arial Narrow" pitchFamily="34" charset="0"/>
            <a:ea typeface="+mn-ea"/>
            <a:cs typeface="+mn-cs"/>
          </a:endParaRPr>
        </a:p>
      </dgm:t>
    </dgm:pt>
    <dgm:pt modelId="{BF5FC252-E9A5-4AB9-A505-95C1D3F81196}" type="parTrans" cxnId="{776698FD-74DB-40C1-A1D7-E463C7E2832E}">
      <dgm:prSet/>
      <dgm:spPr>
        <a:xfrm rot="5400000">
          <a:off x="2113348" y="3896965"/>
          <a:ext cx="1385432" cy="29355"/>
        </a:xfrm>
        <a:noFill/>
        <a:ln w="25400" cap="flat" cmpd="sng" algn="ctr">
          <a:solidFill>
            <a:srgbClr val="8064A2">
              <a:tint val="99000"/>
              <a:hueOff val="0"/>
              <a:satOff val="0"/>
              <a:lumOff val="0"/>
              <a:alphaOff val="0"/>
            </a:srgbClr>
          </a:solidFill>
          <a:prstDash val="solid"/>
        </a:ln>
        <a:effectLst/>
        <a:scene3d>
          <a:camera prst="orthographicFront"/>
          <a:lightRig rig="flat" dir="t"/>
        </a:scene3d>
        <a:sp3d prstMaterial="matte"/>
      </dgm:spPr>
      <dgm:t>
        <a:bodyPr/>
        <a:lstStyle/>
        <a:p>
          <a:endParaRPr lang="es-MX">
            <a:solidFill>
              <a:sysClr val="windowText" lastClr="000000">
                <a:hueOff val="0"/>
                <a:satOff val="0"/>
                <a:lumOff val="0"/>
                <a:alphaOff val="0"/>
              </a:sysClr>
            </a:solidFill>
            <a:latin typeface="Arial Narrow" pitchFamily="34" charset="0"/>
            <a:ea typeface="+mn-ea"/>
            <a:cs typeface="+mn-cs"/>
          </a:endParaRPr>
        </a:p>
      </dgm:t>
    </dgm:pt>
    <dgm:pt modelId="{F44BBB3F-F7FD-4811-B420-1DCCE72D1DBD}" type="sibTrans" cxnId="{776698FD-74DB-40C1-A1D7-E463C7E2832E}">
      <dgm:prSet/>
      <dgm:spPr/>
      <dgm:t>
        <a:bodyPr/>
        <a:lstStyle/>
        <a:p>
          <a:endParaRPr lang="es-MX">
            <a:latin typeface="Arial Narrow" pitchFamily="34" charset="0"/>
          </a:endParaRPr>
        </a:p>
      </dgm:t>
    </dgm:pt>
    <dgm:pt modelId="{CEF1CA51-4CEB-4315-BD1F-3CF70AD48612}">
      <dgm:prSet/>
      <dgm:spPr>
        <a:xfrm>
          <a:off x="1198089" y="4296125"/>
          <a:ext cx="915259" cy="915259"/>
        </a:xfrm>
        <a:gradFill rotWithShape="0">
          <a:gsLst>
            <a:gs pos="0">
              <a:srgbClr val="8064A2">
                <a:shade val="80000"/>
                <a:hueOff val="-112355"/>
                <a:satOff val="-2778"/>
                <a:lumOff val="15901"/>
                <a:alphaOff val="0"/>
                <a:shade val="51000"/>
                <a:satMod val="130000"/>
              </a:srgbClr>
            </a:gs>
            <a:gs pos="80000">
              <a:srgbClr val="8064A2">
                <a:shade val="80000"/>
                <a:hueOff val="-112355"/>
                <a:satOff val="-2778"/>
                <a:lumOff val="15901"/>
                <a:alphaOff val="0"/>
                <a:shade val="93000"/>
                <a:satMod val="130000"/>
              </a:srgbClr>
            </a:gs>
            <a:gs pos="100000">
              <a:srgbClr val="8064A2">
                <a:shade val="80000"/>
                <a:hueOff val="-112355"/>
                <a:satOff val="-2778"/>
                <a:lumOff val="15901"/>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s-MX" dirty="0" smtClean="0">
              <a:solidFill>
                <a:sysClr val="window" lastClr="FFFFFF"/>
              </a:solidFill>
              <a:latin typeface="Arial Narrow" pitchFamily="34" charset="0"/>
              <a:ea typeface="+mn-ea"/>
              <a:cs typeface="+mn-cs"/>
            </a:rPr>
            <a:t>Secretaría del Trabajo y Fomento al Empleo</a:t>
          </a:r>
          <a:endParaRPr lang="es-MX" dirty="0">
            <a:solidFill>
              <a:sysClr val="window" lastClr="FFFFFF"/>
            </a:solidFill>
            <a:latin typeface="Arial Narrow" pitchFamily="34" charset="0"/>
            <a:ea typeface="+mn-ea"/>
            <a:cs typeface="+mn-cs"/>
          </a:endParaRPr>
        </a:p>
      </dgm:t>
    </dgm:pt>
    <dgm:pt modelId="{34D2273D-3DB4-422B-B7B6-D8AC596A96C5}" type="parTrans" cxnId="{AC83605B-6934-4F3C-940B-04A391874CCC}">
      <dgm:prSet/>
      <dgm:spPr>
        <a:xfrm rot="7200000">
          <a:off x="1538175" y="3742848"/>
          <a:ext cx="1385432" cy="29355"/>
        </a:xfrm>
        <a:noFill/>
        <a:ln w="25400" cap="flat" cmpd="sng" algn="ctr">
          <a:solidFill>
            <a:srgbClr val="8064A2">
              <a:tint val="99000"/>
              <a:hueOff val="0"/>
              <a:satOff val="0"/>
              <a:lumOff val="0"/>
              <a:alphaOff val="0"/>
            </a:srgbClr>
          </a:solidFill>
          <a:prstDash val="solid"/>
        </a:ln>
        <a:effectLst/>
        <a:scene3d>
          <a:camera prst="orthographicFront"/>
          <a:lightRig rig="flat" dir="t"/>
        </a:scene3d>
        <a:sp3d prstMaterial="matte"/>
      </dgm:spPr>
      <dgm:t>
        <a:bodyPr/>
        <a:lstStyle/>
        <a:p>
          <a:endParaRPr lang="es-MX">
            <a:solidFill>
              <a:sysClr val="windowText" lastClr="000000">
                <a:hueOff val="0"/>
                <a:satOff val="0"/>
                <a:lumOff val="0"/>
                <a:alphaOff val="0"/>
              </a:sysClr>
            </a:solidFill>
            <a:latin typeface="Arial Narrow" pitchFamily="34" charset="0"/>
            <a:ea typeface="+mn-ea"/>
            <a:cs typeface="+mn-cs"/>
          </a:endParaRPr>
        </a:p>
      </dgm:t>
    </dgm:pt>
    <dgm:pt modelId="{71B541F9-650B-42E4-8D93-35D3AFF337EE}" type="sibTrans" cxnId="{AC83605B-6934-4F3C-940B-04A391874CCC}">
      <dgm:prSet/>
      <dgm:spPr/>
      <dgm:t>
        <a:bodyPr/>
        <a:lstStyle/>
        <a:p>
          <a:endParaRPr lang="es-MX">
            <a:latin typeface="Arial Narrow" pitchFamily="34" charset="0"/>
          </a:endParaRPr>
        </a:p>
      </dgm:t>
    </dgm:pt>
    <dgm:pt modelId="{9EBF4DC6-6E0E-4873-8FE8-12C38B726088}">
      <dgm:prSet/>
      <dgm:spPr>
        <a:xfrm>
          <a:off x="355977" y="3454013"/>
          <a:ext cx="915259" cy="915259"/>
        </a:xfrm>
        <a:gradFill rotWithShape="0">
          <a:gsLst>
            <a:gs pos="0">
              <a:srgbClr val="8064A2">
                <a:shade val="80000"/>
                <a:hueOff val="-128406"/>
                <a:satOff val="-3175"/>
                <a:lumOff val="18173"/>
                <a:alphaOff val="0"/>
                <a:shade val="51000"/>
                <a:satMod val="130000"/>
              </a:srgbClr>
            </a:gs>
            <a:gs pos="80000">
              <a:srgbClr val="8064A2">
                <a:shade val="80000"/>
                <a:hueOff val="-128406"/>
                <a:satOff val="-3175"/>
                <a:lumOff val="18173"/>
                <a:alphaOff val="0"/>
                <a:shade val="93000"/>
                <a:satMod val="130000"/>
              </a:srgbClr>
            </a:gs>
            <a:gs pos="100000">
              <a:srgbClr val="8064A2">
                <a:shade val="80000"/>
                <a:hueOff val="-128406"/>
                <a:satOff val="-3175"/>
                <a:lumOff val="1817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s-MX" dirty="0" smtClean="0">
              <a:solidFill>
                <a:sysClr val="window" lastClr="FFFFFF"/>
              </a:solidFill>
              <a:latin typeface="Arial Narrow" pitchFamily="34" charset="0"/>
              <a:ea typeface="+mn-ea"/>
              <a:cs typeface="+mn-cs"/>
            </a:rPr>
            <a:t>Sistema para el Desarrollo Integral de la Familia</a:t>
          </a:r>
          <a:endParaRPr lang="es-MX" dirty="0">
            <a:solidFill>
              <a:sysClr val="window" lastClr="FFFFFF"/>
            </a:solidFill>
            <a:latin typeface="Arial Narrow" pitchFamily="34" charset="0"/>
            <a:ea typeface="+mn-ea"/>
            <a:cs typeface="+mn-cs"/>
          </a:endParaRPr>
        </a:p>
      </dgm:t>
    </dgm:pt>
    <dgm:pt modelId="{38E458D3-FBC6-44D5-B467-F028C3FD8D99}" type="parTrans" cxnId="{E3E5A41E-6AEA-4920-A465-87FFFB93EAE4}">
      <dgm:prSet/>
      <dgm:spPr>
        <a:xfrm rot="9000000">
          <a:off x="1117120" y="3321792"/>
          <a:ext cx="1385432" cy="29355"/>
        </a:xfrm>
        <a:noFill/>
        <a:ln w="25400" cap="flat" cmpd="sng" algn="ctr">
          <a:solidFill>
            <a:srgbClr val="8064A2">
              <a:tint val="99000"/>
              <a:hueOff val="0"/>
              <a:satOff val="0"/>
              <a:lumOff val="0"/>
              <a:alphaOff val="0"/>
            </a:srgbClr>
          </a:solidFill>
          <a:prstDash val="solid"/>
        </a:ln>
        <a:effectLst/>
        <a:scene3d>
          <a:camera prst="orthographicFront"/>
          <a:lightRig rig="flat" dir="t"/>
        </a:scene3d>
        <a:sp3d prstMaterial="matte"/>
      </dgm:spPr>
      <dgm:t>
        <a:bodyPr/>
        <a:lstStyle/>
        <a:p>
          <a:endParaRPr lang="es-MX">
            <a:solidFill>
              <a:sysClr val="windowText" lastClr="000000">
                <a:hueOff val="0"/>
                <a:satOff val="0"/>
                <a:lumOff val="0"/>
                <a:alphaOff val="0"/>
              </a:sysClr>
            </a:solidFill>
            <a:latin typeface="Arial Narrow" pitchFamily="34" charset="0"/>
            <a:ea typeface="+mn-ea"/>
            <a:cs typeface="+mn-cs"/>
          </a:endParaRPr>
        </a:p>
      </dgm:t>
    </dgm:pt>
    <dgm:pt modelId="{76070719-E797-4315-8300-431EB7B19375}" type="sibTrans" cxnId="{E3E5A41E-6AEA-4920-A465-87FFFB93EAE4}">
      <dgm:prSet/>
      <dgm:spPr/>
      <dgm:t>
        <a:bodyPr/>
        <a:lstStyle/>
        <a:p>
          <a:endParaRPr lang="es-MX">
            <a:latin typeface="Arial Narrow" pitchFamily="34" charset="0"/>
          </a:endParaRPr>
        </a:p>
      </dgm:t>
    </dgm:pt>
    <dgm:pt modelId="{D0DDAB39-4E08-49DA-958D-C13DBE674D11}">
      <dgm:prSet/>
      <dgm:spPr>
        <a:xfrm>
          <a:off x="47743" y="2303667"/>
          <a:ext cx="915259" cy="915259"/>
        </a:xfrm>
        <a:gradFill rotWithShape="0">
          <a:gsLst>
            <a:gs pos="0">
              <a:srgbClr val="8064A2">
                <a:shade val="80000"/>
                <a:hueOff val="-144456"/>
                <a:satOff val="-3571"/>
                <a:lumOff val="20445"/>
                <a:alphaOff val="0"/>
                <a:shade val="51000"/>
                <a:satMod val="130000"/>
              </a:srgbClr>
            </a:gs>
            <a:gs pos="80000">
              <a:srgbClr val="8064A2">
                <a:shade val="80000"/>
                <a:hueOff val="-144456"/>
                <a:satOff val="-3571"/>
                <a:lumOff val="20445"/>
                <a:alphaOff val="0"/>
                <a:shade val="93000"/>
                <a:satMod val="130000"/>
              </a:srgbClr>
            </a:gs>
            <a:gs pos="100000">
              <a:srgbClr val="8064A2">
                <a:shade val="80000"/>
                <a:hueOff val="-144456"/>
                <a:satOff val="-3571"/>
                <a:lumOff val="20445"/>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s-MX" dirty="0" smtClean="0">
              <a:solidFill>
                <a:sysClr val="window" lastClr="FFFFFF"/>
              </a:solidFill>
              <a:latin typeface="Arial Narrow" pitchFamily="34" charset="0"/>
              <a:ea typeface="+mn-ea"/>
              <a:cs typeface="+mn-cs"/>
            </a:rPr>
            <a:t>Secretaría de Educación</a:t>
          </a:r>
          <a:endParaRPr lang="es-MX" dirty="0">
            <a:solidFill>
              <a:sysClr val="window" lastClr="FFFFFF"/>
            </a:solidFill>
            <a:latin typeface="Arial Narrow" pitchFamily="34" charset="0"/>
            <a:ea typeface="+mn-ea"/>
            <a:cs typeface="+mn-cs"/>
          </a:endParaRPr>
        </a:p>
      </dgm:t>
    </dgm:pt>
    <dgm:pt modelId="{4A8225C2-B1D4-4D3A-A846-888F2DA4A120}" type="parTrans" cxnId="{3A268A1C-5380-468F-A8F8-3D9E22B25399}">
      <dgm:prSet/>
      <dgm:spPr>
        <a:xfrm rot="10800000">
          <a:off x="963003" y="2746619"/>
          <a:ext cx="1385432" cy="29355"/>
        </a:xfrm>
        <a:noFill/>
        <a:ln w="25400" cap="flat" cmpd="sng" algn="ctr">
          <a:solidFill>
            <a:srgbClr val="8064A2">
              <a:tint val="99000"/>
              <a:hueOff val="0"/>
              <a:satOff val="0"/>
              <a:lumOff val="0"/>
              <a:alphaOff val="0"/>
            </a:srgbClr>
          </a:solidFill>
          <a:prstDash val="solid"/>
        </a:ln>
        <a:effectLst/>
        <a:scene3d>
          <a:camera prst="orthographicFront"/>
          <a:lightRig rig="flat" dir="t"/>
        </a:scene3d>
        <a:sp3d prstMaterial="matte"/>
      </dgm:spPr>
      <dgm:t>
        <a:bodyPr/>
        <a:lstStyle/>
        <a:p>
          <a:endParaRPr lang="es-MX">
            <a:solidFill>
              <a:sysClr val="windowText" lastClr="000000">
                <a:hueOff val="0"/>
                <a:satOff val="0"/>
                <a:lumOff val="0"/>
                <a:alphaOff val="0"/>
              </a:sysClr>
            </a:solidFill>
            <a:latin typeface="Arial Narrow" pitchFamily="34" charset="0"/>
            <a:ea typeface="+mn-ea"/>
            <a:cs typeface="+mn-cs"/>
          </a:endParaRPr>
        </a:p>
      </dgm:t>
    </dgm:pt>
    <dgm:pt modelId="{BAA1EC0C-4C18-4898-8D98-5E2A81327600}" type="sibTrans" cxnId="{3A268A1C-5380-468F-A8F8-3D9E22B25399}">
      <dgm:prSet/>
      <dgm:spPr/>
      <dgm:t>
        <a:bodyPr/>
        <a:lstStyle/>
        <a:p>
          <a:endParaRPr lang="es-MX">
            <a:latin typeface="Arial Narrow" pitchFamily="34" charset="0"/>
          </a:endParaRPr>
        </a:p>
      </dgm:t>
    </dgm:pt>
    <dgm:pt modelId="{28848E6A-DB8C-419C-AF07-1DEA786E9AC7}">
      <dgm:prSet/>
      <dgm:spPr>
        <a:xfrm>
          <a:off x="355977" y="1153321"/>
          <a:ext cx="915259" cy="915259"/>
        </a:xfrm>
        <a:gradFill rotWithShape="0">
          <a:gsLst>
            <a:gs pos="0">
              <a:srgbClr val="8064A2">
                <a:shade val="80000"/>
                <a:hueOff val="-160507"/>
                <a:satOff val="-3968"/>
                <a:lumOff val="22716"/>
                <a:alphaOff val="0"/>
                <a:shade val="51000"/>
                <a:satMod val="130000"/>
              </a:srgbClr>
            </a:gs>
            <a:gs pos="80000">
              <a:srgbClr val="8064A2">
                <a:shade val="80000"/>
                <a:hueOff val="-160507"/>
                <a:satOff val="-3968"/>
                <a:lumOff val="22716"/>
                <a:alphaOff val="0"/>
                <a:shade val="93000"/>
                <a:satMod val="130000"/>
              </a:srgbClr>
            </a:gs>
            <a:gs pos="100000">
              <a:srgbClr val="8064A2">
                <a:shade val="80000"/>
                <a:hueOff val="-160507"/>
                <a:satOff val="-3968"/>
                <a:lumOff val="22716"/>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s-MX" dirty="0" smtClean="0">
              <a:solidFill>
                <a:sysClr val="window" lastClr="FFFFFF"/>
              </a:solidFill>
              <a:latin typeface="Arial Narrow" pitchFamily="34" charset="0"/>
              <a:ea typeface="+mn-ea"/>
              <a:cs typeface="+mn-cs"/>
            </a:rPr>
            <a:t>CECATIS</a:t>
          </a:r>
          <a:endParaRPr lang="es-MX" dirty="0">
            <a:solidFill>
              <a:sysClr val="window" lastClr="FFFFFF"/>
            </a:solidFill>
            <a:latin typeface="Arial Narrow" pitchFamily="34" charset="0"/>
            <a:ea typeface="+mn-ea"/>
            <a:cs typeface="+mn-cs"/>
          </a:endParaRPr>
        </a:p>
      </dgm:t>
    </dgm:pt>
    <dgm:pt modelId="{EAB40B97-2199-49D4-97D4-7126D9235038}" type="parTrans" cxnId="{AD3909DE-F83E-463E-9567-627835336E9E}">
      <dgm:prSet/>
      <dgm:spPr>
        <a:xfrm rot="12600000">
          <a:off x="1117120" y="2171446"/>
          <a:ext cx="1385432" cy="29355"/>
        </a:xfrm>
        <a:noFill/>
        <a:ln w="25400" cap="flat" cmpd="sng" algn="ctr">
          <a:solidFill>
            <a:srgbClr val="8064A2">
              <a:tint val="99000"/>
              <a:hueOff val="0"/>
              <a:satOff val="0"/>
              <a:lumOff val="0"/>
              <a:alphaOff val="0"/>
            </a:srgbClr>
          </a:solidFill>
          <a:prstDash val="solid"/>
        </a:ln>
        <a:effectLst/>
        <a:scene3d>
          <a:camera prst="orthographicFront"/>
          <a:lightRig rig="flat" dir="t"/>
        </a:scene3d>
        <a:sp3d prstMaterial="matte"/>
      </dgm:spPr>
      <dgm:t>
        <a:bodyPr/>
        <a:lstStyle/>
        <a:p>
          <a:endParaRPr lang="es-MX">
            <a:solidFill>
              <a:sysClr val="windowText" lastClr="000000">
                <a:hueOff val="0"/>
                <a:satOff val="0"/>
                <a:lumOff val="0"/>
                <a:alphaOff val="0"/>
              </a:sysClr>
            </a:solidFill>
            <a:latin typeface="Arial Narrow" pitchFamily="34" charset="0"/>
            <a:ea typeface="+mn-ea"/>
            <a:cs typeface="+mn-cs"/>
          </a:endParaRPr>
        </a:p>
      </dgm:t>
    </dgm:pt>
    <dgm:pt modelId="{43060140-95C3-4F8E-AF69-2360737A88A3}" type="sibTrans" cxnId="{AD3909DE-F83E-463E-9567-627835336E9E}">
      <dgm:prSet/>
      <dgm:spPr/>
      <dgm:t>
        <a:bodyPr/>
        <a:lstStyle/>
        <a:p>
          <a:endParaRPr lang="es-MX">
            <a:latin typeface="Arial Narrow" pitchFamily="34" charset="0"/>
          </a:endParaRPr>
        </a:p>
      </dgm:t>
    </dgm:pt>
    <dgm:pt modelId="{4B620A3A-CA4A-43C8-B437-F24AF02B649C}">
      <dgm:prSet/>
      <dgm:spPr>
        <a:xfrm>
          <a:off x="1198089" y="311210"/>
          <a:ext cx="915259" cy="915259"/>
        </a:xfrm>
        <a:gradFill rotWithShape="0">
          <a:gsLst>
            <a:gs pos="0">
              <a:srgbClr val="8064A2">
                <a:shade val="80000"/>
                <a:hueOff val="-176558"/>
                <a:satOff val="-4365"/>
                <a:lumOff val="24988"/>
                <a:alphaOff val="0"/>
                <a:shade val="51000"/>
                <a:satMod val="130000"/>
              </a:srgbClr>
            </a:gs>
            <a:gs pos="80000">
              <a:srgbClr val="8064A2">
                <a:shade val="80000"/>
                <a:hueOff val="-176558"/>
                <a:satOff val="-4365"/>
                <a:lumOff val="24988"/>
                <a:alphaOff val="0"/>
                <a:shade val="93000"/>
                <a:satMod val="130000"/>
              </a:srgbClr>
            </a:gs>
            <a:gs pos="100000">
              <a:srgbClr val="8064A2">
                <a:shade val="80000"/>
                <a:hueOff val="-176558"/>
                <a:satOff val="-4365"/>
                <a:lumOff val="24988"/>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s-MX" dirty="0" smtClean="0">
              <a:solidFill>
                <a:sysClr val="window" lastClr="FFFFFF"/>
              </a:solidFill>
              <a:latin typeface="Arial Narrow" pitchFamily="34" charset="0"/>
              <a:ea typeface="+mn-ea"/>
              <a:cs typeface="+mn-cs"/>
            </a:rPr>
            <a:t>Otras dependencias</a:t>
          </a:r>
          <a:endParaRPr lang="es-MX" dirty="0">
            <a:solidFill>
              <a:sysClr val="window" lastClr="FFFFFF"/>
            </a:solidFill>
            <a:latin typeface="Arial Narrow" pitchFamily="34" charset="0"/>
            <a:ea typeface="+mn-ea"/>
            <a:cs typeface="+mn-cs"/>
          </a:endParaRPr>
        </a:p>
      </dgm:t>
    </dgm:pt>
    <dgm:pt modelId="{224BCFEA-764E-4C1E-BA94-4BFABD8C3F67}" type="parTrans" cxnId="{9114C4AE-F5F3-42C7-8287-042142874D17}">
      <dgm:prSet/>
      <dgm:spPr>
        <a:xfrm rot="14400000">
          <a:off x="1538175" y="1750391"/>
          <a:ext cx="1385432" cy="29355"/>
        </a:xfrm>
        <a:noFill/>
        <a:ln w="25400" cap="flat" cmpd="sng" algn="ctr">
          <a:solidFill>
            <a:srgbClr val="8064A2">
              <a:tint val="99000"/>
              <a:hueOff val="0"/>
              <a:satOff val="0"/>
              <a:lumOff val="0"/>
              <a:alphaOff val="0"/>
            </a:srgbClr>
          </a:solidFill>
          <a:prstDash val="solid"/>
        </a:ln>
        <a:effectLst/>
        <a:scene3d>
          <a:camera prst="orthographicFront"/>
          <a:lightRig rig="flat" dir="t"/>
        </a:scene3d>
        <a:sp3d prstMaterial="matte"/>
      </dgm:spPr>
      <dgm:t>
        <a:bodyPr/>
        <a:lstStyle/>
        <a:p>
          <a:endParaRPr lang="es-MX">
            <a:solidFill>
              <a:sysClr val="windowText" lastClr="000000">
                <a:hueOff val="0"/>
                <a:satOff val="0"/>
                <a:lumOff val="0"/>
                <a:alphaOff val="0"/>
              </a:sysClr>
            </a:solidFill>
            <a:latin typeface="Arial Narrow" pitchFamily="34" charset="0"/>
            <a:ea typeface="+mn-ea"/>
            <a:cs typeface="+mn-cs"/>
          </a:endParaRPr>
        </a:p>
      </dgm:t>
    </dgm:pt>
    <dgm:pt modelId="{EE148700-FE77-4771-80CD-1A6F9A90C4F2}" type="sibTrans" cxnId="{9114C4AE-F5F3-42C7-8287-042142874D17}">
      <dgm:prSet/>
      <dgm:spPr/>
      <dgm:t>
        <a:bodyPr/>
        <a:lstStyle/>
        <a:p>
          <a:endParaRPr lang="es-MX">
            <a:latin typeface="Arial Narrow" pitchFamily="34" charset="0"/>
          </a:endParaRPr>
        </a:p>
      </dgm:t>
    </dgm:pt>
    <dgm:pt modelId="{066C9338-ECEC-4C8A-B11C-63804FBD444B}" type="pres">
      <dgm:prSet presAssocID="{1021D9D0-F805-4AD8-9E68-6B7260338F53}" presName="cycle" presStyleCnt="0">
        <dgm:presLayoutVars>
          <dgm:chMax val="1"/>
          <dgm:dir/>
          <dgm:animLvl val="ctr"/>
          <dgm:resizeHandles val="exact"/>
        </dgm:presLayoutVars>
      </dgm:prSet>
      <dgm:spPr/>
      <dgm:t>
        <a:bodyPr/>
        <a:lstStyle/>
        <a:p>
          <a:endParaRPr lang="es-MX"/>
        </a:p>
      </dgm:t>
    </dgm:pt>
    <dgm:pt modelId="{930DF4F0-CE08-44FD-A1B8-1D2B80F93191}" type="pres">
      <dgm:prSet presAssocID="{68A7F27B-783C-4C52-9C63-19B9328C41EA}" presName="centerShape" presStyleLbl="node0" presStyleIdx="0" presStyleCnt="1"/>
      <dgm:spPr>
        <a:prstGeom prst="ellipse">
          <a:avLst/>
        </a:prstGeom>
      </dgm:spPr>
      <dgm:t>
        <a:bodyPr/>
        <a:lstStyle/>
        <a:p>
          <a:endParaRPr lang="es-MX"/>
        </a:p>
      </dgm:t>
    </dgm:pt>
    <dgm:pt modelId="{85FD4785-DACE-4B91-BADB-D056B0208B57}" type="pres">
      <dgm:prSet presAssocID="{F91056B9-3118-4C6D-8CE1-6C80408BDBFA}" presName="Name9" presStyleLbl="parChTrans1D2" presStyleIdx="0" presStyleCnt="12"/>
      <dgm:spPr>
        <a:custGeom>
          <a:avLst/>
          <a:gdLst/>
          <a:ahLst/>
          <a:cxnLst/>
          <a:rect l="0" t="0" r="0" b="0"/>
          <a:pathLst>
            <a:path>
              <a:moveTo>
                <a:pt x="0" y="14677"/>
              </a:moveTo>
              <a:lnTo>
                <a:pt x="1385432" y="14677"/>
              </a:lnTo>
            </a:path>
          </a:pathLst>
        </a:custGeom>
      </dgm:spPr>
      <dgm:t>
        <a:bodyPr/>
        <a:lstStyle/>
        <a:p>
          <a:endParaRPr lang="es-MX"/>
        </a:p>
      </dgm:t>
    </dgm:pt>
    <dgm:pt modelId="{4586A3A4-9F13-427F-8E54-4FC61D2FA349}" type="pres">
      <dgm:prSet presAssocID="{F91056B9-3118-4C6D-8CE1-6C80408BDBFA}" presName="connTx" presStyleLbl="parChTrans1D2" presStyleIdx="0" presStyleCnt="12"/>
      <dgm:spPr/>
      <dgm:t>
        <a:bodyPr/>
        <a:lstStyle/>
        <a:p>
          <a:endParaRPr lang="es-MX"/>
        </a:p>
      </dgm:t>
    </dgm:pt>
    <dgm:pt modelId="{231C7E77-F2D7-47CC-8292-5701096CA6D1}" type="pres">
      <dgm:prSet presAssocID="{B51A3FF5-E6A8-41A2-9C2E-0799CF678D83}" presName="node" presStyleLbl="node1" presStyleIdx="0" presStyleCnt="12">
        <dgm:presLayoutVars>
          <dgm:bulletEnabled val="1"/>
        </dgm:presLayoutVars>
      </dgm:prSet>
      <dgm:spPr>
        <a:prstGeom prst="ellipse">
          <a:avLst/>
        </a:prstGeom>
      </dgm:spPr>
      <dgm:t>
        <a:bodyPr/>
        <a:lstStyle/>
        <a:p>
          <a:endParaRPr lang="es-MX"/>
        </a:p>
      </dgm:t>
    </dgm:pt>
    <dgm:pt modelId="{B0CB4DC7-DE1C-4B32-8A63-194F368727B3}" type="pres">
      <dgm:prSet presAssocID="{10986A53-9271-4627-9951-5D67B35C0044}" presName="Name9" presStyleLbl="parChTrans1D2" presStyleIdx="1" presStyleCnt="12"/>
      <dgm:spPr>
        <a:custGeom>
          <a:avLst/>
          <a:gdLst/>
          <a:ahLst/>
          <a:cxnLst/>
          <a:rect l="0" t="0" r="0" b="0"/>
          <a:pathLst>
            <a:path>
              <a:moveTo>
                <a:pt x="0" y="14677"/>
              </a:moveTo>
              <a:lnTo>
                <a:pt x="1385432" y="14677"/>
              </a:lnTo>
            </a:path>
          </a:pathLst>
        </a:custGeom>
      </dgm:spPr>
      <dgm:t>
        <a:bodyPr/>
        <a:lstStyle/>
        <a:p>
          <a:endParaRPr lang="es-MX"/>
        </a:p>
      </dgm:t>
    </dgm:pt>
    <dgm:pt modelId="{4C052392-E18F-411B-963E-D5D29A3E9B65}" type="pres">
      <dgm:prSet presAssocID="{10986A53-9271-4627-9951-5D67B35C0044}" presName="connTx" presStyleLbl="parChTrans1D2" presStyleIdx="1" presStyleCnt="12"/>
      <dgm:spPr/>
      <dgm:t>
        <a:bodyPr/>
        <a:lstStyle/>
        <a:p>
          <a:endParaRPr lang="es-MX"/>
        </a:p>
      </dgm:t>
    </dgm:pt>
    <dgm:pt modelId="{6C3344EA-2C80-4742-8B86-F10B8E953174}" type="pres">
      <dgm:prSet presAssocID="{4CCEA7B7-5713-4F78-8094-02F2789A2E1A}" presName="node" presStyleLbl="node1" presStyleIdx="1" presStyleCnt="12">
        <dgm:presLayoutVars>
          <dgm:bulletEnabled val="1"/>
        </dgm:presLayoutVars>
      </dgm:prSet>
      <dgm:spPr>
        <a:prstGeom prst="ellipse">
          <a:avLst/>
        </a:prstGeom>
      </dgm:spPr>
      <dgm:t>
        <a:bodyPr/>
        <a:lstStyle/>
        <a:p>
          <a:endParaRPr lang="es-MX"/>
        </a:p>
      </dgm:t>
    </dgm:pt>
    <dgm:pt modelId="{E0D136CA-BF3D-421C-85E0-52DA54C942AA}" type="pres">
      <dgm:prSet presAssocID="{4DAA8DFB-0203-4D6B-8337-C980EDDA9F58}" presName="Name9" presStyleLbl="parChTrans1D2" presStyleIdx="2" presStyleCnt="12"/>
      <dgm:spPr>
        <a:custGeom>
          <a:avLst/>
          <a:gdLst/>
          <a:ahLst/>
          <a:cxnLst/>
          <a:rect l="0" t="0" r="0" b="0"/>
          <a:pathLst>
            <a:path>
              <a:moveTo>
                <a:pt x="0" y="14677"/>
              </a:moveTo>
              <a:lnTo>
                <a:pt x="1385432" y="14677"/>
              </a:lnTo>
            </a:path>
          </a:pathLst>
        </a:custGeom>
      </dgm:spPr>
      <dgm:t>
        <a:bodyPr/>
        <a:lstStyle/>
        <a:p>
          <a:endParaRPr lang="es-MX"/>
        </a:p>
      </dgm:t>
    </dgm:pt>
    <dgm:pt modelId="{633444D4-FFD6-4F8A-955A-499F456C2060}" type="pres">
      <dgm:prSet presAssocID="{4DAA8DFB-0203-4D6B-8337-C980EDDA9F58}" presName="connTx" presStyleLbl="parChTrans1D2" presStyleIdx="2" presStyleCnt="12"/>
      <dgm:spPr/>
      <dgm:t>
        <a:bodyPr/>
        <a:lstStyle/>
        <a:p>
          <a:endParaRPr lang="es-MX"/>
        </a:p>
      </dgm:t>
    </dgm:pt>
    <dgm:pt modelId="{0ED4FE02-EE4F-4713-9007-14AB9E5F6C65}" type="pres">
      <dgm:prSet presAssocID="{A53335F6-01C7-4F50-994D-E9C6D2C4F7A2}" presName="node" presStyleLbl="node1" presStyleIdx="2" presStyleCnt="12">
        <dgm:presLayoutVars>
          <dgm:bulletEnabled val="1"/>
        </dgm:presLayoutVars>
      </dgm:prSet>
      <dgm:spPr>
        <a:prstGeom prst="ellipse">
          <a:avLst/>
        </a:prstGeom>
      </dgm:spPr>
      <dgm:t>
        <a:bodyPr/>
        <a:lstStyle/>
        <a:p>
          <a:endParaRPr lang="es-MX"/>
        </a:p>
      </dgm:t>
    </dgm:pt>
    <dgm:pt modelId="{28C18700-B0B5-4DA7-9516-F0298CDE37B6}" type="pres">
      <dgm:prSet presAssocID="{55692634-A05D-4689-B5AA-04EFF375E4BA}" presName="Name9" presStyleLbl="parChTrans1D2" presStyleIdx="3" presStyleCnt="12"/>
      <dgm:spPr>
        <a:custGeom>
          <a:avLst/>
          <a:gdLst/>
          <a:ahLst/>
          <a:cxnLst/>
          <a:rect l="0" t="0" r="0" b="0"/>
          <a:pathLst>
            <a:path>
              <a:moveTo>
                <a:pt x="0" y="14677"/>
              </a:moveTo>
              <a:lnTo>
                <a:pt x="1385432" y="14677"/>
              </a:lnTo>
            </a:path>
          </a:pathLst>
        </a:custGeom>
      </dgm:spPr>
      <dgm:t>
        <a:bodyPr/>
        <a:lstStyle/>
        <a:p>
          <a:endParaRPr lang="es-MX"/>
        </a:p>
      </dgm:t>
    </dgm:pt>
    <dgm:pt modelId="{5207CDE4-5026-43A1-A882-7CD400522554}" type="pres">
      <dgm:prSet presAssocID="{55692634-A05D-4689-B5AA-04EFF375E4BA}" presName="connTx" presStyleLbl="parChTrans1D2" presStyleIdx="3" presStyleCnt="12"/>
      <dgm:spPr/>
      <dgm:t>
        <a:bodyPr/>
        <a:lstStyle/>
        <a:p>
          <a:endParaRPr lang="es-MX"/>
        </a:p>
      </dgm:t>
    </dgm:pt>
    <dgm:pt modelId="{B6E7289B-F779-490D-89C4-2DBD2B923575}" type="pres">
      <dgm:prSet presAssocID="{417A9B36-43DC-43B7-9838-2DFFEDAE79A8}" presName="node" presStyleLbl="node1" presStyleIdx="3" presStyleCnt="12">
        <dgm:presLayoutVars>
          <dgm:bulletEnabled val="1"/>
        </dgm:presLayoutVars>
      </dgm:prSet>
      <dgm:spPr>
        <a:prstGeom prst="ellipse">
          <a:avLst/>
        </a:prstGeom>
      </dgm:spPr>
      <dgm:t>
        <a:bodyPr/>
        <a:lstStyle/>
        <a:p>
          <a:endParaRPr lang="es-MX"/>
        </a:p>
      </dgm:t>
    </dgm:pt>
    <dgm:pt modelId="{BDB5392D-3785-4294-9990-A19A92305C70}" type="pres">
      <dgm:prSet presAssocID="{BEB43F06-0C9C-4193-A0D9-22495328C5E5}" presName="Name9" presStyleLbl="parChTrans1D2" presStyleIdx="4" presStyleCnt="12"/>
      <dgm:spPr>
        <a:custGeom>
          <a:avLst/>
          <a:gdLst/>
          <a:ahLst/>
          <a:cxnLst/>
          <a:rect l="0" t="0" r="0" b="0"/>
          <a:pathLst>
            <a:path>
              <a:moveTo>
                <a:pt x="0" y="14677"/>
              </a:moveTo>
              <a:lnTo>
                <a:pt x="1385432" y="14677"/>
              </a:lnTo>
            </a:path>
          </a:pathLst>
        </a:custGeom>
      </dgm:spPr>
      <dgm:t>
        <a:bodyPr/>
        <a:lstStyle/>
        <a:p>
          <a:endParaRPr lang="es-MX"/>
        </a:p>
      </dgm:t>
    </dgm:pt>
    <dgm:pt modelId="{084ECA3F-E0A2-493F-95B8-87F934E01A97}" type="pres">
      <dgm:prSet presAssocID="{BEB43F06-0C9C-4193-A0D9-22495328C5E5}" presName="connTx" presStyleLbl="parChTrans1D2" presStyleIdx="4" presStyleCnt="12"/>
      <dgm:spPr/>
      <dgm:t>
        <a:bodyPr/>
        <a:lstStyle/>
        <a:p>
          <a:endParaRPr lang="es-MX"/>
        </a:p>
      </dgm:t>
    </dgm:pt>
    <dgm:pt modelId="{D2E0CD39-7DCC-404B-911F-541E25C9D64C}" type="pres">
      <dgm:prSet presAssocID="{22A07955-956A-458A-B1E3-2445DEBEB435}" presName="node" presStyleLbl="node1" presStyleIdx="4" presStyleCnt="12">
        <dgm:presLayoutVars>
          <dgm:bulletEnabled val="1"/>
        </dgm:presLayoutVars>
      </dgm:prSet>
      <dgm:spPr>
        <a:prstGeom prst="ellipse">
          <a:avLst/>
        </a:prstGeom>
      </dgm:spPr>
      <dgm:t>
        <a:bodyPr/>
        <a:lstStyle/>
        <a:p>
          <a:endParaRPr lang="es-MX"/>
        </a:p>
      </dgm:t>
    </dgm:pt>
    <dgm:pt modelId="{45790A60-80A5-4E55-AA30-591C2A83CEF0}" type="pres">
      <dgm:prSet presAssocID="{8265DE7B-2AD9-49FE-B7DD-46B6DC7F6E82}" presName="Name9" presStyleLbl="parChTrans1D2" presStyleIdx="5" presStyleCnt="12"/>
      <dgm:spPr>
        <a:custGeom>
          <a:avLst/>
          <a:gdLst/>
          <a:ahLst/>
          <a:cxnLst/>
          <a:rect l="0" t="0" r="0" b="0"/>
          <a:pathLst>
            <a:path>
              <a:moveTo>
                <a:pt x="0" y="14677"/>
              </a:moveTo>
              <a:lnTo>
                <a:pt x="1385432" y="14677"/>
              </a:lnTo>
            </a:path>
          </a:pathLst>
        </a:custGeom>
      </dgm:spPr>
      <dgm:t>
        <a:bodyPr/>
        <a:lstStyle/>
        <a:p>
          <a:endParaRPr lang="es-MX"/>
        </a:p>
      </dgm:t>
    </dgm:pt>
    <dgm:pt modelId="{E8832D34-888B-447A-8F46-E110B2A3576D}" type="pres">
      <dgm:prSet presAssocID="{8265DE7B-2AD9-49FE-B7DD-46B6DC7F6E82}" presName="connTx" presStyleLbl="parChTrans1D2" presStyleIdx="5" presStyleCnt="12"/>
      <dgm:spPr/>
      <dgm:t>
        <a:bodyPr/>
        <a:lstStyle/>
        <a:p>
          <a:endParaRPr lang="es-MX"/>
        </a:p>
      </dgm:t>
    </dgm:pt>
    <dgm:pt modelId="{5C3105B9-864D-4FF6-9259-EE1741CCDAB8}" type="pres">
      <dgm:prSet presAssocID="{0A4EEBF2-4EC8-480D-94E8-FD45E60D887F}" presName="node" presStyleLbl="node1" presStyleIdx="5" presStyleCnt="12">
        <dgm:presLayoutVars>
          <dgm:bulletEnabled val="1"/>
        </dgm:presLayoutVars>
      </dgm:prSet>
      <dgm:spPr>
        <a:prstGeom prst="ellipse">
          <a:avLst/>
        </a:prstGeom>
      </dgm:spPr>
      <dgm:t>
        <a:bodyPr/>
        <a:lstStyle/>
        <a:p>
          <a:endParaRPr lang="es-MX"/>
        </a:p>
      </dgm:t>
    </dgm:pt>
    <dgm:pt modelId="{77B0994B-0AF2-4C87-98D3-5EFE46910EC7}" type="pres">
      <dgm:prSet presAssocID="{BF5FC252-E9A5-4AB9-A505-95C1D3F81196}" presName="Name9" presStyleLbl="parChTrans1D2" presStyleIdx="6" presStyleCnt="12"/>
      <dgm:spPr>
        <a:custGeom>
          <a:avLst/>
          <a:gdLst/>
          <a:ahLst/>
          <a:cxnLst/>
          <a:rect l="0" t="0" r="0" b="0"/>
          <a:pathLst>
            <a:path>
              <a:moveTo>
                <a:pt x="0" y="14677"/>
              </a:moveTo>
              <a:lnTo>
                <a:pt x="1385432" y="14677"/>
              </a:lnTo>
            </a:path>
          </a:pathLst>
        </a:custGeom>
      </dgm:spPr>
      <dgm:t>
        <a:bodyPr/>
        <a:lstStyle/>
        <a:p>
          <a:endParaRPr lang="es-MX"/>
        </a:p>
      </dgm:t>
    </dgm:pt>
    <dgm:pt modelId="{FCC8B3C3-BED2-4A86-A1EC-D845E601A7F0}" type="pres">
      <dgm:prSet presAssocID="{BF5FC252-E9A5-4AB9-A505-95C1D3F81196}" presName="connTx" presStyleLbl="parChTrans1D2" presStyleIdx="6" presStyleCnt="12"/>
      <dgm:spPr/>
      <dgm:t>
        <a:bodyPr/>
        <a:lstStyle/>
        <a:p>
          <a:endParaRPr lang="es-MX"/>
        </a:p>
      </dgm:t>
    </dgm:pt>
    <dgm:pt modelId="{C65C264B-007A-4DD7-89F2-ED2862B93A29}" type="pres">
      <dgm:prSet presAssocID="{E649FB8B-3AF3-401E-99BE-C4A618EFB527}" presName="node" presStyleLbl="node1" presStyleIdx="6" presStyleCnt="12">
        <dgm:presLayoutVars>
          <dgm:bulletEnabled val="1"/>
        </dgm:presLayoutVars>
      </dgm:prSet>
      <dgm:spPr>
        <a:prstGeom prst="ellipse">
          <a:avLst/>
        </a:prstGeom>
      </dgm:spPr>
      <dgm:t>
        <a:bodyPr/>
        <a:lstStyle/>
        <a:p>
          <a:endParaRPr lang="es-MX"/>
        </a:p>
      </dgm:t>
    </dgm:pt>
    <dgm:pt modelId="{3B564304-BE56-42CC-BA75-C414FB6649F5}" type="pres">
      <dgm:prSet presAssocID="{34D2273D-3DB4-422B-B7B6-D8AC596A96C5}" presName="Name9" presStyleLbl="parChTrans1D2" presStyleIdx="7" presStyleCnt="12"/>
      <dgm:spPr>
        <a:custGeom>
          <a:avLst/>
          <a:gdLst/>
          <a:ahLst/>
          <a:cxnLst/>
          <a:rect l="0" t="0" r="0" b="0"/>
          <a:pathLst>
            <a:path>
              <a:moveTo>
                <a:pt x="0" y="14677"/>
              </a:moveTo>
              <a:lnTo>
                <a:pt x="1385432" y="14677"/>
              </a:lnTo>
            </a:path>
          </a:pathLst>
        </a:custGeom>
      </dgm:spPr>
      <dgm:t>
        <a:bodyPr/>
        <a:lstStyle/>
        <a:p>
          <a:endParaRPr lang="es-MX"/>
        </a:p>
      </dgm:t>
    </dgm:pt>
    <dgm:pt modelId="{9B4E30D0-B8F3-4673-BA24-28B959C90898}" type="pres">
      <dgm:prSet presAssocID="{34D2273D-3DB4-422B-B7B6-D8AC596A96C5}" presName="connTx" presStyleLbl="parChTrans1D2" presStyleIdx="7" presStyleCnt="12"/>
      <dgm:spPr/>
      <dgm:t>
        <a:bodyPr/>
        <a:lstStyle/>
        <a:p>
          <a:endParaRPr lang="es-MX"/>
        </a:p>
      </dgm:t>
    </dgm:pt>
    <dgm:pt modelId="{4F50B640-6D19-432B-AAA2-30B1BA78A7FE}" type="pres">
      <dgm:prSet presAssocID="{CEF1CA51-4CEB-4315-BD1F-3CF70AD48612}" presName="node" presStyleLbl="node1" presStyleIdx="7" presStyleCnt="12">
        <dgm:presLayoutVars>
          <dgm:bulletEnabled val="1"/>
        </dgm:presLayoutVars>
      </dgm:prSet>
      <dgm:spPr>
        <a:prstGeom prst="ellipse">
          <a:avLst/>
        </a:prstGeom>
      </dgm:spPr>
      <dgm:t>
        <a:bodyPr/>
        <a:lstStyle/>
        <a:p>
          <a:endParaRPr lang="es-MX"/>
        </a:p>
      </dgm:t>
    </dgm:pt>
    <dgm:pt modelId="{0CFD2B43-6F2E-4142-B846-9763EB321490}" type="pres">
      <dgm:prSet presAssocID="{38E458D3-FBC6-44D5-B467-F028C3FD8D99}" presName="Name9" presStyleLbl="parChTrans1D2" presStyleIdx="8" presStyleCnt="12"/>
      <dgm:spPr>
        <a:custGeom>
          <a:avLst/>
          <a:gdLst/>
          <a:ahLst/>
          <a:cxnLst/>
          <a:rect l="0" t="0" r="0" b="0"/>
          <a:pathLst>
            <a:path>
              <a:moveTo>
                <a:pt x="0" y="14677"/>
              </a:moveTo>
              <a:lnTo>
                <a:pt x="1385432" y="14677"/>
              </a:lnTo>
            </a:path>
          </a:pathLst>
        </a:custGeom>
      </dgm:spPr>
      <dgm:t>
        <a:bodyPr/>
        <a:lstStyle/>
        <a:p>
          <a:endParaRPr lang="es-MX"/>
        </a:p>
      </dgm:t>
    </dgm:pt>
    <dgm:pt modelId="{634C2441-D0C0-4388-9579-15003EB93E55}" type="pres">
      <dgm:prSet presAssocID="{38E458D3-FBC6-44D5-B467-F028C3FD8D99}" presName="connTx" presStyleLbl="parChTrans1D2" presStyleIdx="8" presStyleCnt="12"/>
      <dgm:spPr/>
      <dgm:t>
        <a:bodyPr/>
        <a:lstStyle/>
        <a:p>
          <a:endParaRPr lang="es-MX"/>
        </a:p>
      </dgm:t>
    </dgm:pt>
    <dgm:pt modelId="{D1D2825E-B238-4936-B1CA-2F67A1240324}" type="pres">
      <dgm:prSet presAssocID="{9EBF4DC6-6E0E-4873-8FE8-12C38B726088}" presName="node" presStyleLbl="node1" presStyleIdx="8" presStyleCnt="12">
        <dgm:presLayoutVars>
          <dgm:bulletEnabled val="1"/>
        </dgm:presLayoutVars>
      </dgm:prSet>
      <dgm:spPr>
        <a:prstGeom prst="ellipse">
          <a:avLst/>
        </a:prstGeom>
      </dgm:spPr>
      <dgm:t>
        <a:bodyPr/>
        <a:lstStyle/>
        <a:p>
          <a:endParaRPr lang="es-MX"/>
        </a:p>
      </dgm:t>
    </dgm:pt>
    <dgm:pt modelId="{D4A498FA-25C3-49A7-AEB1-61AFE511B0F6}" type="pres">
      <dgm:prSet presAssocID="{4A8225C2-B1D4-4D3A-A846-888F2DA4A120}" presName="Name9" presStyleLbl="parChTrans1D2" presStyleIdx="9" presStyleCnt="12"/>
      <dgm:spPr>
        <a:custGeom>
          <a:avLst/>
          <a:gdLst/>
          <a:ahLst/>
          <a:cxnLst/>
          <a:rect l="0" t="0" r="0" b="0"/>
          <a:pathLst>
            <a:path>
              <a:moveTo>
                <a:pt x="0" y="14677"/>
              </a:moveTo>
              <a:lnTo>
                <a:pt x="1385432" y="14677"/>
              </a:lnTo>
            </a:path>
          </a:pathLst>
        </a:custGeom>
      </dgm:spPr>
      <dgm:t>
        <a:bodyPr/>
        <a:lstStyle/>
        <a:p>
          <a:endParaRPr lang="es-MX"/>
        </a:p>
      </dgm:t>
    </dgm:pt>
    <dgm:pt modelId="{F881A429-AFF2-4D27-9090-B6FBC66A3928}" type="pres">
      <dgm:prSet presAssocID="{4A8225C2-B1D4-4D3A-A846-888F2DA4A120}" presName="connTx" presStyleLbl="parChTrans1D2" presStyleIdx="9" presStyleCnt="12"/>
      <dgm:spPr/>
      <dgm:t>
        <a:bodyPr/>
        <a:lstStyle/>
        <a:p>
          <a:endParaRPr lang="es-MX"/>
        </a:p>
      </dgm:t>
    </dgm:pt>
    <dgm:pt modelId="{72BED096-94C1-41A8-9D7C-AAE84946DC59}" type="pres">
      <dgm:prSet presAssocID="{D0DDAB39-4E08-49DA-958D-C13DBE674D11}" presName="node" presStyleLbl="node1" presStyleIdx="9" presStyleCnt="12">
        <dgm:presLayoutVars>
          <dgm:bulletEnabled val="1"/>
        </dgm:presLayoutVars>
      </dgm:prSet>
      <dgm:spPr>
        <a:prstGeom prst="ellipse">
          <a:avLst/>
        </a:prstGeom>
      </dgm:spPr>
      <dgm:t>
        <a:bodyPr/>
        <a:lstStyle/>
        <a:p>
          <a:endParaRPr lang="es-MX"/>
        </a:p>
      </dgm:t>
    </dgm:pt>
    <dgm:pt modelId="{9C59CB98-DE16-42FF-AFED-EE31BB6B675E}" type="pres">
      <dgm:prSet presAssocID="{EAB40B97-2199-49D4-97D4-7126D9235038}" presName="Name9" presStyleLbl="parChTrans1D2" presStyleIdx="10" presStyleCnt="12"/>
      <dgm:spPr>
        <a:custGeom>
          <a:avLst/>
          <a:gdLst/>
          <a:ahLst/>
          <a:cxnLst/>
          <a:rect l="0" t="0" r="0" b="0"/>
          <a:pathLst>
            <a:path>
              <a:moveTo>
                <a:pt x="0" y="14677"/>
              </a:moveTo>
              <a:lnTo>
                <a:pt x="1385432" y="14677"/>
              </a:lnTo>
            </a:path>
          </a:pathLst>
        </a:custGeom>
      </dgm:spPr>
      <dgm:t>
        <a:bodyPr/>
        <a:lstStyle/>
        <a:p>
          <a:endParaRPr lang="es-MX"/>
        </a:p>
      </dgm:t>
    </dgm:pt>
    <dgm:pt modelId="{04779418-0C00-4570-A49D-289612E79D43}" type="pres">
      <dgm:prSet presAssocID="{EAB40B97-2199-49D4-97D4-7126D9235038}" presName="connTx" presStyleLbl="parChTrans1D2" presStyleIdx="10" presStyleCnt="12"/>
      <dgm:spPr/>
      <dgm:t>
        <a:bodyPr/>
        <a:lstStyle/>
        <a:p>
          <a:endParaRPr lang="es-MX"/>
        </a:p>
      </dgm:t>
    </dgm:pt>
    <dgm:pt modelId="{A169EDFD-1104-4C41-9B17-811C2B9BB748}" type="pres">
      <dgm:prSet presAssocID="{28848E6A-DB8C-419C-AF07-1DEA786E9AC7}" presName="node" presStyleLbl="node1" presStyleIdx="10" presStyleCnt="12">
        <dgm:presLayoutVars>
          <dgm:bulletEnabled val="1"/>
        </dgm:presLayoutVars>
      </dgm:prSet>
      <dgm:spPr>
        <a:prstGeom prst="ellipse">
          <a:avLst/>
        </a:prstGeom>
      </dgm:spPr>
      <dgm:t>
        <a:bodyPr/>
        <a:lstStyle/>
        <a:p>
          <a:endParaRPr lang="es-MX"/>
        </a:p>
      </dgm:t>
    </dgm:pt>
    <dgm:pt modelId="{D1EED729-9B33-45E5-8B6F-6C6CE65F704D}" type="pres">
      <dgm:prSet presAssocID="{224BCFEA-764E-4C1E-BA94-4BFABD8C3F67}" presName="Name9" presStyleLbl="parChTrans1D2" presStyleIdx="11" presStyleCnt="12"/>
      <dgm:spPr>
        <a:custGeom>
          <a:avLst/>
          <a:gdLst/>
          <a:ahLst/>
          <a:cxnLst/>
          <a:rect l="0" t="0" r="0" b="0"/>
          <a:pathLst>
            <a:path>
              <a:moveTo>
                <a:pt x="0" y="14677"/>
              </a:moveTo>
              <a:lnTo>
                <a:pt x="1385432" y="14677"/>
              </a:lnTo>
            </a:path>
          </a:pathLst>
        </a:custGeom>
      </dgm:spPr>
      <dgm:t>
        <a:bodyPr/>
        <a:lstStyle/>
        <a:p>
          <a:endParaRPr lang="es-MX"/>
        </a:p>
      </dgm:t>
    </dgm:pt>
    <dgm:pt modelId="{6503BB3F-348A-4400-A04E-C26BFD8A9425}" type="pres">
      <dgm:prSet presAssocID="{224BCFEA-764E-4C1E-BA94-4BFABD8C3F67}" presName="connTx" presStyleLbl="parChTrans1D2" presStyleIdx="11" presStyleCnt="12"/>
      <dgm:spPr/>
      <dgm:t>
        <a:bodyPr/>
        <a:lstStyle/>
        <a:p>
          <a:endParaRPr lang="es-MX"/>
        </a:p>
      </dgm:t>
    </dgm:pt>
    <dgm:pt modelId="{BB081EC0-FC2D-4B31-AD35-705B956B5256}" type="pres">
      <dgm:prSet presAssocID="{4B620A3A-CA4A-43C8-B437-F24AF02B649C}" presName="node" presStyleLbl="node1" presStyleIdx="11" presStyleCnt="12">
        <dgm:presLayoutVars>
          <dgm:bulletEnabled val="1"/>
        </dgm:presLayoutVars>
      </dgm:prSet>
      <dgm:spPr>
        <a:prstGeom prst="ellipse">
          <a:avLst/>
        </a:prstGeom>
      </dgm:spPr>
      <dgm:t>
        <a:bodyPr/>
        <a:lstStyle/>
        <a:p>
          <a:endParaRPr lang="es-MX"/>
        </a:p>
      </dgm:t>
    </dgm:pt>
  </dgm:ptLst>
  <dgm:cxnLst>
    <dgm:cxn modelId="{FBC90AE3-21DE-4761-A83D-557C8F726FC5}" type="presOf" srcId="{BF5FC252-E9A5-4AB9-A505-95C1D3F81196}" destId="{FCC8B3C3-BED2-4A86-A1EC-D845E601A7F0}" srcOrd="1" destOrd="0" presId="urn:microsoft.com/office/officeart/2005/8/layout/radial1"/>
    <dgm:cxn modelId="{AC83605B-6934-4F3C-940B-04A391874CCC}" srcId="{68A7F27B-783C-4C52-9C63-19B9328C41EA}" destId="{CEF1CA51-4CEB-4315-BD1F-3CF70AD48612}" srcOrd="7" destOrd="0" parTransId="{34D2273D-3DB4-422B-B7B6-D8AC596A96C5}" sibTransId="{71B541F9-650B-42E4-8D93-35D3AFF337EE}"/>
    <dgm:cxn modelId="{66CCA390-BC1E-45E0-B5A3-8154E185B3BB}" type="presOf" srcId="{4DAA8DFB-0203-4D6B-8337-C980EDDA9F58}" destId="{633444D4-FFD6-4F8A-955A-499F456C2060}" srcOrd="1" destOrd="0" presId="urn:microsoft.com/office/officeart/2005/8/layout/radial1"/>
    <dgm:cxn modelId="{E4F1C6F0-1841-4922-915C-0ED573453A2C}" srcId="{68A7F27B-783C-4C52-9C63-19B9328C41EA}" destId="{22A07955-956A-458A-B1E3-2445DEBEB435}" srcOrd="4" destOrd="0" parTransId="{BEB43F06-0C9C-4193-A0D9-22495328C5E5}" sibTransId="{2C8C4B35-7EBE-4969-957D-3C96E2F9094C}"/>
    <dgm:cxn modelId="{C8958216-951E-47A9-9671-A4D61C376B38}" type="presOf" srcId="{10986A53-9271-4627-9951-5D67B35C0044}" destId="{4C052392-E18F-411B-963E-D5D29A3E9B65}" srcOrd="1" destOrd="0" presId="urn:microsoft.com/office/officeart/2005/8/layout/radial1"/>
    <dgm:cxn modelId="{DD931EE0-D8A3-4308-9BDF-70341D312568}" type="presOf" srcId="{55692634-A05D-4689-B5AA-04EFF375E4BA}" destId="{28C18700-B0B5-4DA7-9516-F0298CDE37B6}" srcOrd="0" destOrd="0" presId="urn:microsoft.com/office/officeart/2005/8/layout/radial1"/>
    <dgm:cxn modelId="{0C759F53-7D2C-4B1C-9B47-88FE446D58C6}" type="presOf" srcId="{BEB43F06-0C9C-4193-A0D9-22495328C5E5}" destId="{BDB5392D-3785-4294-9990-A19A92305C70}" srcOrd="0" destOrd="0" presId="urn:microsoft.com/office/officeart/2005/8/layout/radial1"/>
    <dgm:cxn modelId="{AAC6A9C5-FFBC-4886-A439-C37A725E65AD}" srcId="{68A7F27B-783C-4C52-9C63-19B9328C41EA}" destId="{417A9B36-43DC-43B7-9838-2DFFEDAE79A8}" srcOrd="3" destOrd="0" parTransId="{55692634-A05D-4689-B5AA-04EFF375E4BA}" sibTransId="{5FF6DACB-3410-41F8-B87D-0DCEFE399642}"/>
    <dgm:cxn modelId="{ACF3E1BA-EDEE-48BF-A972-E50A7ACBBA1F}" type="presOf" srcId="{8265DE7B-2AD9-49FE-B7DD-46B6DC7F6E82}" destId="{E8832D34-888B-447A-8F46-E110B2A3576D}" srcOrd="1" destOrd="0" presId="urn:microsoft.com/office/officeart/2005/8/layout/radial1"/>
    <dgm:cxn modelId="{8E1DA043-FE1F-493A-A33B-E7333080B1B4}" type="presOf" srcId="{BEB43F06-0C9C-4193-A0D9-22495328C5E5}" destId="{084ECA3F-E0A2-493F-95B8-87F934E01A97}" srcOrd="1" destOrd="0" presId="urn:microsoft.com/office/officeart/2005/8/layout/radial1"/>
    <dgm:cxn modelId="{6C371758-E82C-4544-905F-89F3449884AD}" type="presOf" srcId="{4A8225C2-B1D4-4D3A-A846-888F2DA4A120}" destId="{F881A429-AFF2-4D27-9090-B6FBC66A3928}" srcOrd="1" destOrd="0" presId="urn:microsoft.com/office/officeart/2005/8/layout/radial1"/>
    <dgm:cxn modelId="{627E2095-E1CA-4236-9A8F-F8EA30672528}" type="presOf" srcId="{10986A53-9271-4627-9951-5D67B35C0044}" destId="{B0CB4DC7-DE1C-4B32-8A63-194F368727B3}" srcOrd="0" destOrd="0" presId="urn:microsoft.com/office/officeart/2005/8/layout/radial1"/>
    <dgm:cxn modelId="{00E0915A-5BBE-4E38-AB83-A441087BB6E7}" type="presOf" srcId="{4B620A3A-CA4A-43C8-B437-F24AF02B649C}" destId="{BB081EC0-FC2D-4B31-AD35-705B956B5256}" srcOrd="0" destOrd="0" presId="urn:microsoft.com/office/officeart/2005/8/layout/radial1"/>
    <dgm:cxn modelId="{D699F25A-08CE-4388-89A4-67496F275E0A}" type="presOf" srcId="{EAB40B97-2199-49D4-97D4-7126D9235038}" destId="{04779418-0C00-4570-A49D-289612E79D43}" srcOrd="1" destOrd="0" presId="urn:microsoft.com/office/officeart/2005/8/layout/radial1"/>
    <dgm:cxn modelId="{0ED60D9C-1780-40C2-8ABF-7E51417711C5}" type="presOf" srcId="{38E458D3-FBC6-44D5-B467-F028C3FD8D99}" destId="{634C2441-D0C0-4388-9579-15003EB93E55}" srcOrd="1" destOrd="0" presId="urn:microsoft.com/office/officeart/2005/8/layout/radial1"/>
    <dgm:cxn modelId="{3D2F4308-08B4-4057-A904-8471B404EABE}" type="presOf" srcId="{0A4EEBF2-4EC8-480D-94E8-FD45E60D887F}" destId="{5C3105B9-864D-4FF6-9259-EE1741CCDAB8}" srcOrd="0" destOrd="0" presId="urn:microsoft.com/office/officeart/2005/8/layout/radial1"/>
    <dgm:cxn modelId="{28E679D8-B66C-48B1-AF40-A7762EACD2EC}" type="presOf" srcId="{D0DDAB39-4E08-49DA-958D-C13DBE674D11}" destId="{72BED096-94C1-41A8-9D7C-AAE84946DC59}" srcOrd="0" destOrd="0" presId="urn:microsoft.com/office/officeart/2005/8/layout/radial1"/>
    <dgm:cxn modelId="{ABA0C448-A2E5-4011-A875-6017450BDB49}" srcId="{68A7F27B-783C-4C52-9C63-19B9328C41EA}" destId="{4CCEA7B7-5713-4F78-8094-02F2789A2E1A}" srcOrd="1" destOrd="0" parTransId="{10986A53-9271-4627-9951-5D67B35C0044}" sibTransId="{27D4BA88-0C2E-4C6E-9B5A-9D9876FA1E72}"/>
    <dgm:cxn modelId="{33AD7945-A0E6-4913-9BED-327F19DF75E3}" type="presOf" srcId="{9EBF4DC6-6E0E-4873-8FE8-12C38B726088}" destId="{D1D2825E-B238-4936-B1CA-2F67A1240324}" srcOrd="0" destOrd="0" presId="urn:microsoft.com/office/officeart/2005/8/layout/radial1"/>
    <dgm:cxn modelId="{5BFCF8F7-B3A4-4051-BE24-DB4441988A30}" type="presOf" srcId="{4CCEA7B7-5713-4F78-8094-02F2789A2E1A}" destId="{6C3344EA-2C80-4742-8B86-F10B8E953174}" srcOrd="0" destOrd="0" presId="urn:microsoft.com/office/officeart/2005/8/layout/radial1"/>
    <dgm:cxn modelId="{40B7BC02-7045-455F-9B4A-55862BC42D65}" srcId="{68A7F27B-783C-4C52-9C63-19B9328C41EA}" destId="{0A4EEBF2-4EC8-480D-94E8-FD45E60D887F}" srcOrd="5" destOrd="0" parTransId="{8265DE7B-2AD9-49FE-B7DD-46B6DC7F6E82}" sibTransId="{011710EE-EFF0-40F4-8CB2-5F177F3428B8}"/>
    <dgm:cxn modelId="{DF883900-D5E2-437B-9692-DE3CED38DD93}" type="presOf" srcId="{BF5FC252-E9A5-4AB9-A505-95C1D3F81196}" destId="{77B0994B-0AF2-4C87-98D3-5EFE46910EC7}" srcOrd="0" destOrd="0" presId="urn:microsoft.com/office/officeart/2005/8/layout/radial1"/>
    <dgm:cxn modelId="{FB6F0233-5AD5-4825-A874-4C571DD2F4B9}" type="presOf" srcId="{224BCFEA-764E-4C1E-BA94-4BFABD8C3F67}" destId="{6503BB3F-348A-4400-A04E-C26BFD8A9425}" srcOrd="1" destOrd="0" presId="urn:microsoft.com/office/officeart/2005/8/layout/radial1"/>
    <dgm:cxn modelId="{BB5A9BF4-D743-44AE-A30F-4ABE64548166}" type="presOf" srcId="{417A9B36-43DC-43B7-9838-2DFFEDAE79A8}" destId="{B6E7289B-F779-490D-89C4-2DBD2B923575}" srcOrd="0" destOrd="0" presId="urn:microsoft.com/office/officeart/2005/8/layout/radial1"/>
    <dgm:cxn modelId="{12D95AA6-47B3-451C-8A18-D2EC96F41E12}" type="presOf" srcId="{CEF1CA51-4CEB-4315-BD1F-3CF70AD48612}" destId="{4F50B640-6D19-432B-AAA2-30B1BA78A7FE}" srcOrd="0" destOrd="0" presId="urn:microsoft.com/office/officeart/2005/8/layout/radial1"/>
    <dgm:cxn modelId="{7B3F45EE-CCED-4A2C-B1BB-F31932D329CA}" type="presOf" srcId="{22A07955-956A-458A-B1E3-2445DEBEB435}" destId="{D2E0CD39-7DCC-404B-911F-541E25C9D64C}" srcOrd="0" destOrd="0" presId="urn:microsoft.com/office/officeart/2005/8/layout/radial1"/>
    <dgm:cxn modelId="{9D6CB49B-D1ED-4690-B5A5-B74342BB3906}" type="presOf" srcId="{224BCFEA-764E-4C1E-BA94-4BFABD8C3F67}" destId="{D1EED729-9B33-45E5-8B6F-6C6CE65F704D}" srcOrd="0" destOrd="0" presId="urn:microsoft.com/office/officeart/2005/8/layout/radial1"/>
    <dgm:cxn modelId="{776698FD-74DB-40C1-A1D7-E463C7E2832E}" srcId="{68A7F27B-783C-4C52-9C63-19B9328C41EA}" destId="{E649FB8B-3AF3-401E-99BE-C4A618EFB527}" srcOrd="6" destOrd="0" parTransId="{BF5FC252-E9A5-4AB9-A505-95C1D3F81196}" sibTransId="{F44BBB3F-F7FD-4811-B420-1DCCE72D1DBD}"/>
    <dgm:cxn modelId="{AD3909DE-F83E-463E-9567-627835336E9E}" srcId="{68A7F27B-783C-4C52-9C63-19B9328C41EA}" destId="{28848E6A-DB8C-419C-AF07-1DEA786E9AC7}" srcOrd="10" destOrd="0" parTransId="{EAB40B97-2199-49D4-97D4-7126D9235038}" sibTransId="{43060140-95C3-4F8E-AF69-2360737A88A3}"/>
    <dgm:cxn modelId="{20581581-8781-47C3-BF1C-A97768762419}" type="presOf" srcId="{8265DE7B-2AD9-49FE-B7DD-46B6DC7F6E82}" destId="{45790A60-80A5-4E55-AA30-591C2A83CEF0}" srcOrd="0" destOrd="0" presId="urn:microsoft.com/office/officeart/2005/8/layout/radial1"/>
    <dgm:cxn modelId="{180DAAA2-16FD-4BD3-98B0-8372B31DCC50}" type="presOf" srcId="{4DAA8DFB-0203-4D6B-8337-C980EDDA9F58}" destId="{E0D136CA-BF3D-421C-85E0-52DA54C942AA}" srcOrd="0" destOrd="0" presId="urn:microsoft.com/office/officeart/2005/8/layout/radial1"/>
    <dgm:cxn modelId="{E3E5A41E-6AEA-4920-A465-87FFFB93EAE4}" srcId="{68A7F27B-783C-4C52-9C63-19B9328C41EA}" destId="{9EBF4DC6-6E0E-4873-8FE8-12C38B726088}" srcOrd="8" destOrd="0" parTransId="{38E458D3-FBC6-44D5-B467-F028C3FD8D99}" sibTransId="{76070719-E797-4315-8300-431EB7B19375}"/>
    <dgm:cxn modelId="{E25A3A31-62B8-4695-840A-068501CA0AE2}" type="presOf" srcId="{38E458D3-FBC6-44D5-B467-F028C3FD8D99}" destId="{0CFD2B43-6F2E-4142-B846-9763EB321490}" srcOrd="0" destOrd="0" presId="urn:microsoft.com/office/officeart/2005/8/layout/radial1"/>
    <dgm:cxn modelId="{5649F143-CC74-46B1-AC41-22E3199C74FF}" srcId="{1021D9D0-F805-4AD8-9E68-6B7260338F53}" destId="{68A7F27B-783C-4C52-9C63-19B9328C41EA}" srcOrd="0" destOrd="0" parTransId="{4B46307D-27C4-4382-920D-7386C014B615}" sibTransId="{ABFFD7B8-2536-4AE7-B4E0-6DC138B14296}"/>
    <dgm:cxn modelId="{DB7FC6F5-2CE3-4A1F-9B8D-B4964B74011A}" type="presOf" srcId="{F91056B9-3118-4C6D-8CE1-6C80408BDBFA}" destId="{85FD4785-DACE-4B91-BADB-D056B0208B57}" srcOrd="0" destOrd="0" presId="urn:microsoft.com/office/officeart/2005/8/layout/radial1"/>
    <dgm:cxn modelId="{BF1734AF-F44D-4491-A94A-7FA8C0FCA808}" type="presOf" srcId="{E649FB8B-3AF3-401E-99BE-C4A618EFB527}" destId="{C65C264B-007A-4DD7-89F2-ED2862B93A29}" srcOrd="0" destOrd="0" presId="urn:microsoft.com/office/officeart/2005/8/layout/radial1"/>
    <dgm:cxn modelId="{E059DD7B-1C7E-4DC3-94B4-C9CD32F26733}" type="presOf" srcId="{68A7F27B-783C-4C52-9C63-19B9328C41EA}" destId="{930DF4F0-CE08-44FD-A1B8-1D2B80F93191}" srcOrd="0" destOrd="0" presId="urn:microsoft.com/office/officeart/2005/8/layout/radial1"/>
    <dgm:cxn modelId="{F828DB2C-1A59-4A0C-8740-7E7F7C5B678E}" srcId="{68A7F27B-783C-4C52-9C63-19B9328C41EA}" destId="{A53335F6-01C7-4F50-994D-E9C6D2C4F7A2}" srcOrd="2" destOrd="0" parTransId="{4DAA8DFB-0203-4D6B-8337-C980EDDA9F58}" sibTransId="{5D2495D6-C9CA-4F85-9F3B-1C50594BFC41}"/>
    <dgm:cxn modelId="{11D20E3E-9F8F-4DF9-B68D-E809388ADECD}" type="presOf" srcId="{34D2273D-3DB4-422B-B7B6-D8AC596A96C5}" destId="{9B4E30D0-B8F3-4673-BA24-28B959C90898}" srcOrd="1" destOrd="0" presId="urn:microsoft.com/office/officeart/2005/8/layout/radial1"/>
    <dgm:cxn modelId="{EBFB82C2-4109-4BCA-A455-0221031ED7AE}" type="presOf" srcId="{1021D9D0-F805-4AD8-9E68-6B7260338F53}" destId="{066C9338-ECEC-4C8A-B11C-63804FBD444B}" srcOrd="0" destOrd="0" presId="urn:microsoft.com/office/officeart/2005/8/layout/radial1"/>
    <dgm:cxn modelId="{F9621906-1CF0-489A-839C-A19D089D6010}" type="presOf" srcId="{EAB40B97-2199-49D4-97D4-7126D9235038}" destId="{9C59CB98-DE16-42FF-AFED-EE31BB6B675E}" srcOrd="0" destOrd="0" presId="urn:microsoft.com/office/officeart/2005/8/layout/radial1"/>
    <dgm:cxn modelId="{C3195B46-8EC4-4C20-914C-5653BC6288B2}" type="presOf" srcId="{28848E6A-DB8C-419C-AF07-1DEA786E9AC7}" destId="{A169EDFD-1104-4C41-9B17-811C2B9BB748}" srcOrd="0" destOrd="0" presId="urn:microsoft.com/office/officeart/2005/8/layout/radial1"/>
    <dgm:cxn modelId="{56FA1F57-2540-40CC-9DFE-CA866AA56A1C}" type="presOf" srcId="{B51A3FF5-E6A8-41A2-9C2E-0799CF678D83}" destId="{231C7E77-F2D7-47CC-8292-5701096CA6D1}" srcOrd="0" destOrd="0" presId="urn:microsoft.com/office/officeart/2005/8/layout/radial1"/>
    <dgm:cxn modelId="{0C94C68E-ACF3-4B42-B25B-015A27202767}" type="presOf" srcId="{A53335F6-01C7-4F50-994D-E9C6D2C4F7A2}" destId="{0ED4FE02-EE4F-4713-9007-14AB9E5F6C65}" srcOrd="0" destOrd="0" presId="urn:microsoft.com/office/officeart/2005/8/layout/radial1"/>
    <dgm:cxn modelId="{9114C4AE-F5F3-42C7-8287-042142874D17}" srcId="{68A7F27B-783C-4C52-9C63-19B9328C41EA}" destId="{4B620A3A-CA4A-43C8-B437-F24AF02B649C}" srcOrd="11" destOrd="0" parTransId="{224BCFEA-764E-4C1E-BA94-4BFABD8C3F67}" sibTransId="{EE148700-FE77-4771-80CD-1A6F9A90C4F2}"/>
    <dgm:cxn modelId="{8CAE9ECA-7BB3-42D7-BCC5-9A14E3C19697}" srcId="{68A7F27B-783C-4C52-9C63-19B9328C41EA}" destId="{B51A3FF5-E6A8-41A2-9C2E-0799CF678D83}" srcOrd="0" destOrd="0" parTransId="{F91056B9-3118-4C6D-8CE1-6C80408BDBFA}" sibTransId="{61F266DB-AC07-401B-8FAA-C8006E9A67D1}"/>
    <dgm:cxn modelId="{3A268A1C-5380-468F-A8F8-3D9E22B25399}" srcId="{68A7F27B-783C-4C52-9C63-19B9328C41EA}" destId="{D0DDAB39-4E08-49DA-958D-C13DBE674D11}" srcOrd="9" destOrd="0" parTransId="{4A8225C2-B1D4-4D3A-A846-888F2DA4A120}" sibTransId="{BAA1EC0C-4C18-4898-8D98-5E2A81327600}"/>
    <dgm:cxn modelId="{FFB7FF3E-0AED-43C0-82C9-B86AE1ADAF71}" type="presOf" srcId="{55692634-A05D-4689-B5AA-04EFF375E4BA}" destId="{5207CDE4-5026-43A1-A882-7CD400522554}" srcOrd="1" destOrd="0" presId="urn:microsoft.com/office/officeart/2005/8/layout/radial1"/>
    <dgm:cxn modelId="{BF4F6F10-2E68-48C1-87DE-8F0B4CEE6DBB}" type="presOf" srcId="{34D2273D-3DB4-422B-B7B6-D8AC596A96C5}" destId="{3B564304-BE56-42CC-BA75-C414FB6649F5}" srcOrd="0" destOrd="0" presId="urn:microsoft.com/office/officeart/2005/8/layout/radial1"/>
    <dgm:cxn modelId="{F09B7FB7-3786-401B-90D3-06927B5EF9B7}" type="presOf" srcId="{4A8225C2-B1D4-4D3A-A846-888F2DA4A120}" destId="{D4A498FA-25C3-49A7-AEB1-61AFE511B0F6}" srcOrd="0" destOrd="0" presId="urn:microsoft.com/office/officeart/2005/8/layout/radial1"/>
    <dgm:cxn modelId="{1E26C2BE-A209-4DC8-99CF-1E136DDCCC0A}" type="presOf" srcId="{F91056B9-3118-4C6D-8CE1-6C80408BDBFA}" destId="{4586A3A4-9F13-427F-8E54-4FC61D2FA349}" srcOrd="1" destOrd="0" presId="urn:microsoft.com/office/officeart/2005/8/layout/radial1"/>
    <dgm:cxn modelId="{05E44BEC-94B7-48E9-A8FF-F28F62125AB5}" type="presParOf" srcId="{066C9338-ECEC-4C8A-B11C-63804FBD444B}" destId="{930DF4F0-CE08-44FD-A1B8-1D2B80F93191}" srcOrd="0" destOrd="0" presId="urn:microsoft.com/office/officeart/2005/8/layout/radial1"/>
    <dgm:cxn modelId="{8DF205C4-D93C-476F-850F-235DDE372A81}" type="presParOf" srcId="{066C9338-ECEC-4C8A-B11C-63804FBD444B}" destId="{85FD4785-DACE-4B91-BADB-D056B0208B57}" srcOrd="1" destOrd="0" presId="urn:microsoft.com/office/officeart/2005/8/layout/radial1"/>
    <dgm:cxn modelId="{BAC7EF52-AEC1-4452-964F-CED986A4ED45}" type="presParOf" srcId="{85FD4785-DACE-4B91-BADB-D056B0208B57}" destId="{4586A3A4-9F13-427F-8E54-4FC61D2FA349}" srcOrd="0" destOrd="0" presId="urn:microsoft.com/office/officeart/2005/8/layout/radial1"/>
    <dgm:cxn modelId="{2B003A28-7BD7-41E6-862A-CB504AC069DB}" type="presParOf" srcId="{066C9338-ECEC-4C8A-B11C-63804FBD444B}" destId="{231C7E77-F2D7-47CC-8292-5701096CA6D1}" srcOrd="2" destOrd="0" presId="urn:microsoft.com/office/officeart/2005/8/layout/radial1"/>
    <dgm:cxn modelId="{AF32DDE0-1737-4193-9844-531BA8E94833}" type="presParOf" srcId="{066C9338-ECEC-4C8A-B11C-63804FBD444B}" destId="{B0CB4DC7-DE1C-4B32-8A63-194F368727B3}" srcOrd="3" destOrd="0" presId="urn:microsoft.com/office/officeart/2005/8/layout/radial1"/>
    <dgm:cxn modelId="{6DCD094D-C638-4FD1-8DE4-2B115E58776F}" type="presParOf" srcId="{B0CB4DC7-DE1C-4B32-8A63-194F368727B3}" destId="{4C052392-E18F-411B-963E-D5D29A3E9B65}" srcOrd="0" destOrd="0" presId="urn:microsoft.com/office/officeart/2005/8/layout/radial1"/>
    <dgm:cxn modelId="{0DEF651E-2330-4668-8962-48EC6A9B1E4A}" type="presParOf" srcId="{066C9338-ECEC-4C8A-B11C-63804FBD444B}" destId="{6C3344EA-2C80-4742-8B86-F10B8E953174}" srcOrd="4" destOrd="0" presId="urn:microsoft.com/office/officeart/2005/8/layout/radial1"/>
    <dgm:cxn modelId="{642BC603-B156-4FD2-BCC9-9D06450FE096}" type="presParOf" srcId="{066C9338-ECEC-4C8A-B11C-63804FBD444B}" destId="{E0D136CA-BF3D-421C-85E0-52DA54C942AA}" srcOrd="5" destOrd="0" presId="urn:microsoft.com/office/officeart/2005/8/layout/radial1"/>
    <dgm:cxn modelId="{9F97AC84-3670-4B7D-B940-1A77A4E343AF}" type="presParOf" srcId="{E0D136CA-BF3D-421C-85E0-52DA54C942AA}" destId="{633444D4-FFD6-4F8A-955A-499F456C2060}" srcOrd="0" destOrd="0" presId="urn:microsoft.com/office/officeart/2005/8/layout/radial1"/>
    <dgm:cxn modelId="{23F64191-9C53-41BC-A341-5EB0DDDA0585}" type="presParOf" srcId="{066C9338-ECEC-4C8A-B11C-63804FBD444B}" destId="{0ED4FE02-EE4F-4713-9007-14AB9E5F6C65}" srcOrd="6" destOrd="0" presId="urn:microsoft.com/office/officeart/2005/8/layout/radial1"/>
    <dgm:cxn modelId="{BE7FA09E-D372-477C-9996-C342A2C7E89B}" type="presParOf" srcId="{066C9338-ECEC-4C8A-B11C-63804FBD444B}" destId="{28C18700-B0B5-4DA7-9516-F0298CDE37B6}" srcOrd="7" destOrd="0" presId="urn:microsoft.com/office/officeart/2005/8/layout/radial1"/>
    <dgm:cxn modelId="{B1864029-6879-4E8E-889E-D956C11C9C02}" type="presParOf" srcId="{28C18700-B0B5-4DA7-9516-F0298CDE37B6}" destId="{5207CDE4-5026-43A1-A882-7CD400522554}" srcOrd="0" destOrd="0" presId="urn:microsoft.com/office/officeart/2005/8/layout/radial1"/>
    <dgm:cxn modelId="{5B469A9D-8F95-4F4D-90B6-7808B865842B}" type="presParOf" srcId="{066C9338-ECEC-4C8A-B11C-63804FBD444B}" destId="{B6E7289B-F779-490D-89C4-2DBD2B923575}" srcOrd="8" destOrd="0" presId="urn:microsoft.com/office/officeart/2005/8/layout/radial1"/>
    <dgm:cxn modelId="{B2C8CC1A-6428-49D3-9DEE-ACBEEABD024A}" type="presParOf" srcId="{066C9338-ECEC-4C8A-B11C-63804FBD444B}" destId="{BDB5392D-3785-4294-9990-A19A92305C70}" srcOrd="9" destOrd="0" presId="urn:microsoft.com/office/officeart/2005/8/layout/radial1"/>
    <dgm:cxn modelId="{AF11B730-0CC9-4522-95DE-6CFFE3B1B8F0}" type="presParOf" srcId="{BDB5392D-3785-4294-9990-A19A92305C70}" destId="{084ECA3F-E0A2-493F-95B8-87F934E01A97}" srcOrd="0" destOrd="0" presId="urn:microsoft.com/office/officeart/2005/8/layout/radial1"/>
    <dgm:cxn modelId="{F478CD33-90F2-4ACF-8241-8B0D0319DBF0}" type="presParOf" srcId="{066C9338-ECEC-4C8A-B11C-63804FBD444B}" destId="{D2E0CD39-7DCC-404B-911F-541E25C9D64C}" srcOrd="10" destOrd="0" presId="urn:microsoft.com/office/officeart/2005/8/layout/radial1"/>
    <dgm:cxn modelId="{5F9365D8-B926-41C2-A623-DA14CE873378}" type="presParOf" srcId="{066C9338-ECEC-4C8A-B11C-63804FBD444B}" destId="{45790A60-80A5-4E55-AA30-591C2A83CEF0}" srcOrd="11" destOrd="0" presId="urn:microsoft.com/office/officeart/2005/8/layout/radial1"/>
    <dgm:cxn modelId="{EB2DB217-33AA-4E8F-80D2-0CA3E2A8255A}" type="presParOf" srcId="{45790A60-80A5-4E55-AA30-591C2A83CEF0}" destId="{E8832D34-888B-447A-8F46-E110B2A3576D}" srcOrd="0" destOrd="0" presId="urn:microsoft.com/office/officeart/2005/8/layout/radial1"/>
    <dgm:cxn modelId="{7ED65D88-E150-4F3B-BDEF-EDF4A0CF2417}" type="presParOf" srcId="{066C9338-ECEC-4C8A-B11C-63804FBD444B}" destId="{5C3105B9-864D-4FF6-9259-EE1741CCDAB8}" srcOrd="12" destOrd="0" presId="urn:microsoft.com/office/officeart/2005/8/layout/radial1"/>
    <dgm:cxn modelId="{A5DE7A56-2850-4871-8C0E-D8C48CEEB561}" type="presParOf" srcId="{066C9338-ECEC-4C8A-B11C-63804FBD444B}" destId="{77B0994B-0AF2-4C87-98D3-5EFE46910EC7}" srcOrd="13" destOrd="0" presId="urn:microsoft.com/office/officeart/2005/8/layout/radial1"/>
    <dgm:cxn modelId="{9EF45BD6-B676-40B1-8006-CB156746BB3A}" type="presParOf" srcId="{77B0994B-0AF2-4C87-98D3-5EFE46910EC7}" destId="{FCC8B3C3-BED2-4A86-A1EC-D845E601A7F0}" srcOrd="0" destOrd="0" presId="urn:microsoft.com/office/officeart/2005/8/layout/radial1"/>
    <dgm:cxn modelId="{51123FB5-B61C-4A9A-A707-9705A4B715EC}" type="presParOf" srcId="{066C9338-ECEC-4C8A-B11C-63804FBD444B}" destId="{C65C264B-007A-4DD7-89F2-ED2862B93A29}" srcOrd="14" destOrd="0" presId="urn:microsoft.com/office/officeart/2005/8/layout/radial1"/>
    <dgm:cxn modelId="{E6B2D885-F0B0-4C2B-991C-AE7F1F37EEC7}" type="presParOf" srcId="{066C9338-ECEC-4C8A-B11C-63804FBD444B}" destId="{3B564304-BE56-42CC-BA75-C414FB6649F5}" srcOrd="15" destOrd="0" presId="urn:microsoft.com/office/officeart/2005/8/layout/radial1"/>
    <dgm:cxn modelId="{24AE6A7C-8605-4D08-8CBE-8ED985025574}" type="presParOf" srcId="{3B564304-BE56-42CC-BA75-C414FB6649F5}" destId="{9B4E30D0-B8F3-4673-BA24-28B959C90898}" srcOrd="0" destOrd="0" presId="urn:microsoft.com/office/officeart/2005/8/layout/radial1"/>
    <dgm:cxn modelId="{EE32C277-6190-46B0-9EF7-2811221AEAB1}" type="presParOf" srcId="{066C9338-ECEC-4C8A-B11C-63804FBD444B}" destId="{4F50B640-6D19-432B-AAA2-30B1BA78A7FE}" srcOrd="16" destOrd="0" presId="urn:microsoft.com/office/officeart/2005/8/layout/radial1"/>
    <dgm:cxn modelId="{883F8BF4-22BA-46A8-A7BE-CEAFCBD2A79D}" type="presParOf" srcId="{066C9338-ECEC-4C8A-B11C-63804FBD444B}" destId="{0CFD2B43-6F2E-4142-B846-9763EB321490}" srcOrd="17" destOrd="0" presId="urn:microsoft.com/office/officeart/2005/8/layout/radial1"/>
    <dgm:cxn modelId="{E4C000CB-31E7-4C18-8810-9164E84FC733}" type="presParOf" srcId="{0CFD2B43-6F2E-4142-B846-9763EB321490}" destId="{634C2441-D0C0-4388-9579-15003EB93E55}" srcOrd="0" destOrd="0" presId="urn:microsoft.com/office/officeart/2005/8/layout/radial1"/>
    <dgm:cxn modelId="{F08FB47B-7465-48D7-997C-D4311F2B9E07}" type="presParOf" srcId="{066C9338-ECEC-4C8A-B11C-63804FBD444B}" destId="{D1D2825E-B238-4936-B1CA-2F67A1240324}" srcOrd="18" destOrd="0" presId="urn:microsoft.com/office/officeart/2005/8/layout/radial1"/>
    <dgm:cxn modelId="{148798D3-C113-4BF0-8EE9-9CBFFC093E11}" type="presParOf" srcId="{066C9338-ECEC-4C8A-B11C-63804FBD444B}" destId="{D4A498FA-25C3-49A7-AEB1-61AFE511B0F6}" srcOrd="19" destOrd="0" presId="urn:microsoft.com/office/officeart/2005/8/layout/radial1"/>
    <dgm:cxn modelId="{193F9342-15A1-4795-90D8-4496788473D1}" type="presParOf" srcId="{D4A498FA-25C3-49A7-AEB1-61AFE511B0F6}" destId="{F881A429-AFF2-4D27-9090-B6FBC66A3928}" srcOrd="0" destOrd="0" presId="urn:microsoft.com/office/officeart/2005/8/layout/radial1"/>
    <dgm:cxn modelId="{C55941AD-8FFE-4C22-9724-97663666F606}" type="presParOf" srcId="{066C9338-ECEC-4C8A-B11C-63804FBD444B}" destId="{72BED096-94C1-41A8-9D7C-AAE84946DC59}" srcOrd="20" destOrd="0" presId="urn:microsoft.com/office/officeart/2005/8/layout/radial1"/>
    <dgm:cxn modelId="{AB7F9F0C-C298-4014-AB17-342C4C847439}" type="presParOf" srcId="{066C9338-ECEC-4C8A-B11C-63804FBD444B}" destId="{9C59CB98-DE16-42FF-AFED-EE31BB6B675E}" srcOrd="21" destOrd="0" presId="urn:microsoft.com/office/officeart/2005/8/layout/radial1"/>
    <dgm:cxn modelId="{1038CB76-7AA8-4017-A393-7C4E9D1E5D2C}" type="presParOf" srcId="{9C59CB98-DE16-42FF-AFED-EE31BB6B675E}" destId="{04779418-0C00-4570-A49D-289612E79D43}" srcOrd="0" destOrd="0" presId="urn:microsoft.com/office/officeart/2005/8/layout/radial1"/>
    <dgm:cxn modelId="{EEB456C4-FEF9-4D01-8232-8400C62EAB06}" type="presParOf" srcId="{066C9338-ECEC-4C8A-B11C-63804FBD444B}" destId="{A169EDFD-1104-4C41-9B17-811C2B9BB748}" srcOrd="22" destOrd="0" presId="urn:microsoft.com/office/officeart/2005/8/layout/radial1"/>
    <dgm:cxn modelId="{1F15AB09-5651-478A-9D00-03C1468D5B01}" type="presParOf" srcId="{066C9338-ECEC-4C8A-B11C-63804FBD444B}" destId="{D1EED729-9B33-45E5-8B6F-6C6CE65F704D}" srcOrd="23" destOrd="0" presId="urn:microsoft.com/office/officeart/2005/8/layout/radial1"/>
    <dgm:cxn modelId="{DDE199BC-0E97-49C0-B647-DA577F6D1BE4}" type="presParOf" srcId="{D1EED729-9B33-45E5-8B6F-6C6CE65F704D}" destId="{6503BB3F-348A-4400-A04E-C26BFD8A9425}" srcOrd="0" destOrd="0" presId="urn:microsoft.com/office/officeart/2005/8/layout/radial1"/>
    <dgm:cxn modelId="{004DD6F3-3E39-4D63-AF4B-FB76CB9FEA93}" type="presParOf" srcId="{066C9338-ECEC-4C8A-B11C-63804FBD444B}" destId="{BB081EC0-FC2D-4B31-AD35-705B956B5256}" srcOrd="24" destOrd="0" presId="urn:microsoft.com/office/officeart/2005/8/layout/radial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0DF4F0-CE08-44FD-A1B8-1D2B80F93191}">
      <dsp:nvSpPr>
        <dsp:cNvPr id="0" name=""/>
        <dsp:cNvSpPr/>
      </dsp:nvSpPr>
      <dsp:spPr>
        <a:xfrm>
          <a:off x="2349232" y="2303829"/>
          <a:ext cx="915570" cy="915570"/>
        </a:xfrm>
        <a:prstGeom prst="ellipse">
          <a:avLst/>
        </a:prstGeom>
        <a:gradFill rotWithShape="0">
          <a:gsLst>
            <a:gs pos="0">
              <a:srgbClr val="8064A2">
                <a:shade val="80000"/>
                <a:hueOff val="0"/>
                <a:satOff val="0"/>
                <a:lumOff val="0"/>
                <a:alphaOff val="0"/>
                <a:shade val="51000"/>
                <a:satMod val="130000"/>
              </a:srgbClr>
            </a:gs>
            <a:gs pos="80000">
              <a:srgbClr val="8064A2">
                <a:shade val="80000"/>
                <a:hueOff val="0"/>
                <a:satOff val="0"/>
                <a:lumOff val="0"/>
                <a:alphaOff val="0"/>
                <a:shade val="93000"/>
                <a:satMod val="130000"/>
              </a:srgbClr>
            </a:gs>
            <a:gs pos="100000">
              <a:srgbClr val="8064A2">
                <a:shade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dirty="0" smtClean="0">
              <a:solidFill>
                <a:sysClr val="window" lastClr="FFFFFF"/>
              </a:solidFill>
              <a:latin typeface="Arial Narrow" pitchFamily="34" charset="0"/>
              <a:ea typeface="+mn-ea"/>
              <a:cs typeface="+mn-cs"/>
            </a:rPr>
            <a:t>Reinserción Social para Mujeres Víctimas de Violencia de la Ciudad de México</a:t>
          </a:r>
          <a:endParaRPr lang="es-MX" sz="700" kern="1200" dirty="0">
            <a:solidFill>
              <a:sysClr val="window" lastClr="FFFFFF"/>
            </a:solidFill>
            <a:latin typeface="Arial Narrow" pitchFamily="34" charset="0"/>
            <a:ea typeface="+mn-ea"/>
            <a:cs typeface="+mn-cs"/>
          </a:endParaRPr>
        </a:p>
      </dsp:txBody>
      <dsp:txXfrm>
        <a:off x="2483314" y="2437911"/>
        <a:ext cx="647406" cy="647406"/>
      </dsp:txXfrm>
    </dsp:sp>
    <dsp:sp modelId="{85FD4785-DACE-4B91-BADB-D056B0208B57}">
      <dsp:nvSpPr>
        <dsp:cNvPr id="0" name=""/>
        <dsp:cNvSpPr/>
      </dsp:nvSpPr>
      <dsp:spPr>
        <a:xfrm rot="16200000">
          <a:off x="2114324" y="1596459"/>
          <a:ext cx="1385386" cy="29355"/>
        </a:xfrm>
        <a:custGeom>
          <a:avLst/>
          <a:gdLst/>
          <a:ahLst/>
          <a:cxnLst/>
          <a:rect l="0" t="0" r="0" b="0"/>
          <a:pathLst>
            <a:path>
              <a:moveTo>
                <a:pt x="0" y="14677"/>
              </a:moveTo>
              <a:lnTo>
                <a:pt x="1385432" y="14677"/>
              </a:lnTo>
            </a:path>
          </a:pathLst>
        </a:custGeom>
        <a:noFill/>
        <a:ln w="25400" cap="flat" cmpd="sng" algn="ctr">
          <a:solidFill>
            <a:srgbClr val="8064A2">
              <a:tint val="99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solidFill>
              <a:sysClr val="windowText" lastClr="000000">
                <a:hueOff val="0"/>
                <a:satOff val="0"/>
                <a:lumOff val="0"/>
                <a:alphaOff val="0"/>
              </a:sysClr>
            </a:solidFill>
            <a:latin typeface="Arial Narrow" pitchFamily="34" charset="0"/>
            <a:ea typeface="+mn-ea"/>
            <a:cs typeface="+mn-cs"/>
          </a:endParaRPr>
        </a:p>
      </dsp:txBody>
      <dsp:txXfrm>
        <a:off x="2772382" y="1576502"/>
        <a:ext cx="69269" cy="69269"/>
      </dsp:txXfrm>
    </dsp:sp>
    <dsp:sp modelId="{231C7E77-F2D7-47CC-8292-5701096CA6D1}">
      <dsp:nvSpPr>
        <dsp:cNvPr id="0" name=""/>
        <dsp:cNvSpPr/>
      </dsp:nvSpPr>
      <dsp:spPr>
        <a:xfrm>
          <a:off x="2349232" y="2873"/>
          <a:ext cx="915570" cy="915570"/>
        </a:xfrm>
        <a:prstGeom prst="ellipse">
          <a:avLst/>
        </a:prstGeom>
        <a:gradFill rotWithShape="0">
          <a:gsLst>
            <a:gs pos="0">
              <a:srgbClr val="8064A2">
                <a:shade val="80000"/>
                <a:hueOff val="0"/>
                <a:satOff val="0"/>
                <a:lumOff val="0"/>
                <a:alphaOff val="0"/>
                <a:shade val="51000"/>
                <a:satMod val="130000"/>
              </a:srgbClr>
            </a:gs>
            <a:gs pos="80000">
              <a:srgbClr val="8064A2">
                <a:shade val="80000"/>
                <a:hueOff val="0"/>
                <a:satOff val="0"/>
                <a:lumOff val="0"/>
                <a:alphaOff val="0"/>
                <a:shade val="93000"/>
                <a:satMod val="130000"/>
              </a:srgbClr>
            </a:gs>
            <a:gs pos="100000">
              <a:srgbClr val="8064A2">
                <a:shade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dirty="0" smtClean="0">
              <a:solidFill>
                <a:sysClr val="window" lastClr="FFFFFF"/>
              </a:solidFill>
              <a:latin typeface="Arial Narrow" pitchFamily="34" charset="0"/>
              <a:ea typeface="+mn-ea"/>
              <a:cs typeface="+mn-cs"/>
            </a:rPr>
            <a:t>Dirección General de Igualdad y Diversidad Social</a:t>
          </a:r>
          <a:endParaRPr lang="es-MX" sz="800" kern="1200" dirty="0">
            <a:solidFill>
              <a:sysClr val="window" lastClr="FFFFFF"/>
            </a:solidFill>
            <a:latin typeface="Arial Narrow" pitchFamily="34" charset="0"/>
            <a:ea typeface="+mn-ea"/>
            <a:cs typeface="+mn-cs"/>
          </a:endParaRPr>
        </a:p>
      </dsp:txBody>
      <dsp:txXfrm>
        <a:off x="2483314" y="136955"/>
        <a:ext cx="647406" cy="647406"/>
      </dsp:txXfrm>
    </dsp:sp>
    <dsp:sp modelId="{B0CB4DC7-DE1C-4B32-8A63-194F368727B3}">
      <dsp:nvSpPr>
        <dsp:cNvPr id="0" name=""/>
        <dsp:cNvSpPr/>
      </dsp:nvSpPr>
      <dsp:spPr>
        <a:xfrm rot="18000000">
          <a:off x="2689563" y="1750594"/>
          <a:ext cx="1385386" cy="29355"/>
        </a:xfrm>
        <a:custGeom>
          <a:avLst/>
          <a:gdLst/>
          <a:ahLst/>
          <a:cxnLst/>
          <a:rect l="0" t="0" r="0" b="0"/>
          <a:pathLst>
            <a:path>
              <a:moveTo>
                <a:pt x="0" y="14677"/>
              </a:moveTo>
              <a:lnTo>
                <a:pt x="1385432" y="14677"/>
              </a:lnTo>
            </a:path>
          </a:pathLst>
        </a:custGeom>
        <a:noFill/>
        <a:ln w="25400" cap="flat" cmpd="sng" algn="ctr">
          <a:solidFill>
            <a:srgbClr val="8064A2">
              <a:tint val="99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solidFill>
              <a:sysClr val="windowText" lastClr="000000">
                <a:hueOff val="0"/>
                <a:satOff val="0"/>
                <a:lumOff val="0"/>
                <a:alphaOff val="0"/>
              </a:sysClr>
            </a:solidFill>
            <a:latin typeface="Arial Narrow" pitchFamily="34" charset="0"/>
            <a:ea typeface="+mn-ea"/>
            <a:cs typeface="+mn-cs"/>
          </a:endParaRPr>
        </a:p>
      </dsp:txBody>
      <dsp:txXfrm>
        <a:off x="3347621" y="1730637"/>
        <a:ext cx="69269" cy="69269"/>
      </dsp:txXfrm>
    </dsp:sp>
    <dsp:sp modelId="{6C3344EA-2C80-4742-8B86-F10B8E953174}">
      <dsp:nvSpPr>
        <dsp:cNvPr id="0" name=""/>
        <dsp:cNvSpPr/>
      </dsp:nvSpPr>
      <dsp:spPr>
        <a:xfrm>
          <a:off x="3499710" y="311143"/>
          <a:ext cx="915570" cy="915570"/>
        </a:xfrm>
        <a:prstGeom prst="ellipse">
          <a:avLst/>
        </a:prstGeom>
        <a:gradFill rotWithShape="0">
          <a:gsLst>
            <a:gs pos="0">
              <a:srgbClr val="8064A2">
                <a:shade val="80000"/>
                <a:hueOff val="-16051"/>
                <a:satOff val="-397"/>
                <a:lumOff val="2272"/>
                <a:alphaOff val="0"/>
                <a:shade val="51000"/>
                <a:satMod val="130000"/>
              </a:srgbClr>
            </a:gs>
            <a:gs pos="80000">
              <a:srgbClr val="8064A2">
                <a:shade val="80000"/>
                <a:hueOff val="-16051"/>
                <a:satOff val="-397"/>
                <a:lumOff val="2272"/>
                <a:alphaOff val="0"/>
                <a:shade val="93000"/>
                <a:satMod val="130000"/>
              </a:srgbClr>
            </a:gs>
            <a:gs pos="100000">
              <a:srgbClr val="8064A2">
                <a:shade val="80000"/>
                <a:hueOff val="-16051"/>
                <a:satOff val="-397"/>
                <a:lumOff val="2272"/>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dirty="0" smtClean="0">
              <a:solidFill>
                <a:sysClr val="window" lastClr="FFFFFF"/>
              </a:solidFill>
              <a:latin typeface="Arial Narrow" pitchFamily="34" charset="0"/>
              <a:ea typeface="+mn-ea"/>
              <a:cs typeface="+mn-cs"/>
            </a:rPr>
            <a:t>Unidades de Atención y Prevención de la Violencia Familiar</a:t>
          </a:r>
          <a:endParaRPr lang="es-MX" sz="800" kern="1200" dirty="0">
            <a:solidFill>
              <a:sysClr val="window" lastClr="FFFFFF"/>
            </a:solidFill>
            <a:latin typeface="Arial Narrow" pitchFamily="34" charset="0"/>
            <a:ea typeface="+mn-ea"/>
            <a:cs typeface="+mn-cs"/>
          </a:endParaRPr>
        </a:p>
      </dsp:txBody>
      <dsp:txXfrm>
        <a:off x="3633792" y="445225"/>
        <a:ext cx="647406" cy="647406"/>
      </dsp:txXfrm>
    </dsp:sp>
    <dsp:sp modelId="{E0D136CA-BF3D-421C-85E0-52DA54C942AA}">
      <dsp:nvSpPr>
        <dsp:cNvPr id="0" name=""/>
        <dsp:cNvSpPr/>
      </dsp:nvSpPr>
      <dsp:spPr>
        <a:xfrm rot="19800000">
          <a:off x="3110667" y="2171698"/>
          <a:ext cx="1385386" cy="29355"/>
        </a:xfrm>
        <a:custGeom>
          <a:avLst/>
          <a:gdLst/>
          <a:ahLst/>
          <a:cxnLst/>
          <a:rect l="0" t="0" r="0" b="0"/>
          <a:pathLst>
            <a:path>
              <a:moveTo>
                <a:pt x="0" y="14677"/>
              </a:moveTo>
              <a:lnTo>
                <a:pt x="1385432" y="14677"/>
              </a:lnTo>
            </a:path>
          </a:pathLst>
        </a:custGeom>
        <a:noFill/>
        <a:ln w="25400" cap="flat" cmpd="sng" algn="ctr">
          <a:solidFill>
            <a:srgbClr val="8064A2">
              <a:tint val="99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solidFill>
              <a:sysClr val="windowText" lastClr="000000">
                <a:hueOff val="0"/>
                <a:satOff val="0"/>
                <a:lumOff val="0"/>
                <a:alphaOff val="0"/>
              </a:sysClr>
            </a:solidFill>
            <a:latin typeface="Arial Narrow" pitchFamily="34" charset="0"/>
            <a:ea typeface="+mn-ea"/>
            <a:cs typeface="+mn-cs"/>
          </a:endParaRPr>
        </a:p>
      </dsp:txBody>
      <dsp:txXfrm>
        <a:off x="3768726" y="2151741"/>
        <a:ext cx="69269" cy="69269"/>
      </dsp:txXfrm>
    </dsp:sp>
    <dsp:sp modelId="{0ED4FE02-EE4F-4713-9007-14AB9E5F6C65}">
      <dsp:nvSpPr>
        <dsp:cNvPr id="0" name=""/>
        <dsp:cNvSpPr/>
      </dsp:nvSpPr>
      <dsp:spPr>
        <a:xfrm>
          <a:off x="4341918" y="1153351"/>
          <a:ext cx="915570" cy="915570"/>
        </a:xfrm>
        <a:prstGeom prst="ellipse">
          <a:avLst/>
        </a:prstGeom>
        <a:gradFill rotWithShape="0">
          <a:gsLst>
            <a:gs pos="0">
              <a:srgbClr val="8064A2">
                <a:shade val="80000"/>
                <a:hueOff val="-32101"/>
                <a:satOff val="-794"/>
                <a:lumOff val="4543"/>
                <a:alphaOff val="0"/>
                <a:shade val="51000"/>
                <a:satMod val="130000"/>
              </a:srgbClr>
            </a:gs>
            <a:gs pos="80000">
              <a:srgbClr val="8064A2">
                <a:shade val="80000"/>
                <a:hueOff val="-32101"/>
                <a:satOff val="-794"/>
                <a:lumOff val="4543"/>
                <a:alphaOff val="0"/>
                <a:shade val="93000"/>
                <a:satMod val="130000"/>
              </a:srgbClr>
            </a:gs>
            <a:gs pos="100000">
              <a:srgbClr val="8064A2">
                <a:shade val="80000"/>
                <a:hueOff val="-32101"/>
                <a:satOff val="-794"/>
                <a:lumOff val="454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dirty="0" smtClean="0">
              <a:solidFill>
                <a:sysClr val="window" lastClr="FFFFFF"/>
              </a:solidFill>
              <a:latin typeface="Arial Narrow" pitchFamily="34" charset="0"/>
              <a:ea typeface="+mn-ea"/>
              <a:cs typeface="+mn-cs"/>
            </a:rPr>
            <a:t>Refugios para mujeres víctimas de violencia familiar</a:t>
          </a:r>
          <a:endParaRPr lang="es-MX" sz="800" kern="1200" dirty="0">
            <a:solidFill>
              <a:sysClr val="window" lastClr="FFFFFF"/>
            </a:solidFill>
            <a:latin typeface="Arial Narrow" pitchFamily="34" charset="0"/>
            <a:ea typeface="+mn-ea"/>
            <a:cs typeface="+mn-cs"/>
          </a:endParaRPr>
        </a:p>
      </dsp:txBody>
      <dsp:txXfrm>
        <a:off x="4476000" y="1287433"/>
        <a:ext cx="647406" cy="647406"/>
      </dsp:txXfrm>
    </dsp:sp>
    <dsp:sp modelId="{28C18700-B0B5-4DA7-9516-F0298CDE37B6}">
      <dsp:nvSpPr>
        <dsp:cNvPr id="0" name=""/>
        <dsp:cNvSpPr/>
      </dsp:nvSpPr>
      <dsp:spPr>
        <a:xfrm>
          <a:off x="3264802" y="2746937"/>
          <a:ext cx="1385386" cy="29355"/>
        </a:xfrm>
        <a:custGeom>
          <a:avLst/>
          <a:gdLst/>
          <a:ahLst/>
          <a:cxnLst/>
          <a:rect l="0" t="0" r="0" b="0"/>
          <a:pathLst>
            <a:path>
              <a:moveTo>
                <a:pt x="0" y="14677"/>
              </a:moveTo>
              <a:lnTo>
                <a:pt x="1385432" y="14677"/>
              </a:lnTo>
            </a:path>
          </a:pathLst>
        </a:custGeom>
        <a:noFill/>
        <a:ln w="25400" cap="flat" cmpd="sng" algn="ctr">
          <a:solidFill>
            <a:srgbClr val="8064A2">
              <a:tint val="99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solidFill>
              <a:sysClr val="windowText" lastClr="000000">
                <a:hueOff val="0"/>
                <a:satOff val="0"/>
                <a:lumOff val="0"/>
                <a:alphaOff val="0"/>
              </a:sysClr>
            </a:solidFill>
            <a:latin typeface="Arial Narrow" pitchFamily="34" charset="0"/>
            <a:ea typeface="+mn-ea"/>
            <a:cs typeface="+mn-cs"/>
          </a:endParaRPr>
        </a:p>
      </dsp:txBody>
      <dsp:txXfrm>
        <a:off x="3922860" y="2726980"/>
        <a:ext cx="69269" cy="69269"/>
      </dsp:txXfrm>
    </dsp:sp>
    <dsp:sp modelId="{B6E7289B-F779-490D-89C4-2DBD2B923575}">
      <dsp:nvSpPr>
        <dsp:cNvPr id="0" name=""/>
        <dsp:cNvSpPr/>
      </dsp:nvSpPr>
      <dsp:spPr>
        <a:xfrm>
          <a:off x="4650188" y="2303829"/>
          <a:ext cx="915570" cy="915570"/>
        </a:xfrm>
        <a:prstGeom prst="ellipse">
          <a:avLst/>
        </a:prstGeom>
        <a:gradFill rotWithShape="0">
          <a:gsLst>
            <a:gs pos="0">
              <a:srgbClr val="8064A2">
                <a:shade val="80000"/>
                <a:hueOff val="-48152"/>
                <a:satOff val="-1190"/>
                <a:lumOff val="6815"/>
                <a:alphaOff val="0"/>
                <a:shade val="51000"/>
                <a:satMod val="130000"/>
              </a:srgbClr>
            </a:gs>
            <a:gs pos="80000">
              <a:srgbClr val="8064A2">
                <a:shade val="80000"/>
                <a:hueOff val="-48152"/>
                <a:satOff val="-1190"/>
                <a:lumOff val="6815"/>
                <a:alphaOff val="0"/>
                <a:shade val="93000"/>
                <a:satMod val="130000"/>
              </a:srgbClr>
            </a:gs>
            <a:gs pos="100000">
              <a:srgbClr val="8064A2">
                <a:shade val="80000"/>
                <a:hueOff val="-48152"/>
                <a:satOff val="-1190"/>
                <a:lumOff val="6815"/>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dirty="0" smtClean="0">
              <a:solidFill>
                <a:sysClr val="window" lastClr="FFFFFF"/>
              </a:solidFill>
              <a:latin typeface="Arial Narrow" pitchFamily="34" charset="0"/>
              <a:ea typeface="+mn-ea"/>
              <a:cs typeface="+mn-cs"/>
            </a:rPr>
            <a:t>Organizaciones de la Sociedad Civil</a:t>
          </a:r>
          <a:endParaRPr lang="es-MX" sz="800" kern="1200" dirty="0">
            <a:solidFill>
              <a:sysClr val="window" lastClr="FFFFFF"/>
            </a:solidFill>
            <a:latin typeface="Arial Narrow" pitchFamily="34" charset="0"/>
            <a:ea typeface="+mn-ea"/>
            <a:cs typeface="+mn-cs"/>
          </a:endParaRPr>
        </a:p>
      </dsp:txBody>
      <dsp:txXfrm>
        <a:off x="4784270" y="2437911"/>
        <a:ext cx="647406" cy="647406"/>
      </dsp:txXfrm>
    </dsp:sp>
    <dsp:sp modelId="{BDB5392D-3785-4294-9990-A19A92305C70}">
      <dsp:nvSpPr>
        <dsp:cNvPr id="0" name=""/>
        <dsp:cNvSpPr/>
      </dsp:nvSpPr>
      <dsp:spPr>
        <a:xfrm rot="1800000">
          <a:off x="3110667" y="3322176"/>
          <a:ext cx="1385386" cy="29355"/>
        </a:xfrm>
        <a:custGeom>
          <a:avLst/>
          <a:gdLst/>
          <a:ahLst/>
          <a:cxnLst/>
          <a:rect l="0" t="0" r="0" b="0"/>
          <a:pathLst>
            <a:path>
              <a:moveTo>
                <a:pt x="0" y="14677"/>
              </a:moveTo>
              <a:lnTo>
                <a:pt x="1385432" y="14677"/>
              </a:lnTo>
            </a:path>
          </a:pathLst>
        </a:custGeom>
        <a:noFill/>
        <a:ln w="25400" cap="flat" cmpd="sng" algn="ctr">
          <a:solidFill>
            <a:srgbClr val="8064A2">
              <a:tint val="99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solidFill>
              <a:sysClr val="windowText" lastClr="000000">
                <a:hueOff val="0"/>
                <a:satOff val="0"/>
                <a:lumOff val="0"/>
                <a:alphaOff val="0"/>
              </a:sysClr>
            </a:solidFill>
            <a:latin typeface="Arial Narrow" pitchFamily="34" charset="0"/>
            <a:ea typeface="+mn-ea"/>
            <a:cs typeface="+mn-cs"/>
          </a:endParaRPr>
        </a:p>
      </dsp:txBody>
      <dsp:txXfrm>
        <a:off x="3768726" y="3302219"/>
        <a:ext cx="69269" cy="69269"/>
      </dsp:txXfrm>
    </dsp:sp>
    <dsp:sp modelId="{D2E0CD39-7DCC-404B-911F-541E25C9D64C}">
      <dsp:nvSpPr>
        <dsp:cNvPr id="0" name=""/>
        <dsp:cNvSpPr/>
      </dsp:nvSpPr>
      <dsp:spPr>
        <a:xfrm>
          <a:off x="4341918" y="3454308"/>
          <a:ext cx="915570" cy="915570"/>
        </a:xfrm>
        <a:prstGeom prst="ellipse">
          <a:avLst/>
        </a:prstGeom>
        <a:gradFill rotWithShape="0">
          <a:gsLst>
            <a:gs pos="0">
              <a:srgbClr val="8064A2">
                <a:shade val="80000"/>
                <a:hueOff val="-64203"/>
                <a:satOff val="-1587"/>
                <a:lumOff val="9087"/>
                <a:alphaOff val="0"/>
                <a:shade val="51000"/>
                <a:satMod val="130000"/>
              </a:srgbClr>
            </a:gs>
            <a:gs pos="80000">
              <a:srgbClr val="8064A2">
                <a:shade val="80000"/>
                <a:hueOff val="-64203"/>
                <a:satOff val="-1587"/>
                <a:lumOff val="9087"/>
                <a:alphaOff val="0"/>
                <a:shade val="93000"/>
                <a:satMod val="130000"/>
              </a:srgbClr>
            </a:gs>
            <a:gs pos="100000">
              <a:srgbClr val="8064A2">
                <a:shade val="80000"/>
                <a:hueOff val="-64203"/>
                <a:satOff val="-1587"/>
                <a:lumOff val="9087"/>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dirty="0" smtClean="0">
              <a:solidFill>
                <a:sysClr val="window" lastClr="FFFFFF"/>
              </a:solidFill>
              <a:latin typeface="Arial Narrow" pitchFamily="34" charset="0"/>
              <a:ea typeface="+mn-ea"/>
              <a:cs typeface="+mn-cs"/>
            </a:rPr>
            <a:t>Secretaría de Salud</a:t>
          </a:r>
          <a:endParaRPr lang="es-MX" sz="800" kern="1200" dirty="0">
            <a:solidFill>
              <a:sysClr val="window" lastClr="FFFFFF"/>
            </a:solidFill>
            <a:latin typeface="Arial Narrow" pitchFamily="34" charset="0"/>
            <a:ea typeface="+mn-ea"/>
            <a:cs typeface="+mn-cs"/>
          </a:endParaRPr>
        </a:p>
      </dsp:txBody>
      <dsp:txXfrm>
        <a:off x="4476000" y="3588390"/>
        <a:ext cx="647406" cy="647406"/>
      </dsp:txXfrm>
    </dsp:sp>
    <dsp:sp modelId="{45790A60-80A5-4E55-AA30-591C2A83CEF0}">
      <dsp:nvSpPr>
        <dsp:cNvPr id="0" name=""/>
        <dsp:cNvSpPr/>
      </dsp:nvSpPr>
      <dsp:spPr>
        <a:xfrm rot="3600000">
          <a:off x="2689563" y="3743280"/>
          <a:ext cx="1385386" cy="29355"/>
        </a:xfrm>
        <a:custGeom>
          <a:avLst/>
          <a:gdLst/>
          <a:ahLst/>
          <a:cxnLst/>
          <a:rect l="0" t="0" r="0" b="0"/>
          <a:pathLst>
            <a:path>
              <a:moveTo>
                <a:pt x="0" y="14677"/>
              </a:moveTo>
              <a:lnTo>
                <a:pt x="1385432" y="14677"/>
              </a:lnTo>
            </a:path>
          </a:pathLst>
        </a:custGeom>
        <a:noFill/>
        <a:ln w="25400" cap="flat" cmpd="sng" algn="ctr">
          <a:solidFill>
            <a:srgbClr val="8064A2">
              <a:tint val="99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solidFill>
              <a:sysClr val="windowText" lastClr="000000">
                <a:hueOff val="0"/>
                <a:satOff val="0"/>
                <a:lumOff val="0"/>
                <a:alphaOff val="0"/>
              </a:sysClr>
            </a:solidFill>
            <a:latin typeface="Arial Narrow" pitchFamily="34" charset="0"/>
            <a:ea typeface="+mn-ea"/>
            <a:cs typeface="+mn-cs"/>
          </a:endParaRPr>
        </a:p>
      </dsp:txBody>
      <dsp:txXfrm>
        <a:off x="3347621" y="3723323"/>
        <a:ext cx="69269" cy="69269"/>
      </dsp:txXfrm>
    </dsp:sp>
    <dsp:sp modelId="{5C3105B9-864D-4FF6-9259-EE1741CCDAB8}">
      <dsp:nvSpPr>
        <dsp:cNvPr id="0" name=""/>
        <dsp:cNvSpPr/>
      </dsp:nvSpPr>
      <dsp:spPr>
        <a:xfrm>
          <a:off x="3499710" y="4296516"/>
          <a:ext cx="915570" cy="915570"/>
        </a:xfrm>
        <a:prstGeom prst="ellipse">
          <a:avLst/>
        </a:prstGeom>
        <a:gradFill rotWithShape="0">
          <a:gsLst>
            <a:gs pos="0">
              <a:srgbClr val="8064A2">
                <a:shade val="80000"/>
                <a:hueOff val="-80253"/>
                <a:satOff val="-1984"/>
                <a:lumOff val="11358"/>
                <a:alphaOff val="0"/>
                <a:shade val="51000"/>
                <a:satMod val="130000"/>
              </a:srgbClr>
            </a:gs>
            <a:gs pos="80000">
              <a:srgbClr val="8064A2">
                <a:shade val="80000"/>
                <a:hueOff val="-80253"/>
                <a:satOff val="-1984"/>
                <a:lumOff val="11358"/>
                <a:alphaOff val="0"/>
                <a:shade val="93000"/>
                <a:satMod val="130000"/>
              </a:srgbClr>
            </a:gs>
            <a:gs pos="100000">
              <a:srgbClr val="8064A2">
                <a:shade val="80000"/>
                <a:hueOff val="-80253"/>
                <a:satOff val="-1984"/>
                <a:lumOff val="11358"/>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dirty="0" smtClean="0">
              <a:solidFill>
                <a:sysClr val="window" lastClr="FFFFFF"/>
              </a:solidFill>
              <a:latin typeface="Arial Narrow" pitchFamily="34" charset="0"/>
              <a:ea typeface="+mn-ea"/>
              <a:cs typeface="+mn-cs"/>
            </a:rPr>
            <a:t>Centros del Sistema de Apoyo a Víctimas de la PGJDF</a:t>
          </a:r>
          <a:endParaRPr lang="es-MX" sz="800" kern="1200" dirty="0">
            <a:solidFill>
              <a:sysClr val="window" lastClr="FFFFFF"/>
            </a:solidFill>
            <a:latin typeface="Arial Narrow" pitchFamily="34" charset="0"/>
            <a:ea typeface="+mn-ea"/>
            <a:cs typeface="+mn-cs"/>
          </a:endParaRPr>
        </a:p>
      </dsp:txBody>
      <dsp:txXfrm>
        <a:off x="3633792" y="4430598"/>
        <a:ext cx="647406" cy="647406"/>
      </dsp:txXfrm>
    </dsp:sp>
    <dsp:sp modelId="{77B0994B-0AF2-4C87-98D3-5EFE46910EC7}">
      <dsp:nvSpPr>
        <dsp:cNvPr id="0" name=""/>
        <dsp:cNvSpPr/>
      </dsp:nvSpPr>
      <dsp:spPr>
        <a:xfrm rot="5400000">
          <a:off x="2114324" y="3897415"/>
          <a:ext cx="1385386" cy="29355"/>
        </a:xfrm>
        <a:custGeom>
          <a:avLst/>
          <a:gdLst/>
          <a:ahLst/>
          <a:cxnLst/>
          <a:rect l="0" t="0" r="0" b="0"/>
          <a:pathLst>
            <a:path>
              <a:moveTo>
                <a:pt x="0" y="14677"/>
              </a:moveTo>
              <a:lnTo>
                <a:pt x="1385432" y="14677"/>
              </a:lnTo>
            </a:path>
          </a:pathLst>
        </a:custGeom>
        <a:noFill/>
        <a:ln w="25400" cap="flat" cmpd="sng" algn="ctr">
          <a:solidFill>
            <a:srgbClr val="8064A2">
              <a:tint val="99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solidFill>
              <a:sysClr val="windowText" lastClr="000000">
                <a:hueOff val="0"/>
                <a:satOff val="0"/>
                <a:lumOff val="0"/>
                <a:alphaOff val="0"/>
              </a:sysClr>
            </a:solidFill>
            <a:latin typeface="Arial Narrow" pitchFamily="34" charset="0"/>
            <a:ea typeface="+mn-ea"/>
            <a:cs typeface="+mn-cs"/>
          </a:endParaRPr>
        </a:p>
      </dsp:txBody>
      <dsp:txXfrm>
        <a:off x="2772382" y="3877458"/>
        <a:ext cx="69269" cy="69269"/>
      </dsp:txXfrm>
    </dsp:sp>
    <dsp:sp modelId="{C65C264B-007A-4DD7-89F2-ED2862B93A29}">
      <dsp:nvSpPr>
        <dsp:cNvPr id="0" name=""/>
        <dsp:cNvSpPr/>
      </dsp:nvSpPr>
      <dsp:spPr>
        <a:xfrm>
          <a:off x="2349232" y="4604786"/>
          <a:ext cx="915570" cy="915570"/>
        </a:xfrm>
        <a:prstGeom prst="ellipse">
          <a:avLst/>
        </a:prstGeom>
        <a:gradFill rotWithShape="0">
          <a:gsLst>
            <a:gs pos="0">
              <a:srgbClr val="8064A2">
                <a:shade val="80000"/>
                <a:hueOff val="-96304"/>
                <a:satOff val="-2381"/>
                <a:lumOff val="13630"/>
                <a:alphaOff val="0"/>
                <a:shade val="51000"/>
                <a:satMod val="130000"/>
              </a:srgbClr>
            </a:gs>
            <a:gs pos="80000">
              <a:srgbClr val="8064A2">
                <a:shade val="80000"/>
                <a:hueOff val="-96304"/>
                <a:satOff val="-2381"/>
                <a:lumOff val="13630"/>
                <a:alphaOff val="0"/>
                <a:shade val="93000"/>
                <a:satMod val="130000"/>
              </a:srgbClr>
            </a:gs>
            <a:gs pos="100000">
              <a:srgbClr val="8064A2">
                <a:shade val="80000"/>
                <a:hueOff val="-96304"/>
                <a:satOff val="-2381"/>
                <a:lumOff val="1363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dirty="0" smtClean="0">
              <a:solidFill>
                <a:sysClr val="window" lastClr="FFFFFF"/>
              </a:solidFill>
              <a:latin typeface="Arial Narrow" pitchFamily="34" charset="0"/>
              <a:ea typeface="+mn-ea"/>
              <a:cs typeface="+mn-cs"/>
            </a:rPr>
            <a:t>Beneficiarias</a:t>
          </a:r>
          <a:endParaRPr lang="es-MX" sz="800" kern="1200" dirty="0">
            <a:solidFill>
              <a:sysClr val="window" lastClr="FFFFFF"/>
            </a:solidFill>
            <a:latin typeface="Arial Narrow" pitchFamily="34" charset="0"/>
            <a:ea typeface="+mn-ea"/>
            <a:cs typeface="+mn-cs"/>
          </a:endParaRPr>
        </a:p>
      </dsp:txBody>
      <dsp:txXfrm>
        <a:off x="2483314" y="4738868"/>
        <a:ext cx="647406" cy="647406"/>
      </dsp:txXfrm>
    </dsp:sp>
    <dsp:sp modelId="{3B564304-BE56-42CC-BA75-C414FB6649F5}">
      <dsp:nvSpPr>
        <dsp:cNvPr id="0" name=""/>
        <dsp:cNvSpPr/>
      </dsp:nvSpPr>
      <dsp:spPr>
        <a:xfrm rot="7200000">
          <a:off x="1539085" y="3743280"/>
          <a:ext cx="1385386" cy="29355"/>
        </a:xfrm>
        <a:custGeom>
          <a:avLst/>
          <a:gdLst/>
          <a:ahLst/>
          <a:cxnLst/>
          <a:rect l="0" t="0" r="0" b="0"/>
          <a:pathLst>
            <a:path>
              <a:moveTo>
                <a:pt x="0" y="14677"/>
              </a:moveTo>
              <a:lnTo>
                <a:pt x="1385432" y="14677"/>
              </a:lnTo>
            </a:path>
          </a:pathLst>
        </a:custGeom>
        <a:noFill/>
        <a:ln w="25400" cap="flat" cmpd="sng" algn="ctr">
          <a:solidFill>
            <a:srgbClr val="8064A2">
              <a:tint val="99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solidFill>
              <a:sysClr val="windowText" lastClr="000000">
                <a:hueOff val="0"/>
                <a:satOff val="0"/>
                <a:lumOff val="0"/>
                <a:alphaOff val="0"/>
              </a:sysClr>
            </a:solidFill>
            <a:latin typeface="Arial Narrow" pitchFamily="34" charset="0"/>
            <a:ea typeface="+mn-ea"/>
            <a:cs typeface="+mn-cs"/>
          </a:endParaRPr>
        </a:p>
      </dsp:txBody>
      <dsp:txXfrm rot="10800000">
        <a:off x="2197143" y="3723323"/>
        <a:ext cx="69269" cy="69269"/>
      </dsp:txXfrm>
    </dsp:sp>
    <dsp:sp modelId="{4F50B640-6D19-432B-AAA2-30B1BA78A7FE}">
      <dsp:nvSpPr>
        <dsp:cNvPr id="0" name=""/>
        <dsp:cNvSpPr/>
      </dsp:nvSpPr>
      <dsp:spPr>
        <a:xfrm>
          <a:off x="1198754" y="4296516"/>
          <a:ext cx="915570" cy="915570"/>
        </a:xfrm>
        <a:prstGeom prst="ellipse">
          <a:avLst/>
        </a:prstGeom>
        <a:gradFill rotWithShape="0">
          <a:gsLst>
            <a:gs pos="0">
              <a:srgbClr val="8064A2">
                <a:shade val="80000"/>
                <a:hueOff val="-112355"/>
                <a:satOff val="-2778"/>
                <a:lumOff val="15901"/>
                <a:alphaOff val="0"/>
                <a:shade val="51000"/>
                <a:satMod val="130000"/>
              </a:srgbClr>
            </a:gs>
            <a:gs pos="80000">
              <a:srgbClr val="8064A2">
                <a:shade val="80000"/>
                <a:hueOff val="-112355"/>
                <a:satOff val="-2778"/>
                <a:lumOff val="15901"/>
                <a:alphaOff val="0"/>
                <a:shade val="93000"/>
                <a:satMod val="130000"/>
              </a:srgbClr>
            </a:gs>
            <a:gs pos="100000">
              <a:srgbClr val="8064A2">
                <a:shade val="80000"/>
                <a:hueOff val="-112355"/>
                <a:satOff val="-2778"/>
                <a:lumOff val="15901"/>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dirty="0" smtClean="0">
              <a:solidFill>
                <a:sysClr val="window" lastClr="FFFFFF"/>
              </a:solidFill>
              <a:latin typeface="Arial Narrow" pitchFamily="34" charset="0"/>
              <a:ea typeface="+mn-ea"/>
              <a:cs typeface="+mn-cs"/>
            </a:rPr>
            <a:t>Secretaría del Trabajo y Fomento al Empleo</a:t>
          </a:r>
          <a:endParaRPr lang="es-MX" sz="800" kern="1200" dirty="0">
            <a:solidFill>
              <a:sysClr val="window" lastClr="FFFFFF"/>
            </a:solidFill>
            <a:latin typeface="Arial Narrow" pitchFamily="34" charset="0"/>
            <a:ea typeface="+mn-ea"/>
            <a:cs typeface="+mn-cs"/>
          </a:endParaRPr>
        </a:p>
      </dsp:txBody>
      <dsp:txXfrm>
        <a:off x="1332836" y="4430598"/>
        <a:ext cx="647406" cy="647406"/>
      </dsp:txXfrm>
    </dsp:sp>
    <dsp:sp modelId="{0CFD2B43-6F2E-4142-B846-9763EB321490}">
      <dsp:nvSpPr>
        <dsp:cNvPr id="0" name=""/>
        <dsp:cNvSpPr/>
      </dsp:nvSpPr>
      <dsp:spPr>
        <a:xfrm rot="9000000">
          <a:off x="1117981" y="3322176"/>
          <a:ext cx="1385386" cy="29355"/>
        </a:xfrm>
        <a:custGeom>
          <a:avLst/>
          <a:gdLst/>
          <a:ahLst/>
          <a:cxnLst/>
          <a:rect l="0" t="0" r="0" b="0"/>
          <a:pathLst>
            <a:path>
              <a:moveTo>
                <a:pt x="0" y="14677"/>
              </a:moveTo>
              <a:lnTo>
                <a:pt x="1385432" y="14677"/>
              </a:lnTo>
            </a:path>
          </a:pathLst>
        </a:custGeom>
        <a:noFill/>
        <a:ln w="25400" cap="flat" cmpd="sng" algn="ctr">
          <a:solidFill>
            <a:srgbClr val="8064A2">
              <a:tint val="99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solidFill>
              <a:sysClr val="windowText" lastClr="000000">
                <a:hueOff val="0"/>
                <a:satOff val="0"/>
                <a:lumOff val="0"/>
                <a:alphaOff val="0"/>
              </a:sysClr>
            </a:solidFill>
            <a:latin typeface="Arial Narrow" pitchFamily="34" charset="0"/>
            <a:ea typeface="+mn-ea"/>
            <a:cs typeface="+mn-cs"/>
          </a:endParaRPr>
        </a:p>
      </dsp:txBody>
      <dsp:txXfrm rot="10800000">
        <a:off x="1776039" y="3302219"/>
        <a:ext cx="69269" cy="69269"/>
      </dsp:txXfrm>
    </dsp:sp>
    <dsp:sp modelId="{D1D2825E-B238-4936-B1CA-2F67A1240324}">
      <dsp:nvSpPr>
        <dsp:cNvPr id="0" name=""/>
        <dsp:cNvSpPr/>
      </dsp:nvSpPr>
      <dsp:spPr>
        <a:xfrm>
          <a:off x="356545" y="3454308"/>
          <a:ext cx="915570" cy="915570"/>
        </a:xfrm>
        <a:prstGeom prst="ellipse">
          <a:avLst/>
        </a:prstGeom>
        <a:gradFill rotWithShape="0">
          <a:gsLst>
            <a:gs pos="0">
              <a:srgbClr val="8064A2">
                <a:shade val="80000"/>
                <a:hueOff val="-128406"/>
                <a:satOff val="-3175"/>
                <a:lumOff val="18173"/>
                <a:alphaOff val="0"/>
                <a:shade val="51000"/>
                <a:satMod val="130000"/>
              </a:srgbClr>
            </a:gs>
            <a:gs pos="80000">
              <a:srgbClr val="8064A2">
                <a:shade val="80000"/>
                <a:hueOff val="-128406"/>
                <a:satOff val="-3175"/>
                <a:lumOff val="18173"/>
                <a:alphaOff val="0"/>
                <a:shade val="93000"/>
                <a:satMod val="130000"/>
              </a:srgbClr>
            </a:gs>
            <a:gs pos="100000">
              <a:srgbClr val="8064A2">
                <a:shade val="80000"/>
                <a:hueOff val="-128406"/>
                <a:satOff val="-3175"/>
                <a:lumOff val="1817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dirty="0" smtClean="0">
              <a:solidFill>
                <a:sysClr val="window" lastClr="FFFFFF"/>
              </a:solidFill>
              <a:latin typeface="Arial Narrow" pitchFamily="34" charset="0"/>
              <a:ea typeface="+mn-ea"/>
              <a:cs typeface="+mn-cs"/>
            </a:rPr>
            <a:t>Sistema para el Desarrollo Integral de la Familia</a:t>
          </a:r>
          <a:endParaRPr lang="es-MX" sz="800" kern="1200" dirty="0">
            <a:solidFill>
              <a:sysClr val="window" lastClr="FFFFFF"/>
            </a:solidFill>
            <a:latin typeface="Arial Narrow" pitchFamily="34" charset="0"/>
            <a:ea typeface="+mn-ea"/>
            <a:cs typeface="+mn-cs"/>
          </a:endParaRPr>
        </a:p>
      </dsp:txBody>
      <dsp:txXfrm>
        <a:off x="490627" y="3588390"/>
        <a:ext cx="647406" cy="647406"/>
      </dsp:txXfrm>
    </dsp:sp>
    <dsp:sp modelId="{D4A498FA-25C3-49A7-AEB1-61AFE511B0F6}">
      <dsp:nvSpPr>
        <dsp:cNvPr id="0" name=""/>
        <dsp:cNvSpPr/>
      </dsp:nvSpPr>
      <dsp:spPr>
        <a:xfrm rot="10800000">
          <a:off x="963846" y="2746937"/>
          <a:ext cx="1385386" cy="29355"/>
        </a:xfrm>
        <a:custGeom>
          <a:avLst/>
          <a:gdLst/>
          <a:ahLst/>
          <a:cxnLst/>
          <a:rect l="0" t="0" r="0" b="0"/>
          <a:pathLst>
            <a:path>
              <a:moveTo>
                <a:pt x="0" y="14677"/>
              </a:moveTo>
              <a:lnTo>
                <a:pt x="1385432" y="14677"/>
              </a:lnTo>
            </a:path>
          </a:pathLst>
        </a:custGeom>
        <a:noFill/>
        <a:ln w="25400" cap="flat" cmpd="sng" algn="ctr">
          <a:solidFill>
            <a:srgbClr val="8064A2">
              <a:tint val="99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solidFill>
              <a:sysClr val="windowText" lastClr="000000">
                <a:hueOff val="0"/>
                <a:satOff val="0"/>
                <a:lumOff val="0"/>
                <a:alphaOff val="0"/>
              </a:sysClr>
            </a:solidFill>
            <a:latin typeface="Arial Narrow" pitchFamily="34" charset="0"/>
            <a:ea typeface="+mn-ea"/>
            <a:cs typeface="+mn-cs"/>
          </a:endParaRPr>
        </a:p>
      </dsp:txBody>
      <dsp:txXfrm rot="10800000">
        <a:off x="1621904" y="2726980"/>
        <a:ext cx="69269" cy="69269"/>
      </dsp:txXfrm>
    </dsp:sp>
    <dsp:sp modelId="{72BED096-94C1-41A8-9D7C-AAE84946DC59}">
      <dsp:nvSpPr>
        <dsp:cNvPr id="0" name=""/>
        <dsp:cNvSpPr/>
      </dsp:nvSpPr>
      <dsp:spPr>
        <a:xfrm>
          <a:off x="48276" y="2303829"/>
          <a:ext cx="915570" cy="915570"/>
        </a:xfrm>
        <a:prstGeom prst="ellipse">
          <a:avLst/>
        </a:prstGeom>
        <a:gradFill rotWithShape="0">
          <a:gsLst>
            <a:gs pos="0">
              <a:srgbClr val="8064A2">
                <a:shade val="80000"/>
                <a:hueOff val="-144456"/>
                <a:satOff val="-3571"/>
                <a:lumOff val="20445"/>
                <a:alphaOff val="0"/>
                <a:shade val="51000"/>
                <a:satMod val="130000"/>
              </a:srgbClr>
            </a:gs>
            <a:gs pos="80000">
              <a:srgbClr val="8064A2">
                <a:shade val="80000"/>
                <a:hueOff val="-144456"/>
                <a:satOff val="-3571"/>
                <a:lumOff val="20445"/>
                <a:alphaOff val="0"/>
                <a:shade val="93000"/>
                <a:satMod val="130000"/>
              </a:srgbClr>
            </a:gs>
            <a:gs pos="100000">
              <a:srgbClr val="8064A2">
                <a:shade val="80000"/>
                <a:hueOff val="-144456"/>
                <a:satOff val="-3571"/>
                <a:lumOff val="20445"/>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dirty="0" smtClean="0">
              <a:solidFill>
                <a:sysClr val="window" lastClr="FFFFFF"/>
              </a:solidFill>
              <a:latin typeface="Arial Narrow" pitchFamily="34" charset="0"/>
              <a:ea typeface="+mn-ea"/>
              <a:cs typeface="+mn-cs"/>
            </a:rPr>
            <a:t>Secretaría de Educación</a:t>
          </a:r>
          <a:endParaRPr lang="es-MX" sz="800" kern="1200" dirty="0">
            <a:solidFill>
              <a:sysClr val="window" lastClr="FFFFFF"/>
            </a:solidFill>
            <a:latin typeface="Arial Narrow" pitchFamily="34" charset="0"/>
            <a:ea typeface="+mn-ea"/>
            <a:cs typeface="+mn-cs"/>
          </a:endParaRPr>
        </a:p>
      </dsp:txBody>
      <dsp:txXfrm>
        <a:off x="182358" y="2437911"/>
        <a:ext cx="647406" cy="647406"/>
      </dsp:txXfrm>
    </dsp:sp>
    <dsp:sp modelId="{9C59CB98-DE16-42FF-AFED-EE31BB6B675E}">
      <dsp:nvSpPr>
        <dsp:cNvPr id="0" name=""/>
        <dsp:cNvSpPr/>
      </dsp:nvSpPr>
      <dsp:spPr>
        <a:xfrm rot="12600000">
          <a:off x="1117981" y="2171698"/>
          <a:ext cx="1385386" cy="29355"/>
        </a:xfrm>
        <a:custGeom>
          <a:avLst/>
          <a:gdLst/>
          <a:ahLst/>
          <a:cxnLst/>
          <a:rect l="0" t="0" r="0" b="0"/>
          <a:pathLst>
            <a:path>
              <a:moveTo>
                <a:pt x="0" y="14677"/>
              </a:moveTo>
              <a:lnTo>
                <a:pt x="1385432" y="14677"/>
              </a:lnTo>
            </a:path>
          </a:pathLst>
        </a:custGeom>
        <a:noFill/>
        <a:ln w="25400" cap="flat" cmpd="sng" algn="ctr">
          <a:solidFill>
            <a:srgbClr val="8064A2">
              <a:tint val="99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solidFill>
              <a:sysClr val="windowText" lastClr="000000">
                <a:hueOff val="0"/>
                <a:satOff val="0"/>
                <a:lumOff val="0"/>
                <a:alphaOff val="0"/>
              </a:sysClr>
            </a:solidFill>
            <a:latin typeface="Arial Narrow" pitchFamily="34" charset="0"/>
            <a:ea typeface="+mn-ea"/>
            <a:cs typeface="+mn-cs"/>
          </a:endParaRPr>
        </a:p>
      </dsp:txBody>
      <dsp:txXfrm rot="10800000">
        <a:off x="1776039" y="2151741"/>
        <a:ext cx="69269" cy="69269"/>
      </dsp:txXfrm>
    </dsp:sp>
    <dsp:sp modelId="{A169EDFD-1104-4C41-9B17-811C2B9BB748}">
      <dsp:nvSpPr>
        <dsp:cNvPr id="0" name=""/>
        <dsp:cNvSpPr/>
      </dsp:nvSpPr>
      <dsp:spPr>
        <a:xfrm>
          <a:off x="356545" y="1153351"/>
          <a:ext cx="915570" cy="915570"/>
        </a:xfrm>
        <a:prstGeom prst="ellipse">
          <a:avLst/>
        </a:prstGeom>
        <a:gradFill rotWithShape="0">
          <a:gsLst>
            <a:gs pos="0">
              <a:srgbClr val="8064A2">
                <a:shade val="80000"/>
                <a:hueOff val="-160507"/>
                <a:satOff val="-3968"/>
                <a:lumOff val="22716"/>
                <a:alphaOff val="0"/>
                <a:shade val="51000"/>
                <a:satMod val="130000"/>
              </a:srgbClr>
            </a:gs>
            <a:gs pos="80000">
              <a:srgbClr val="8064A2">
                <a:shade val="80000"/>
                <a:hueOff val="-160507"/>
                <a:satOff val="-3968"/>
                <a:lumOff val="22716"/>
                <a:alphaOff val="0"/>
                <a:shade val="93000"/>
                <a:satMod val="130000"/>
              </a:srgbClr>
            </a:gs>
            <a:gs pos="100000">
              <a:srgbClr val="8064A2">
                <a:shade val="80000"/>
                <a:hueOff val="-160507"/>
                <a:satOff val="-3968"/>
                <a:lumOff val="22716"/>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dirty="0" smtClean="0">
              <a:solidFill>
                <a:sysClr val="window" lastClr="FFFFFF"/>
              </a:solidFill>
              <a:latin typeface="Arial Narrow" pitchFamily="34" charset="0"/>
              <a:ea typeface="+mn-ea"/>
              <a:cs typeface="+mn-cs"/>
            </a:rPr>
            <a:t>CECATIS</a:t>
          </a:r>
          <a:endParaRPr lang="es-MX" sz="800" kern="1200" dirty="0">
            <a:solidFill>
              <a:sysClr val="window" lastClr="FFFFFF"/>
            </a:solidFill>
            <a:latin typeface="Arial Narrow" pitchFamily="34" charset="0"/>
            <a:ea typeface="+mn-ea"/>
            <a:cs typeface="+mn-cs"/>
          </a:endParaRPr>
        </a:p>
      </dsp:txBody>
      <dsp:txXfrm>
        <a:off x="490627" y="1287433"/>
        <a:ext cx="647406" cy="647406"/>
      </dsp:txXfrm>
    </dsp:sp>
    <dsp:sp modelId="{D1EED729-9B33-45E5-8B6F-6C6CE65F704D}">
      <dsp:nvSpPr>
        <dsp:cNvPr id="0" name=""/>
        <dsp:cNvSpPr/>
      </dsp:nvSpPr>
      <dsp:spPr>
        <a:xfrm rot="14400000">
          <a:off x="1539085" y="1750594"/>
          <a:ext cx="1385386" cy="29355"/>
        </a:xfrm>
        <a:custGeom>
          <a:avLst/>
          <a:gdLst/>
          <a:ahLst/>
          <a:cxnLst/>
          <a:rect l="0" t="0" r="0" b="0"/>
          <a:pathLst>
            <a:path>
              <a:moveTo>
                <a:pt x="0" y="14677"/>
              </a:moveTo>
              <a:lnTo>
                <a:pt x="1385432" y="14677"/>
              </a:lnTo>
            </a:path>
          </a:pathLst>
        </a:custGeom>
        <a:noFill/>
        <a:ln w="25400" cap="flat" cmpd="sng" algn="ctr">
          <a:solidFill>
            <a:srgbClr val="8064A2">
              <a:tint val="99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solidFill>
              <a:sysClr val="windowText" lastClr="000000">
                <a:hueOff val="0"/>
                <a:satOff val="0"/>
                <a:lumOff val="0"/>
                <a:alphaOff val="0"/>
              </a:sysClr>
            </a:solidFill>
            <a:latin typeface="Arial Narrow" pitchFamily="34" charset="0"/>
            <a:ea typeface="+mn-ea"/>
            <a:cs typeface="+mn-cs"/>
          </a:endParaRPr>
        </a:p>
      </dsp:txBody>
      <dsp:txXfrm rot="10800000">
        <a:off x="2197143" y="1730637"/>
        <a:ext cx="69269" cy="69269"/>
      </dsp:txXfrm>
    </dsp:sp>
    <dsp:sp modelId="{BB081EC0-FC2D-4B31-AD35-705B956B5256}">
      <dsp:nvSpPr>
        <dsp:cNvPr id="0" name=""/>
        <dsp:cNvSpPr/>
      </dsp:nvSpPr>
      <dsp:spPr>
        <a:xfrm>
          <a:off x="1198754" y="311143"/>
          <a:ext cx="915570" cy="915570"/>
        </a:xfrm>
        <a:prstGeom prst="ellipse">
          <a:avLst/>
        </a:prstGeom>
        <a:gradFill rotWithShape="0">
          <a:gsLst>
            <a:gs pos="0">
              <a:srgbClr val="8064A2">
                <a:shade val="80000"/>
                <a:hueOff val="-176558"/>
                <a:satOff val="-4365"/>
                <a:lumOff val="24988"/>
                <a:alphaOff val="0"/>
                <a:shade val="51000"/>
                <a:satMod val="130000"/>
              </a:srgbClr>
            </a:gs>
            <a:gs pos="80000">
              <a:srgbClr val="8064A2">
                <a:shade val="80000"/>
                <a:hueOff val="-176558"/>
                <a:satOff val="-4365"/>
                <a:lumOff val="24988"/>
                <a:alphaOff val="0"/>
                <a:shade val="93000"/>
                <a:satMod val="130000"/>
              </a:srgbClr>
            </a:gs>
            <a:gs pos="100000">
              <a:srgbClr val="8064A2">
                <a:shade val="80000"/>
                <a:hueOff val="-176558"/>
                <a:satOff val="-4365"/>
                <a:lumOff val="24988"/>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dirty="0" smtClean="0">
              <a:solidFill>
                <a:sysClr val="window" lastClr="FFFFFF"/>
              </a:solidFill>
              <a:latin typeface="Arial Narrow" pitchFamily="34" charset="0"/>
              <a:ea typeface="+mn-ea"/>
              <a:cs typeface="+mn-cs"/>
            </a:rPr>
            <a:t>Otras dependencias</a:t>
          </a:r>
          <a:endParaRPr lang="es-MX" sz="800" kern="1200" dirty="0">
            <a:solidFill>
              <a:sysClr val="window" lastClr="FFFFFF"/>
            </a:solidFill>
            <a:latin typeface="Arial Narrow" pitchFamily="34" charset="0"/>
            <a:ea typeface="+mn-ea"/>
            <a:cs typeface="+mn-cs"/>
          </a:endParaRPr>
        </a:p>
      </dsp:txBody>
      <dsp:txXfrm>
        <a:off x="1332836" y="445225"/>
        <a:ext cx="647406" cy="647406"/>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9F3F7-E5B8-442F-B0DB-A42AFA139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31</Pages>
  <Words>10254</Words>
  <Characters>56401</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“2011 Año del Turismo”</vt:lpstr>
    </vt:vector>
  </TitlesOfParts>
  <Company>GDF</Company>
  <LinksUpToDate>false</LinksUpToDate>
  <CharactersWithSpaces>66522</CharactersWithSpaces>
  <SharedDoc>false</SharedDoc>
  <HLinks>
    <vt:vector size="12" baseType="variant">
      <vt:variant>
        <vt:i4>7077923</vt:i4>
      </vt:variant>
      <vt:variant>
        <vt:i4>6</vt:i4>
      </vt:variant>
      <vt:variant>
        <vt:i4>0</vt:i4>
      </vt:variant>
      <vt:variant>
        <vt:i4>5</vt:i4>
      </vt:variant>
      <vt:variant>
        <vt:lpwstr>http://www.sds.gob.mx/</vt:lpwstr>
      </vt:variant>
      <vt:variant>
        <vt:lpwstr/>
      </vt:variant>
      <vt:variant>
        <vt:i4>4718601</vt:i4>
      </vt:variant>
      <vt:variant>
        <vt:i4>3</vt:i4>
      </vt:variant>
      <vt:variant>
        <vt:i4>0</vt:i4>
      </vt:variant>
      <vt:variant>
        <vt:i4>5</vt:i4>
      </vt:variant>
      <vt:variant>
        <vt:lpwstr>http://www.equidad.df.gob.mx/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Año del Turismo”</dc:title>
  <dc:creator>DGCS</dc:creator>
  <cp:lastModifiedBy>edmundo</cp:lastModifiedBy>
  <cp:revision>12</cp:revision>
  <cp:lastPrinted>2014-05-06T20:24:00Z</cp:lastPrinted>
  <dcterms:created xsi:type="dcterms:W3CDTF">2014-06-28T20:39:00Z</dcterms:created>
  <dcterms:modified xsi:type="dcterms:W3CDTF">2014-06-28T21:06:00Z</dcterms:modified>
</cp:coreProperties>
</file>